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F1" w:rsidRPr="00CD1AC4" w:rsidRDefault="00843FF1" w:rsidP="00843FF1">
      <w:pPr>
        <w:tabs>
          <w:tab w:val="left" w:pos="6660"/>
        </w:tabs>
        <w:jc w:val="center"/>
        <w:rPr>
          <w:b/>
        </w:rPr>
      </w:pPr>
      <w:r w:rsidRPr="00CD1AC4">
        <w:rPr>
          <w:b/>
        </w:rPr>
        <w:t>ГЛАВА   БУТАКОВСКОГО СЕЛЬСКОГО ПОСЕЛЕНИЯ</w:t>
      </w:r>
    </w:p>
    <w:p w:rsidR="00843FF1" w:rsidRPr="00CD1AC4" w:rsidRDefault="00843FF1" w:rsidP="00843FF1">
      <w:pPr>
        <w:tabs>
          <w:tab w:val="left" w:pos="6660"/>
        </w:tabs>
        <w:jc w:val="center"/>
        <w:rPr>
          <w:b/>
        </w:rPr>
      </w:pPr>
      <w:r w:rsidRPr="00CD1AC4">
        <w:rPr>
          <w:b/>
        </w:rPr>
        <w:t>ЗНАМЕНСКОГО МУНИЦИПАЛЬНОГО РАЙОНА</w:t>
      </w:r>
    </w:p>
    <w:p w:rsidR="00843FF1" w:rsidRPr="00CD1AC4" w:rsidRDefault="00843FF1" w:rsidP="00843FF1">
      <w:pPr>
        <w:tabs>
          <w:tab w:val="left" w:pos="6660"/>
        </w:tabs>
        <w:jc w:val="center"/>
        <w:rPr>
          <w:b/>
        </w:rPr>
      </w:pPr>
      <w:r w:rsidRPr="00CD1AC4">
        <w:rPr>
          <w:b/>
        </w:rPr>
        <w:t>ОМСКОЙ ОБЛАСТИ</w:t>
      </w:r>
    </w:p>
    <w:p w:rsidR="00843FF1" w:rsidRPr="00CD1AC4" w:rsidRDefault="00843FF1" w:rsidP="00843FF1">
      <w:pPr>
        <w:tabs>
          <w:tab w:val="left" w:pos="6660"/>
        </w:tabs>
        <w:jc w:val="center"/>
        <w:rPr>
          <w:b/>
        </w:rPr>
      </w:pPr>
    </w:p>
    <w:p w:rsidR="00843FF1" w:rsidRPr="00CD1AC4" w:rsidRDefault="00843FF1" w:rsidP="00843FF1">
      <w:pPr>
        <w:tabs>
          <w:tab w:val="left" w:pos="6660"/>
        </w:tabs>
        <w:rPr>
          <w:b/>
        </w:rPr>
      </w:pPr>
    </w:p>
    <w:p w:rsidR="00843FF1" w:rsidRPr="00CD1AC4" w:rsidRDefault="00843FF1" w:rsidP="00843FF1">
      <w:pPr>
        <w:tabs>
          <w:tab w:val="center" w:pos="4677"/>
          <w:tab w:val="left" w:pos="6660"/>
        </w:tabs>
        <w:rPr>
          <w:b/>
        </w:rPr>
      </w:pPr>
      <w:r w:rsidRPr="00CD1AC4">
        <w:rPr>
          <w:b/>
        </w:rPr>
        <w:tab/>
        <w:t>ПОСТАНОВЛЕНИЕ</w:t>
      </w:r>
    </w:p>
    <w:p w:rsidR="00843FF1" w:rsidRPr="00CD1AC4" w:rsidRDefault="00843FF1" w:rsidP="00843FF1">
      <w:pPr>
        <w:ind w:firstLine="708"/>
      </w:pPr>
    </w:p>
    <w:p w:rsidR="00843FF1" w:rsidRPr="00CD1AC4" w:rsidRDefault="00843FF1" w:rsidP="00843FF1">
      <w:pPr>
        <w:ind w:firstLine="708"/>
      </w:pPr>
    </w:p>
    <w:p w:rsidR="00843FF1" w:rsidRPr="00CD1AC4" w:rsidRDefault="003C4EFA" w:rsidP="00843FF1">
      <w:pPr>
        <w:rPr>
          <w:b/>
        </w:rPr>
      </w:pPr>
      <w:r>
        <w:rPr>
          <w:b/>
        </w:rPr>
        <w:t xml:space="preserve"> от  00</w:t>
      </w:r>
      <w:r w:rsidR="00BD5F0A">
        <w:rPr>
          <w:b/>
        </w:rPr>
        <w:t>.03.2024</w:t>
      </w:r>
      <w:r w:rsidR="00843FF1" w:rsidRPr="00CD1AC4">
        <w:rPr>
          <w:b/>
        </w:rPr>
        <w:t xml:space="preserve"> г.                                                        </w:t>
      </w:r>
      <w:r>
        <w:rPr>
          <w:b/>
        </w:rPr>
        <w:t xml:space="preserve">                           №  00</w:t>
      </w:r>
      <w:r w:rsidR="00843FF1" w:rsidRPr="00CD1AC4">
        <w:rPr>
          <w:b/>
        </w:rPr>
        <w:t xml:space="preserve">- </w:t>
      </w:r>
      <w:proofErr w:type="gramStart"/>
      <w:r w:rsidR="00843FF1" w:rsidRPr="00CD1AC4">
        <w:rPr>
          <w:b/>
        </w:rPr>
        <w:t>П</w:t>
      </w:r>
      <w:proofErr w:type="gramEnd"/>
    </w:p>
    <w:p w:rsidR="00843FF1" w:rsidRPr="00CD1AC4" w:rsidRDefault="00843FF1" w:rsidP="00843FF1">
      <w:pPr>
        <w:rPr>
          <w:b/>
          <w:color w:val="FF0000"/>
        </w:rPr>
      </w:pPr>
    </w:p>
    <w:p w:rsidR="00843FF1" w:rsidRPr="00CD1AC4" w:rsidRDefault="00843FF1" w:rsidP="00843FF1">
      <w:pPr>
        <w:ind w:left="-360"/>
        <w:jc w:val="center"/>
        <w:rPr>
          <w:b/>
        </w:rPr>
      </w:pPr>
      <w:r w:rsidRPr="00CD1AC4">
        <w:rPr>
          <w:b/>
        </w:rPr>
        <w:t xml:space="preserve">О внесении изменений в Постановление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w:t>
      </w:r>
    </w:p>
    <w:p w:rsidR="00843FF1" w:rsidRPr="00CD1AC4" w:rsidRDefault="00843FF1" w:rsidP="00843FF1">
      <w:pPr>
        <w:ind w:left="-360"/>
        <w:jc w:val="center"/>
        <w:rPr>
          <w:b/>
        </w:rPr>
      </w:pPr>
      <w:r w:rsidRPr="00CD1AC4">
        <w:rPr>
          <w:b/>
        </w:rPr>
        <w:t>«Комплексное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w:t>
      </w:r>
    </w:p>
    <w:p w:rsidR="00843FF1" w:rsidRPr="00CD1AC4" w:rsidRDefault="00843FF1" w:rsidP="00843FF1">
      <w:pPr>
        <w:ind w:left="-360"/>
        <w:rPr>
          <w:b/>
        </w:rPr>
      </w:pPr>
      <w:r w:rsidRPr="00CD1AC4">
        <w:rPr>
          <w:b/>
        </w:rPr>
        <w:t xml:space="preserve">       </w:t>
      </w:r>
    </w:p>
    <w:p w:rsidR="00843FF1" w:rsidRPr="00CD1AC4" w:rsidRDefault="00843FF1" w:rsidP="00843FF1">
      <w:pPr>
        <w:ind w:left="-360"/>
        <w:jc w:val="both"/>
      </w:pPr>
      <w:r w:rsidRPr="00CD1AC4">
        <w:t xml:space="preserve">       В соответствии с Федеральным законом № 131- ФЗ «Об общих принципах организации местного самоуправления в Российской Федерации», Постановлением Правительства РФ от 14 июня </w:t>
      </w:r>
      <w:smartTag w:uri="urn:schemas-microsoft-com:office:smarttags" w:element="metricconverter">
        <w:smartTagPr>
          <w:attr w:name="ProductID" w:val="2013 г"/>
        </w:smartTagPr>
        <w:r w:rsidRPr="00CD1AC4">
          <w:t>2013 г</w:t>
        </w:r>
      </w:smartTag>
      <w:r w:rsidRPr="00CD1AC4">
        <w:t>. № 502 «Об утверждении требований к программам комплексного развития систем коммунальной инфраструктуры поселений, городских округов»</w:t>
      </w:r>
    </w:p>
    <w:p w:rsidR="00843FF1" w:rsidRPr="00CD1AC4" w:rsidRDefault="00843FF1" w:rsidP="00843FF1">
      <w:pPr>
        <w:ind w:left="-360"/>
        <w:jc w:val="both"/>
        <w:rPr>
          <w:b/>
        </w:rPr>
      </w:pPr>
    </w:p>
    <w:p w:rsidR="00843FF1" w:rsidRPr="00CD1AC4" w:rsidRDefault="00843FF1" w:rsidP="00843FF1">
      <w:pPr>
        <w:ind w:left="-360"/>
        <w:jc w:val="center"/>
        <w:rPr>
          <w:b/>
        </w:rPr>
      </w:pPr>
    </w:p>
    <w:p w:rsidR="00843FF1" w:rsidRPr="00CD1AC4" w:rsidRDefault="00843FF1" w:rsidP="00843FF1">
      <w:pPr>
        <w:ind w:left="-360"/>
        <w:jc w:val="center"/>
        <w:rPr>
          <w:b/>
        </w:rPr>
      </w:pPr>
      <w:r w:rsidRPr="00CD1AC4">
        <w:rPr>
          <w:b/>
        </w:rPr>
        <w:t>ПОСТАНОВЛЯЮ:</w:t>
      </w:r>
    </w:p>
    <w:p w:rsidR="00843FF1" w:rsidRPr="00CD1AC4" w:rsidRDefault="00843FF1" w:rsidP="00843FF1">
      <w:pPr>
        <w:ind w:left="-360"/>
        <w:jc w:val="center"/>
        <w:rPr>
          <w:b/>
        </w:rPr>
      </w:pPr>
    </w:p>
    <w:p w:rsidR="00843FF1" w:rsidRPr="00CD1AC4" w:rsidRDefault="00843FF1" w:rsidP="00843FF1">
      <w:pPr>
        <w:ind w:left="-360"/>
        <w:jc w:val="center"/>
        <w:rPr>
          <w:b/>
        </w:rPr>
      </w:pPr>
    </w:p>
    <w:p w:rsidR="00843FF1" w:rsidRPr="00CD1AC4" w:rsidRDefault="00843FF1" w:rsidP="00843FF1">
      <w:pPr>
        <w:ind w:left="-360" w:firstLine="644"/>
        <w:jc w:val="both"/>
      </w:pPr>
      <w:r w:rsidRPr="00CD1AC4">
        <w:t xml:space="preserve"> 1. Внести изменения в приложение №1 Постановления Главы Бутаковского сельского поселения Знаменского муниципального района Омской области  от 31.08.2016 № 48-П «Об утверждении программы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(2017-2026 годы)»  (приложение №1).                                                                                                              </w:t>
      </w:r>
    </w:p>
    <w:p w:rsidR="00843FF1" w:rsidRPr="00CD1AC4" w:rsidRDefault="00843FF1" w:rsidP="00843FF1">
      <w:pPr>
        <w:ind w:left="-360" w:firstLine="786"/>
      </w:pPr>
      <w:r w:rsidRPr="00CD1AC4">
        <w:t>2.    Настоящее постановление вступает в силу с момента его подписания.</w:t>
      </w:r>
    </w:p>
    <w:p w:rsidR="00843FF1" w:rsidRPr="00CD1AC4" w:rsidRDefault="00843FF1" w:rsidP="00843FF1">
      <w:pPr>
        <w:ind w:left="-360" w:firstLine="786"/>
      </w:pPr>
      <w:r w:rsidRPr="00CD1AC4">
        <w:t>3.   Настоящее постановление опубликовать на официальном сайте Бутаковского сельского поселения.</w:t>
      </w:r>
    </w:p>
    <w:p w:rsidR="00843FF1" w:rsidRPr="00CD1AC4" w:rsidRDefault="00843FF1" w:rsidP="00843FF1">
      <w:pPr>
        <w:jc w:val="both"/>
      </w:pPr>
    </w:p>
    <w:p w:rsidR="00843FF1" w:rsidRPr="00CD1AC4" w:rsidRDefault="00843FF1" w:rsidP="00843FF1">
      <w:pPr>
        <w:jc w:val="both"/>
      </w:pPr>
    </w:p>
    <w:p w:rsidR="00843FF1" w:rsidRPr="00CD1AC4" w:rsidRDefault="00843FF1" w:rsidP="00843FF1">
      <w:pPr>
        <w:jc w:val="both"/>
      </w:pPr>
      <w:r w:rsidRPr="00CD1AC4">
        <w:t xml:space="preserve">        Глава сельского поселения:                                  Э.М.Ахметов </w:t>
      </w:r>
    </w:p>
    <w:p w:rsidR="00843FF1" w:rsidRPr="00CD1AC4" w:rsidRDefault="00843FF1" w:rsidP="00843FF1">
      <w:pPr>
        <w:ind w:firstLine="708"/>
        <w:jc w:val="both"/>
      </w:pPr>
    </w:p>
    <w:p w:rsidR="00843FF1" w:rsidRPr="00CD1AC4" w:rsidRDefault="00843FF1" w:rsidP="00843FF1">
      <w:pPr>
        <w:ind w:firstLine="708"/>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Default="00843FF1" w:rsidP="00843FF1">
      <w:pPr>
        <w:jc w:val="both"/>
      </w:pPr>
    </w:p>
    <w:p w:rsidR="00843FF1" w:rsidRPr="00CD1AC4" w:rsidRDefault="00843FF1" w:rsidP="00843FF1">
      <w:pPr>
        <w:jc w:val="right"/>
      </w:pPr>
    </w:p>
    <w:p w:rsidR="00843FF1" w:rsidRPr="00CD1AC4" w:rsidRDefault="00843FF1" w:rsidP="00843FF1">
      <w:pPr>
        <w:jc w:val="right"/>
      </w:pPr>
      <w:r w:rsidRPr="00CD1AC4">
        <w:lastRenderedPageBreak/>
        <w:t>Приложение 1</w:t>
      </w:r>
    </w:p>
    <w:p w:rsidR="00843FF1" w:rsidRPr="00CD1AC4" w:rsidRDefault="00843FF1" w:rsidP="00843FF1">
      <w:pPr>
        <w:pStyle w:val="ConsPlusTitle"/>
        <w:widowControl/>
        <w:jc w:val="center"/>
        <w:rPr>
          <w:rFonts w:ascii="Times New Roman" w:hAnsi="Times New Roman" w:cs="Times New Roman"/>
          <w:sz w:val="24"/>
          <w:szCs w:val="24"/>
        </w:rPr>
      </w:pPr>
      <w:r w:rsidRPr="00CD1AC4">
        <w:rPr>
          <w:rFonts w:ascii="Times New Roman" w:hAnsi="Times New Roman" w:cs="Times New Roman"/>
          <w:sz w:val="24"/>
          <w:szCs w:val="24"/>
        </w:rPr>
        <w:t>ПРОГРАММА БУТАКОВСКОГО СЕЛЬСКОГО ПОСЕЛЕНИЯ  ЗНАМЕНСКОГО  МУНИЦИПАЛЬНОГО  РАЙОНА  ОМСКОЙ ОБЛАСТИ</w:t>
      </w: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p w:rsidR="00843FF1" w:rsidRPr="00CD1AC4" w:rsidRDefault="00843FF1" w:rsidP="00843FF1">
      <w:pPr>
        <w:pStyle w:val="ConsPlusNormal"/>
        <w:jc w:val="center"/>
        <w:rPr>
          <w:rFonts w:ascii="Times New Roman" w:hAnsi="Times New Roman" w:cs="Times New Roman"/>
          <w:sz w:val="24"/>
          <w:szCs w:val="24"/>
        </w:rPr>
      </w:pPr>
    </w:p>
    <w:p w:rsidR="00843FF1" w:rsidRPr="00CD1AC4" w:rsidRDefault="00843FF1" w:rsidP="00843FF1">
      <w:pPr>
        <w:pStyle w:val="ConsPlusNormal"/>
        <w:jc w:val="center"/>
        <w:rPr>
          <w:rFonts w:ascii="Times New Roman" w:hAnsi="Times New Roman" w:cs="Times New Roman"/>
          <w:b/>
          <w:sz w:val="24"/>
          <w:szCs w:val="24"/>
        </w:rPr>
      </w:pPr>
      <w:r w:rsidRPr="00CD1AC4">
        <w:rPr>
          <w:rFonts w:ascii="Times New Roman" w:hAnsi="Times New Roman" w:cs="Times New Roman"/>
          <w:b/>
          <w:sz w:val="24"/>
          <w:szCs w:val="24"/>
        </w:rPr>
        <w:t>1. Паспорт</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6"/>
        <w:gridCol w:w="7204"/>
      </w:tblGrid>
      <w:tr w:rsidR="00843FF1" w:rsidRPr="00CD1AC4" w:rsidTr="00BD5F0A">
        <w:trPr>
          <w:trHeight w:val="1967"/>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программы</w:t>
            </w:r>
          </w:p>
          <w:p w:rsidR="00843FF1" w:rsidRPr="00CD1AC4" w:rsidRDefault="00843FF1" w:rsidP="00BD5F0A">
            <w:pPr>
              <w:ind w:firstLine="708"/>
              <w:jc w:val="both"/>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Бутаковского сельского поселения Знаменского муниципального района Омской области      "Комплексное развитие систем коммунальной инфраструктуры Бутаковского сельского поселения Знаменского муниципального района Омской области на 2017 - 2026 годы»</w:t>
            </w:r>
          </w:p>
        </w:tc>
      </w:tr>
      <w:tr w:rsidR="00843FF1" w:rsidRPr="00CD1AC4" w:rsidTr="00BD5F0A">
        <w:trPr>
          <w:trHeight w:val="171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Основание для разработки программы</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jc w:val="right"/>
              <w:rPr>
                <w:lang w:eastAsia="en-US"/>
              </w:rPr>
            </w:pP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Title"/>
              <w:widowControl/>
              <w:jc w:val="both"/>
              <w:rPr>
                <w:rFonts w:ascii="Times New Roman" w:hAnsi="Times New Roman" w:cs="Times New Roman"/>
                <w:sz w:val="24"/>
                <w:szCs w:val="24"/>
                <w:lang w:eastAsia="en-US"/>
              </w:rPr>
            </w:pPr>
            <w:r w:rsidRPr="00CD1AC4">
              <w:rPr>
                <w:rFonts w:ascii="Times New Roman" w:hAnsi="Times New Roman" w:cs="Times New Roman"/>
                <w:b w:val="0"/>
                <w:sz w:val="24"/>
                <w:szCs w:val="24"/>
                <w:lang w:eastAsia="en-US"/>
              </w:rPr>
              <w:t>Федеральный закон «Об общих принципах организации местного самоуправления в Российской Федерации» от 06.10.2003 № 131-ФЗ, Постановление Правительства РФ от 14.06.2013 г. № 502 «Об утверждении требований к программам комплексного развития систем коммунальной инфраструктуры»</w:t>
            </w:r>
          </w:p>
        </w:tc>
      </w:tr>
      <w:tr w:rsidR="00843FF1" w:rsidRPr="00CD1AC4" w:rsidTr="00BD5F0A">
        <w:trPr>
          <w:trHeight w:val="529"/>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Заказчик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103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Разработчик</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Администрация Бутаковского сельского поселения Знаменского муниципального района Омской области, 646541, Омская обл., Знаменский район с. </w:t>
            </w:r>
            <w:proofErr w:type="spellStart"/>
            <w:r w:rsidRPr="00CD1AC4">
              <w:rPr>
                <w:lang w:eastAsia="en-US"/>
              </w:rPr>
              <w:t>Бутаково</w:t>
            </w:r>
            <w:proofErr w:type="spellEnd"/>
            <w:r w:rsidRPr="00CD1AC4">
              <w:rPr>
                <w:lang w:eastAsia="en-US"/>
              </w:rPr>
              <w:t>, ул. Школьная,6</w:t>
            </w:r>
          </w:p>
        </w:tc>
      </w:tr>
      <w:tr w:rsidR="00843FF1" w:rsidRPr="00CD1AC4" w:rsidTr="00BD5F0A">
        <w:trPr>
          <w:trHeight w:val="4230"/>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Укрупненное описание запланированных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Программа включает в себя следующие программные мероприятия по направлениям:</w:t>
            </w:r>
          </w:p>
          <w:p w:rsidR="00843FF1" w:rsidRPr="00CD1AC4" w:rsidRDefault="00843FF1" w:rsidP="00BD5F0A">
            <w:pPr>
              <w:jc w:val="both"/>
              <w:rPr>
                <w:bCs/>
                <w:lang w:eastAsia="en-US"/>
              </w:rPr>
            </w:pPr>
            <w:r w:rsidRPr="00CD1AC4">
              <w:rPr>
                <w:lang w:eastAsia="en-US"/>
              </w:rPr>
              <w:t xml:space="preserve"> Мероприятия по повышению эффективности оказания муниципальных услуг и управления имуществом в коммунальном хозяйстве</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управления коммунальным хозяйством;</w:t>
            </w:r>
          </w:p>
          <w:p w:rsidR="00843FF1" w:rsidRPr="00CD1AC4" w:rsidRDefault="00843FF1" w:rsidP="00BD5F0A">
            <w:pPr>
              <w:numPr>
                <w:ilvl w:val="0"/>
                <w:numId w:val="1"/>
              </w:numPr>
              <w:tabs>
                <w:tab w:val="left" w:pos="566"/>
              </w:tabs>
              <w:ind w:left="566"/>
              <w:jc w:val="both"/>
              <w:rPr>
                <w:lang w:eastAsia="en-US"/>
              </w:rPr>
            </w:pPr>
            <w:r w:rsidRPr="00CD1AC4">
              <w:rPr>
                <w:lang w:eastAsia="en-US"/>
              </w:rPr>
              <w:t>Совершенствование системы финансирования коммунального хозяйства;</w:t>
            </w:r>
          </w:p>
          <w:p w:rsidR="00843FF1" w:rsidRPr="00CD1AC4" w:rsidRDefault="00843FF1" w:rsidP="00BD5F0A">
            <w:pPr>
              <w:numPr>
                <w:ilvl w:val="0"/>
                <w:numId w:val="1"/>
              </w:numPr>
              <w:tabs>
                <w:tab w:val="left" w:pos="566"/>
              </w:tabs>
              <w:ind w:left="566"/>
              <w:jc w:val="both"/>
              <w:rPr>
                <w:lang w:eastAsia="en-US"/>
              </w:rPr>
            </w:pPr>
            <w:r w:rsidRPr="00CD1AC4">
              <w:rPr>
                <w:lang w:eastAsia="en-US"/>
              </w:rPr>
              <w:t>Подготовка законодательной базы и нормативно-правовое обеспечение;</w:t>
            </w:r>
          </w:p>
          <w:p w:rsidR="00843FF1" w:rsidRPr="00CD1AC4" w:rsidRDefault="00843FF1" w:rsidP="00BD5F0A">
            <w:pPr>
              <w:tabs>
                <w:tab w:val="left" w:pos="566"/>
              </w:tabs>
              <w:ind w:left="206"/>
              <w:jc w:val="both"/>
              <w:rPr>
                <w:lang w:eastAsia="en-US"/>
              </w:rPr>
            </w:pPr>
            <w:r w:rsidRPr="00CD1AC4">
              <w:rPr>
                <w:lang w:eastAsia="en-US"/>
              </w:rPr>
              <w:t>- Повышение эффективности бюджетных расходов на коммунальное хозяйство.</w:t>
            </w:r>
          </w:p>
        </w:tc>
      </w:tr>
      <w:tr w:rsidR="00843FF1" w:rsidRPr="00CD1AC4" w:rsidTr="00BD5F0A">
        <w:trPr>
          <w:trHeight w:val="585"/>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Сроки и этапы реализации Программы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Программа рассчитана на срок 2017-2026 гг. и включает в себя следующие этапы:</w:t>
            </w:r>
          </w:p>
          <w:p w:rsidR="00843FF1" w:rsidRPr="00CD1AC4" w:rsidRDefault="00843FF1" w:rsidP="00BD5F0A">
            <w:pPr>
              <w:ind w:firstLine="26"/>
              <w:jc w:val="both"/>
              <w:rPr>
                <w:lang w:eastAsia="en-US"/>
              </w:rPr>
            </w:pPr>
            <w:r w:rsidRPr="00CD1AC4">
              <w:rPr>
                <w:b/>
                <w:bCs/>
                <w:lang w:eastAsia="en-US"/>
              </w:rPr>
              <w:t xml:space="preserve">На 1-ом этапе (2017-2021 гг.) </w:t>
            </w:r>
            <w:r w:rsidRPr="00CD1AC4">
              <w:rPr>
                <w:lang w:eastAsia="en-US"/>
              </w:rPr>
              <w:t>предусматривается:</w:t>
            </w:r>
          </w:p>
          <w:p w:rsidR="00843FF1" w:rsidRPr="00CD1AC4" w:rsidRDefault="00843FF1" w:rsidP="00BD5F0A">
            <w:pPr>
              <w:pStyle w:val="ConsPlusNormal"/>
              <w:ind w:firstLine="540"/>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Приоритетным направлением является 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p w:rsidR="00843FF1" w:rsidRPr="00CD1AC4" w:rsidRDefault="00843FF1" w:rsidP="00BD5F0A">
            <w:pPr>
              <w:keepNext/>
              <w:jc w:val="both"/>
              <w:rPr>
                <w:lang w:eastAsia="en-US"/>
              </w:rPr>
            </w:pPr>
            <w:r w:rsidRPr="00CD1AC4">
              <w:rPr>
                <w:b/>
                <w:bCs/>
                <w:lang w:eastAsia="en-US"/>
              </w:rPr>
              <w:t xml:space="preserve">На 2-ом этапе (2022-2026 гг.) </w:t>
            </w:r>
            <w:r w:rsidRPr="00CD1AC4">
              <w:rPr>
                <w:lang w:eastAsia="en-US"/>
              </w:rPr>
              <w:t>предусматривается:</w:t>
            </w:r>
          </w:p>
          <w:p w:rsidR="00843FF1" w:rsidRPr="00CD1AC4" w:rsidRDefault="00843FF1" w:rsidP="00BD5F0A">
            <w:pPr>
              <w:tabs>
                <w:tab w:val="left" w:pos="566"/>
              </w:tabs>
              <w:jc w:val="both"/>
              <w:rPr>
                <w:lang w:eastAsia="en-US"/>
              </w:rPr>
            </w:pPr>
            <w:r w:rsidRPr="00CD1AC4">
              <w:rPr>
                <w:lang w:eastAsia="en-US"/>
              </w:rPr>
              <w:t xml:space="preserve">поддержание бесперебойного функционирования  системы </w:t>
            </w:r>
            <w:r w:rsidRPr="00CD1AC4">
              <w:rPr>
                <w:lang w:eastAsia="en-US"/>
              </w:rPr>
              <w:lastRenderedPageBreak/>
              <w:t>коммунальной инфраструктуры,  обеспечение  её сохранности  и улучшение  её эксплуатационных характеристик, уменьшение сроков ремонтов на объектах коммунальной инфраструктуры, находящихся в муниципальной собственн</w:t>
            </w:r>
            <w:r>
              <w:rPr>
                <w:lang w:eastAsia="en-US"/>
              </w:rPr>
              <w:t>ости  и охрана окружающей среды, заключение концессионного соглашения.</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lastRenderedPageBreak/>
              <w:t xml:space="preserve">Цель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Модернизация систем коммунальной инфраструктуры для  качественного и надежного предоставления жилищно-коммунальных услуг потребителям при соответствии требованиям экологических стандартов.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Задачи программы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 Инженерно-техническая оптимизация функционирования систем коммунальной инфраструктуры поселения;</w:t>
            </w:r>
          </w:p>
          <w:p w:rsidR="00843FF1" w:rsidRPr="00CD1AC4" w:rsidRDefault="00843FF1" w:rsidP="00BD5F0A">
            <w:pPr>
              <w:numPr>
                <w:ilvl w:val="0"/>
                <w:numId w:val="2"/>
              </w:numPr>
              <w:jc w:val="both"/>
              <w:rPr>
                <w:lang w:eastAsia="en-US"/>
              </w:rPr>
            </w:pPr>
            <w:r w:rsidRPr="00CD1AC4">
              <w:rPr>
                <w:lang w:eastAsia="en-US"/>
              </w:rPr>
              <w:t>Комплексная модернизация и реконструкция существующей системы;</w:t>
            </w:r>
          </w:p>
          <w:p w:rsidR="00843FF1" w:rsidRPr="00CD1AC4" w:rsidRDefault="00843FF1" w:rsidP="00BD5F0A">
            <w:pPr>
              <w:numPr>
                <w:ilvl w:val="0"/>
                <w:numId w:val="2"/>
              </w:numPr>
              <w:jc w:val="both"/>
              <w:rPr>
                <w:lang w:eastAsia="en-US"/>
              </w:rPr>
            </w:pPr>
            <w:r w:rsidRPr="00CD1AC4">
              <w:rPr>
                <w:lang w:eastAsia="en-US"/>
              </w:rPr>
              <w:t xml:space="preserve">Формирование и 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снижения стоимости услуг при сохранении объемов и качества предоставления услуг, устойчивости функционирования систем коммунальной инфраструктуры;</w:t>
            </w:r>
          </w:p>
          <w:p w:rsidR="00843FF1" w:rsidRPr="00CD1AC4" w:rsidRDefault="00843FF1" w:rsidP="00BD5F0A">
            <w:pPr>
              <w:numPr>
                <w:ilvl w:val="0"/>
                <w:numId w:val="2"/>
              </w:numPr>
              <w:jc w:val="both"/>
              <w:rPr>
                <w:lang w:eastAsia="en-US"/>
              </w:rPr>
            </w:pPr>
            <w:r w:rsidRPr="00CD1AC4">
              <w:rPr>
                <w:lang w:eastAsia="en-US"/>
              </w:rPr>
              <w:t xml:space="preserve">Совершенствование </w:t>
            </w:r>
            <w:proofErr w:type="gramStart"/>
            <w:r w:rsidRPr="00CD1AC4">
              <w:rPr>
                <w:lang w:eastAsia="en-US"/>
              </w:rPr>
              <w:t>экономических и организационных механизмов</w:t>
            </w:r>
            <w:proofErr w:type="gramEnd"/>
            <w:r w:rsidRPr="00CD1AC4">
              <w:rPr>
                <w:lang w:eastAsia="en-US"/>
              </w:rPr>
              <w:t xml:space="preserve"> развития энергосбережения и повышения </w:t>
            </w:r>
            <w:proofErr w:type="spellStart"/>
            <w:r w:rsidRPr="00CD1AC4">
              <w:rPr>
                <w:lang w:eastAsia="en-US"/>
              </w:rPr>
              <w:t>энергоэффективности</w:t>
            </w:r>
            <w:proofErr w:type="spellEnd"/>
            <w:r w:rsidRPr="00CD1AC4">
              <w:rPr>
                <w:lang w:eastAsia="en-US"/>
              </w:rPr>
              <w:t xml:space="preserve"> систем коммунальной инфраструктуры.</w:t>
            </w:r>
          </w:p>
          <w:p w:rsidR="00843FF1" w:rsidRPr="00CD1AC4" w:rsidRDefault="00843FF1" w:rsidP="00BD5F0A">
            <w:pPr>
              <w:tabs>
                <w:tab w:val="left" w:pos="72"/>
                <w:tab w:val="left" w:pos="397"/>
              </w:tabs>
              <w:jc w:val="both"/>
              <w:rPr>
                <w:lang w:eastAsia="en-US"/>
              </w:rPr>
            </w:pP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ind w:firstLine="45"/>
              <w:jc w:val="both"/>
              <w:rPr>
                <w:lang w:eastAsia="en-US"/>
              </w:rPr>
            </w:pPr>
            <w:r w:rsidRPr="00CD1AC4">
              <w:rPr>
                <w:lang w:eastAsia="en-US"/>
              </w:rPr>
              <w:t xml:space="preserve">Перечень основных мероприятий </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1.Строительство, реконструкция или модернизация систем водоснабжения.</w:t>
            </w:r>
          </w:p>
          <w:p w:rsidR="00843FF1" w:rsidRPr="00CD1AC4" w:rsidRDefault="00843FF1" w:rsidP="00BD5F0A">
            <w:pPr>
              <w:ind w:firstLine="26"/>
              <w:jc w:val="both"/>
              <w:rPr>
                <w:lang w:eastAsia="en-US"/>
              </w:rPr>
            </w:pPr>
            <w:r w:rsidRPr="00CD1AC4">
              <w:rPr>
                <w:lang w:eastAsia="en-US"/>
              </w:rPr>
              <w:t>2.Повышение устойчивости и надежности функционирования систем коммунальной инфраструктуры.</w:t>
            </w:r>
          </w:p>
          <w:p w:rsidR="00843FF1" w:rsidRPr="00CD1AC4" w:rsidRDefault="00843FF1" w:rsidP="00BD5F0A">
            <w:pPr>
              <w:ind w:firstLine="26"/>
              <w:jc w:val="both"/>
              <w:rPr>
                <w:lang w:eastAsia="en-US"/>
              </w:rPr>
            </w:pPr>
            <w:r w:rsidRPr="00CD1AC4">
              <w:rPr>
                <w:lang w:eastAsia="en-US"/>
              </w:rPr>
              <w:t>3.Повышение надежности работы систем водоснабжения в соответствии с нормативными требованиями, снижение потерь воды в сетях.</w:t>
            </w:r>
          </w:p>
          <w:p w:rsidR="00843FF1" w:rsidRPr="00CD1AC4" w:rsidRDefault="00843FF1" w:rsidP="00BD5F0A">
            <w:pPr>
              <w:ind w:firstLine="26"/>
              <w:jc w:val="both"/>
              <w:rPr>
                <w:lang w:eastAsia="en-US"/>
              </w:rPr>
            </w:pPr>
            <w:r w:rsidRPr="00CD1AC4">
              <w:rPr>
                <w:lang w:eastAsia="en-US"/>
              </w:rPr>
              <w:t>4.Снижение уровня износа объектов водоснабжения, повышение качества питьевой воды, обеспечение населения питьевой водой, соответствующей требованиям безопасности и безвредности.</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Финансовое обеспечение</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ind w:firstLine="26"/>
              <w:jc w:val="both"/>
              <w:rPr>
                <w:lang w:eastAsia="en-US"/>
              </w:rPr>
            </w:pPr>
            <w:r w:rsidRPr="00CD1AC4">
              <w:rPr>
                <w:lang w:eastAsia="en-US"/>
              </w:rPr>
              <w:t xml:space="preserve">Финансирование программы предусмотрено в объеме </w:t>
            </w:r>
            <w:r>
              <w:rPr>
                <w:lang w:eastAsia="en-US"/>
              </w:rPr>
              <w:t xml:space="preserve">162.00 </w:t>
            </w:r>
            <w:r w:rsidRPr="00CD1AC4">
              <w:rPr>
                <w:lang w:eastAsia="en-US"/>
              </w:rPr>
              <w:t xml:space="preserve">тыс. руб. за </w:t>
            </w:r>
            <w:r>
              <w:rPr>
                <w:lang w:eastAsia="en-US"/>
              </w:rPr>
              <w:t>счет средств бюджета Бутаковского</w:t>
            </w:r>
            <w:r w:rsidRPr="00CD1AC4">
              <w:rPr>
                <w:lang w:eastAsia="en-US"/>
              </w:rPr>
              <w:t xml:space="preserve"> сельского поселения. Допускается привлечение денежных средств из других бюджетов и от частных инвесторов.</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Важнейшие целевые показатели</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numPr>
                <w:ilvl w:val="0"/>
                <w:numId w:val="3"/>
              </w:numPr>
              <w:jc w:val="both"/>
              <w:rPr>
                <w:lang w:eastAsia="en-US"/>
              </w:rPr>
            </w:pPr>
            <w:r w:rsidRPr="00CD1AC4">
              <w:rPr>
                <w:lang w:eastAsia="en-US"/>
              </w:rPr>
              <w:t>Критерии доступности (доля расходов на коммунальные услуги в совокупном доходе семьи, численность населения с доходами ниже прожиточного уровня, уровень собираемости платежей)</w:t>
            </w:r>
          </w:p>
          <w:p w:rsidR="00843FF1" w:rsidRPr="00CD1AC4" w:rsidRDefault="00843FF1" w:rsidP="00BD5F0A">
            <w:pPr>
              <w:numPr>
                <w:ilvl w:val="0"/>
                <w:numId w:val="3"/>
              </w:numPr>
              <w:jc w:val="both"/>
              <w:rPr>
                <w:lang w:eastAsia="en-US"/>
              </w:rPr>
            </w:pPr>
            <w:r w:rsidRPr="00CD1AC4">
              <w:rPr>
                <w:lang w:eastAsia="en-US"/>
              </w:rPr>
              <w:t>Протяженность отремонтированных водопроводных сетей</w:t>
            </w:r>
          </w:p>
          <w:p w:rsidR="00843FF1" w:rsidRPr="00CD1AC4" w:rsidRDefault="00843FF1" w:rsidP="00BD5F0A">
            <w:pPr>
              <w:numPr>
                <w:ilvl w:val="0"/>
                <w:numId w:val="3"/>
              </w:numPr>
              <w:jc w:val="both"/>
              <w:rPr>
                <w:lang w:eastAsia="en-US"/>
              </w:rPr>
            </w:pPr>
            <w:r w:rsidRPr="00CD1AC4">
              <w:rPr>
                <w:lang w:eastAsia="en-US"/>
              </w:rPr>
              <w:t>% охвата приборами учёта</w:t>
            </w:r>
          </w:p>
          <w:p w:rsidR="00843FF1" w:rsidRPr="00CD1AC4" w:rsidRDefault="00843FF1" w:rsidP="00BD5F0A">
            <w:pPr>
              <w:numPr>
                <w:ilvl w:val="0"/>
                <w:numId w:val="3"/>
              </w:numPr>
              <w:jc w:val="both"/>
              <w:rPr>
                <w:lang w:eastAsia="en-US"/>
              </w:rPr>
            </w:pPr>
            <w:r w:rsidRPr="00CD1AC4">
              <w:rPr>
                <w:lang w:eastAsia="en-US"/>
              </w:rPr>
              <w:t>Доля уличной водопроводной сети, нуждающейся в замене.</w:t>
            </w:r>
          </w:p>
          <w:p w:rsidR="00843FF1" w:rsidRPr="00CD1AC4" w:rsidRDefault="00843FF1" w:rsidP="00BD5F0A">
            <w:pPr>
              <w:numPr>
                <w:ilvl w:val="0"/>
                <w:numId w:val="3"/>
              </w:numPr>
              <w:jc w:val="both"/>
              <w:rPr>
                <w:lang w:eastAsia="en-US"/>
              </w:rPr>
            </w:pPr>
            <w:r w:rsidRPr="00CD1AC4">
              <w:rPr>
                <w:lang w:eastAsia="en-US"/>
              </w:rPr>
              <w:t>Ввод в действие объектов коммунальной инфраструктуры.</w:t>
            </w:r>
          </w:p>
        </w:tc>
      </w:tr>
      <w:tr w:rsidR="00843FF1" w:rsidRPr="00CD1AC4" w:rsidTr="00BD5F0A">
        <w:trPr>
          <w:jc w:val="center"/>
        </w:trPr>
        <w:tc>
          <w:tcPr>
            <w:tcW w:w="293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Ожидаемые результаты</w:t>
            </w:r>
          </w:p>
        </w:tc>
        <w:tc>
          <w:tcPr>
            <w:tcW w:w="72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Normal"/>
              <w:widowControl/>
              <w:ind w:firstLine="0"/>
              <w:jc w:val="both"/>
              <w:rPr>
                <w:rFonts w:ascii="Times New Roman" w:hAnsi="Times New Roman"/>
                <w:sz w:val="24"/>
                <w:szCs w:val="24"/>
                <w:lang w:eastAsia="en-US"/>
              </w:rPr>
            </w:pPr>
            <w:r w:rsidRPr="00CD1AC4">
              <w:rPr>
                <w:rFonts w:ascii="Times New Roman" w:hAnsi="Times New Roman"/>
                <w:sz w:val="24"/>
                <w:szCs w:val="24"/>
                <w:lang w:eastAsia="en-US"/>
              </w:rPr>
              <w:t>Модернизация и обновление коммуна</w:t>
            </w:r>
            <w:r>
              <w:rPr>
                <w:rFonts w:ascii="Times New Roman" w:hAnsi="Times New Roman"/>
                <w:sz w:val="24"/>
                <w:szCs w:val="24"/>
                <w:lang w:eastAsia="en-US"/>
              </w:rPr>
              <w:t>льной инфраструктуры Бутаковского</w:t>
            </w:r>
            <w:r w:rsidRPr="00CD1AC4">
              <w:rPr>
                <w:rFonts w:ascii="Times New Roman" w:hAnsi="Times New Roman"/>
                <w:sz w:val="24"/>
                <w:szCs w:val="24"/>
                <w:lang w:eastAsia="en-US"/>
              </w:rPr>
              <w:t xml:space="preserve">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tc>
      </w:tr>
    </w:tbl>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ind w:left="360"/>
        <w:jc w:val="center"/>
        <w:rPr>
          <w:b/>
        </w:rPr>
      </w:pPr>
      <w:r w:rsidRPr="00CD1AC4">
        <w:rPr>
          <w:b/>
        </w:rPr>
        <w:lastRenderedPageBreak/>
        <w:t>2.ХАРАКТЕРИСТИКА СУЩЕСТВУЮЩЕГО СОСТОЯНИЯ КОММУНАЛЬНОЙ ИНФРАСТРУКТУРЫ</w:t>
      </w:r>
    </w:p>
    <w:p w:rsidR="00843FF1" w:rsidRPr="00CD1AC4" w:rsidRDefault="00843FF1" w:rsidP="00843FF1">
      <w:pPr>
        <w:ind w:firstLine="540"/>
        <w:jc w:val="both"/>
        <w:rPr>
          <w:highlight w:val="yellow"/>
        </w:rPr>
      </w:pPr>
      <w:r w:rsidRPr="00CD1AC4">
        <w:t xml:space="preserve"> </w:t>
      </w:r>
      <w:proofErr w:type="spellStart"/>
      <w:r w:rsidRPr="00CD1AC4">
        <w:t>Бутаковское</w:t>
      </w:r>
      <w:proofErr w:type="spellEnd"/>
      <w:r w:rsidRPr="00CD1AC4">
        <w:t xml:space="preserve"> сельское поселение в соответствии с генеральным планом Омской области находится в пределах границ Омской области.</w:t>
      </w:r>
    </w:p>
    <w:p w:rsidR="00843FF1" w:rsidRPr="00CD1AC4" w:rsidRDefault="00843FF1" w:rsidP="00843FF1">
      <w:pPr>
        <w:tabs>
          <w:tab w:val="left" w:pos="9354"/>
        </w:tabs>
        <w:ind w:right="-2" w:firstLine="720"/>
        <w:jc w:val="both"/>
      </w:pPr>
      <w:proofErr w:type="spellStart"/>
      <w:r w:rsidRPr="00CD1AC4">
        <w:t>Бутаковское</w:t>
      </w:r>
      <w:proofErr w:type="spellEnd"/>
      <w:r w:rsidRPr="00CD1AC4">
        <w:t xml:space="preserve"> сельское поселение входит в состав Знаменского района, расположенного в северной части области. </w:t>
      </w:r>
    </w:p>
    <w:p w:rsidR="00843FF1" w:rsidRPr="00CD1AC4" w:rsidRDefault="00843FF1" w:rsidP="00843FF1">
      <w:pPr>
        <w:tabs>
          <w:tab w:val="left" w:pos="9354"/>
        </w:tabs>
        <w:ind w:right="-2" w:firstLine="720"/>
        <w:jc w:val="both"/>
      </w:pPr>
      <w:r w:rsidRPr="00CD1AC4">
        <w:t xml:space="preserve">На территории поселения расположены 5 </w:t>
      </w:r>
      <w:proofErr w:type="gramStart"/>
      <w:r w:rsidRPr="00CD1AC4">
        <w:t>населенных</w:t>
      </w:r>
      <w:proofErr w:type="gramEnd"/>
      <w:r w:rsidRPr="00CD1AC4">
        <w:t xml:space="preserve"> пункта: </w:t>
      </w:r>
    </w:p>
    <w:p w:rsidR="00843FF1" w:rsidRPr="00CD1AC4" w:rsidRDefault="00843FF1" w:rsidP="00843FF1">
      <w:pPr>
        <w:tabs>
          <w:tab w:val="left" w:pos="9354"/>
        </w:tabs>
        <w:ind w:right="-2" w:firstLine="720"/>
        <w:jc w:val="both"/>
      </w:pPr>
      <w:r w:rsidRPr="00CD1AC4">
        <w:t xml:space="preserve">- с. </w:t>
      </w:r>
      <w:proofErr w:type="spellStart"/>
      <w:r w:rsidRPr="00CD1AC4">
        <w:t>Бутаково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Копейкино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Юрлагино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Курманово</w:t>
      </w:r>
      <w:proofErr w:type="spellEnd"/>
      <w:r w:rsidRPr="00CD1AC4">
        <w:t>,</w:t>
      </w:r>
    </w:p>
    <w:p w:rsidR="00843FF1" w:rsidRPr="00CD1AC4" w:rsidRDefault="00843FF1" w:rsidP="00843FF1">
      <w:pPr>
        <w:tabs>
          <w:tab w:val="left" w:pos="9354"/>
        </w:tabs>
        <w:ind w:right="-2" w:firstLine="720"/>
        <w:jc w:val="both"/>
      </w:pPr>
      <w:r w:rsidRPr="00CD1AC4">
        <w:t xml:space="preserve">- д. </w:t>
      </w:r>
      <w:proofErr w:type="spellStart"/>
      <w:r w:rsidRPr="00CD1AC4">
        <w:t>Мамешево</w:t>
      </w:r>
      <w:proofErr w:type="spellEnd"/>
    </w:p>
    <w:p w:rsidR="00843FF1" w:rsidRPr="00CD1AC4" w:rsidRDefault="00BD5F0A" w:rsidP="00843FF1">
      <w:pPr>
        <w:tabs>
          <w:tab w:val="left" w:pos="9354"/>
        </w:tabs>
        <w:ind w:right="-2" w:firstLine="720"/>
        <w:jc w:val="both"/>
      </w:pPr>
      <w:r>
        <w:t xml:space="preserve">   По состоянию на 1 января 2024</w:t>
      </w:r>
      <w:r w:rsidR="00843FF1" w:rsidRPr="00CD1AC4">
        <w:t xml:space="preserve"> года численность населения Бутаков</w:t>
      </w:r>
      <w:r>
        <w:t>ского сельского поселения  – 643</w:t>
      </w:r>
      <w:r w:rsidR="00843FF1" w:rsidRPr="00CD1AC4">
        <w:t xml:space="preserve"> человека.</w:t>
      </w:r>
    </w:p>
    <w:p w:rsidR="00843FF1" w:rsidRPr="00CD1AC4" w:rsidRDefault="00843FF1" w:rsidP="00843FF1">
      <w:pPr>
        <w:ind w:firstLine="540"/>
        <w:jc w:val="center"/>
      </w:pPr>
      <w:r>
        <w:t>По состоянию</w:t>
      </w:r>
      <w:r w:rsidR="00BD5F0A">
        <w:t xml:space="preserve"> на 1 января 2024</w:t>
      </w:r>
      <w:r w:rsidRPr="00CD1AC4">
        <w:t xml:space="preserve"> года:</w:t>
      </w:r>
    </w:p>
    <w:p w:rsidR="00843FF1" w:rsidRPr="00CD1AC4" w:rsidRDefault="00843FF1" w:rsidP="00843FF1">
      <w:pPr>
        <w:ind w:firstLine="540"/>
        <w:jc w:val="both"/>
      </w:pPr>
      <w:r w:rsidRPr="00CD1AC4">
        <w:t xml:space="preserve">                                                                                                      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2271"/>
        <w:gridCol w:w="2278"/>
        <w:gridCol w:w="1965"/>
      </w:tblGrid>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населенных пунктов</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Число постоянных хозяйств</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Численность населения, человек</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 xml:space="preserve">Расстояние от населенного пункта до </w:t>
            </w:r>
            <w:proofErr w:type="gramStart"/>
            <w:r w:rsidRPr="00CD1AC4">
              <w:rPr>
                <w:lang w:eastAsia="en-US"/>
              </w:rPr>
              <w:t>с</w:t>
            </w:r>
            <w:proofErr w:type="gramEnd"/>
            <w:r w:rsidRPr="00CD1AC4">
              <w:rPr>
                <w:lang w:eastAsia="en-US"/>
              </w:rPr>
              <w:t>. Знаменское, км</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b/>
                <w:i/>
                <w:lang w:eastAsia="en-US"/>
              </w:rPr>
            </w:pPr>
            <w:proofErr w:type="spellStart"/>
            <w:r w:rsidRPr="00CD1AC4">
              <w:rPr>
                <w:b/>
                <w:i/>
                <w:lang w:eastAsia="en-US"/>
              </w:rPr>
              <w:t>Бутаковское</w:t>
            </w:r>
            <w:proofErr w:type="spellEnd"/>
            <w:r w:rsidRPr="00CD1AC4">
              <w:rPr>
                <w:b/>
                <w:i/>
                <w:lang w:eastAsia="en-US"/>
              </w:rPr>
              <w:t xml:space="preserve"> сельское поселение</w:t>
            </w:r>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w:t>
            </w:r>
            <w:r>
              <w:rPr>
                <w:lang w:eastAsia="en-US"/>
              </w:rPr>
              <w:t>28</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643</w:t>
            </w:r>
          </w:p>
          <w:p w:rsidR="00843FF1" w:rsidRPr="00CD1AC4" w:rsidRDefault="00843FF1" w:rsidP="00BD5F0A">
            <w:pPr>
              <w:jc w:val="center"/>
              <w:rPr>
                <w:lang w:eastAsia="en-US"/>
              </w:rPr>
            </w:pP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с. </w:t>
            </w:r>
            <w:proofErr w:type="spellStart"/>
            <w:r w:rsidRPr="00CD1AC4">
              <w:rPr>
                <w:lang w:eastAsia="en-US"/>
              </w:rPr>
              <w:t>Бутаково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10</w:t>
            </w:r>
            <w:r>
              <w:rPr>
                <w:lang w:eastAsia="en-US"/>
              </w:rPr>
              <w:t>1</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BD5F0A" w:rsidP="00BD5F0A">
            <w:pPr>
              <w:jc w:val="center"/>
              <w:rPr>
                <w:lang w:eastAsia="en-US"/>
              </w:rPr>
            </w:pPr>
            <w:r>
              <w:rPr>
                <w:lang w:eastAsia="en-US"/>
              </w:rPr>
              <w:t>302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Копейкино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69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18</w:t>
            </w:r>
            <w:r w:rsidR="00BD5F0A">
              <w:rPr>
                <w:lang w:eastAsia="en-US"/>
              </w:rPr>
              <w:t>6</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30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Юрлагино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0</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27</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Курманово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19</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5</w:t>
            </w:r>
            <w:r w:rsidR="00BD5F0A">
              <w:rPr>
                <w:lang w:eastAsia="en-US"/>
              </w:rPr>
              <w:t>2</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20</w:t>
            </w:r>
          </w:p>
        </w:tc>
      </w:tr>
      <w:tr w:rsidR="00843FF1" w:rsidRPr="00CD1AC4" w:rsidTr="00BD5F0A">
        <w:tc>
          <w:tcPr>
            <w:tcW w:w="305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д. </w:t>
            </w:r>
            <w:proofErr w:type="spellStart"/>
            <w:r w:rsidRPr="00CD1AC4">
              <w:rPr>
                <w:lang w:eastAsia="en-US"/>
              </w:rPr>
              <w:t>Мамешево</w:t>
            </w:r>
            <w:proofErr w:type="spellEnd"/>
          </w:p>
        </w:tc>
        <w:tc>
          <w:tcPr>
            <w:tcW w:w="227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Pr>
                <w:lang w:eastAsia="en-US"/>
              </w:rPr>
              <w:t>36</w:t>
            </w:r>
          </w:p>
        </w:tc>
        <w:tc>
          <w:tcPr>
            <w:tcW w:w="227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w:t>
            </w:r>
            <w:r>
              <w:rPr>
                <w:lang w:eastAsia="en-US"/>
              </w:rPr>
              <w:t>03</w:t>
            </w:r>
          </w:p>
        </w:tc>
        <w:tc>
          <w:tcPr>
            <w:tcW w:w="196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13</w:t>
            </w:r>
          </w:p>
        </w:tc>
      </w:tr>
    </w:tbl>
    <w:p w:rsidR="00843FF1" w:rsidRPr="00CD1AC4" w:rsidRDefault="00843FF1" w:rsidP="00843FF1">
      <w:pPr>
        <w:ind w:firstLine="54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В поселении химически опасных объектов нет, имеется </w:t>
      </w:r>
      <w:r w:rsidR="00BD5F0A" w:rsidRPr="00BD5F0A">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котельная</w:t>
      </w:r>
      <w:proofErr w:type="gramEnd"/>
      <w:r>
        <w:rPr>
          <w:rFonts w:ascii="Times New Roman" w:hAnsi="Times New Roman" w:cs="Times New Roman"/>
          <w:sz w:val="24"/>
          <w:szCs w:val="24"/>
        </w:rPr>
        <w:t xml:space="preserve"> которая снабжае</w:t>
      </w:r>
      <w:r w:rsidRPr="00CD1AC4">
        <w:rPr>
          <w:rFonts w:ascii="Times New Roman" w:hAnsi="Times New Roman" w:cs="Times New Roman"/>
          <w:sz w:val="24"/>
          <w:szCs w:val="24"/>
        </w:rPr>
        <w:t xml:space="preserve">т теплом </w:t>
      </w:r>
      <w:proofErr w:type="spellStart"/>
      <w:r w:rsidRPr="00CD1AC4">
        <w:rPr>
          <w:rFonts w:ascii="Times New Roman" w:hAnsi="Times New Roman" w:cs="Times New Roman"/>
          <w:sz w:val="24"/>
          <w:szCs w:val="24"/>
        </w:rPr>
        <w:t>Бутаковскую</w:t>
      </w:r>
      <w:proofErr w:type="spellEnd"/>
      <w:r w:rsidRPr="00CD1AC4">
        <w:rPr>
          <w:rFonts w:ascii="Times New Roman" w:hAnsi="Times New Roman" w:cs="Times New Roman"/>
          <w:sz w:val="24"/>
          <w:szCs w:val="24"/>
        </w:rPr>
        <w:t xml:space="preserve"> СОШ, здание администрации, церковь и сельский дом культуры, жилой фонд отапливается от индивидуальных источников теплоснабжения.</w:t>
      </w:r>
    </w:p>
    <w:p w:rsidR="00843FF1" w:rsidRPr="00CD1AC4" w:rsidRDefault="00843FF1" w:rsidP="00843FF1">
      <w:pPr>
        <w:ind w:firstLine="540"/>
        <w:jc w:val="both"/>
      </w:pPr>
      <w:r w:rsidRPr="00CD1AC4">
        <w:tab/>
        <w:t>Общая площадь жилого фонда составляет 18,5 тыс. м</w:t>
      </w:r>
      <w:proofErr w:type="gramStart"/>
      <w:r w:rsidRPr="00CD1AC4">
        <w:rPr>
          <w:vertAlign w:val="superscript"/>
        </w:rPr>
        <w:t>2</w:t>
      </w:r>
      <w:proofErr w:type="gramEnd"/>
      <w:r w:rsidRPr="00CD1AC4">
        <w:t>.</w:t>
      </w:r>
    </w:p>
    <w:p w:rsidR="00843FF1" w:rsidRPr="00CD1AC4" w:rsidRDefault="00843FF1" w:rsidP="00843FF1">
      <w:pPr>
        <w:ind w:firstLine="540"/>
        <w:jc w:val="both"/>
      </w:pPr>
      <w:r w:rsidRPr="00CD1AC4">
        <w:t>Энергоснабжение Бутаковского сельского поселения на  100% обеспечивает ООО ОЭК. Степень изношенности линий элект</w:t>
      </w:r>
      <w:r>
        <w:t>ропередач составляет от 20 до 65</w:t>
      </w:r>
      <w:r w:rsidRPr="00CD1AC4">
        <w:t xml:space="preserve"> %. Обслуживаемые объекты: жилые дома- 235 шт., административные здания- 10.</w:t>
      </w:r>
    </w:p>
    <w:p w:rsidR="00843FF1" w:rsidRPr="00CD1AC4" w:rsidRDefault="00843FF1" w:rsidP="00843FF1">
      <w:pPr>
        <w:jc w:val="both"/>
      </w:pPr>
      <w:r w:rsidRPr="00CD1AC4">
        <w:t xml:space="preserve">   </w:t>
      </w:r>
      <w:proofErr w:type="spellStart"/>
      <w:r w:rsidRPr="00CD1AC4">
        <w:t>Бутаковское</w:t>
      </w:r>
      <w:proofErr w:type="spellEnd"/>
      <w:r w:rsidRPr="00CD1AC4">
        <w:t xml:space="preserve"> сельское поселение </w:t>
      </w:r>
      <w:proofErr w:type="spellStart"/>
      <w:r w:rsidRPr="00CD1AC4">
        <w:t>запитывается</w:t>
      </w:r>
      <w:proofErr w:type="spellEnd"/>
      <w:r w:rsidRPr="00CD1AC4">
        <w:t xml:space="preserve"> водой с местных водозаборных скважин, через водонапорные башни. Обслужив</w:t>
      </w:r>
      <w:r>
        <w:t>аемые объекты : жилые дома - 228</w:t>
      </w:r>
      <w:r w:rsidRPr="00CD1AC4">
        <w:t xml:space="preserve"> </w:t>
      </w:r>
      <w:proofErr w:type="spellStart"/>
      <w:proofErr w:type="gramStart"/>
      <w:r w:rsidRPr="00CD1AC4">
        <w:t>шт</w:t>
      </w:r>
      <w:proofErr w:type="spellEnd"/>
      <w:proofErr w:type="gramEnd"/>
      <w:r w:rsidRPr="00CD1AC4">
        <w:t xml:space="preserve">, Административные здания – 10 </w:t>
      </w:r>
      <w:proofErr w:type="spellStart"/>
      <w:r w:rsidRPr="00CD1AC4">
        <w:t>шт</w:t>
      </w:r>
      <w:proofErr w:type="spellEnd"/>
      <w:r w:rsidRPr="00CD1AC4">
        <w:t>,.</w:t>
      </w:r>
    </w:p>
    <w:p w:rsidR="00843FF1" w:rsidRPr="00CD1AC4" w:rsidRDefault="00843FF1" w:rsidP="00843FF1">
      <w:pPr>
        <w:ind w:firstLine="540"/>
        <w:jc w:val="both"/>
      </w:pPr>
      <w:r>
        <w:t>Общая п</w:t>
      </w:r>
      <w:r w:rsidRPr="00CD1AC4">
        <w:t xml:space="preserve">ротяженность водопроводных сетей- </w:t>
      </w:r>
      <w:r w:rsidR="00BD5F0A">
        <w:t xml:space="preserve">8382 </w:t>
      </w:r>
      <w:r w:rsidRPr="00CD1AC4">
        <w:t xml:space="preserve">км. </w:t>
      </w:r>
      <w:proofErr w:type="spellStart"/>
      <w:r w:rsidRPr="00CD1AC4">
        <w:t>Ресурсоснабжающей</w:t>
      </w:r>
      <w:proofErr w:type="spellEnd"/>
      <w:r w:rsidRPr="00CD1AC4">
        <w:t xml:space="preserve"> организацией сельского поселения является КФХ </w:t>
      </w:r>
      <w:proofErr w:type="spellStart"/>
      <w:r w:rsidRPr="00CD1AC4">
        <w:t>Юрлагин</w:t>
      </w:r>
      <w:proofErr w:type="spellEnd"/>
      <w:r w:rsidRPr="00CD1AC4">
        <w:t xml:space="preserve"> Г.А.. </w:t>
      </w:r>
    </w:p>
    <w:p w:rsidR="00843FF1" w:rsidRPr="00CD1AC4" w:rsidRDefault="00843FF1" w:rsidP="00843FF1">
      <w:pPr>
        <w:ind w:firstLine="540"/>
        <w:jc w:val="both"/>
      </w:pPr>
      <w:r w:rsidRPr="00CD1AC4">
        <w:t>Централизованное водоотведение в Бутаковском сельском поселении отсутствует. Тарифы на услуги организаций</w:t>
      </w:r>
      <w:r w:rsidR="00242A66">
        <w:t xml:space="preserve"> коммунального комплекса на 2023-2024</w:t>
      </w:r>
      <w:r w:rsidRPr="00CD1AC4">
        <w:t xml:space="preserve"> гг.  составляют: </w:t>
      </w:r>
    </w:p>
    <w:p w:rsidR="00843FF1" w:rsidRPr="00CD1AC4" w:rsidRDefault="00843FF1" w:rsidP="00843FF1">
      <w:pPr>
        <w:ind w:firstLine="540"/>
        <w:jc w:val="both"/>
      </w:pPr>
      <w:r w:rsidRPr="00CD1AC4">
        <w:t xml:space="preserve">Водоснабжение – </w:t>
      </w:r>
      <w:r w:rsidR="0045765F" w:rsidRPr="0045765F">
        <w:t>54</w:t>
      </w:r>
      <w:r w:rsidRPr="0045765F">
        <w:t>,</w:t>
      </w:r>
      <w:r w:rsidR="0045765F" w:rsidRPr="0045765F">
        <w:t>29</w:t>
      </w:r>
      <w:r w:rsidRPr="00734AA6">
        <w:t xml:space="preserve"> </w:t>
      </w:r>
      <w:proofErr w:type="spellStart"/>
      <w:r w:rsidRPr="00734AA6">
        <w:t>руб</w:t>
      </w:r>
      <w:proofErr w:type="spellEnd"/>
      <w:r w:rsidRPr="00734AA6">
        <w:t>/м3</w:t>
      </w:r>
      <w:r w:rsidRPr="00CD1AC4">
        <w:t xml:space="preserve"> </w:t>
      </w:r>
    </w:p>
    <w:p w:rsidR="00843FF1" w:rsidRPr="00CD1AC4" w:rsidRDefault="00843FF1" w:rsidP="00843FF1">
      <w:pPr>
        <w:ind w:firstLine="540"/>
        <w:jc w:val="both"/>
      </w:pPr>
      <w:r w:rsidRPr="00CD1AC4">
        <w:t xml:space="preserve"> В настоящее время в поселении </w:t>
      </w:r>
      <w:r>
        <w:t xml:space="preserve">не </w:t>
      </w:r>
      <w:r w:rsidRPr="00CD1AC4">
        <w:t>ведётся индивидуальное жилищное строительство.</w:t>
      </w:r>
    </w:p>
    <w:p w:rsidR="00843FF1" w:rsidRPr="00CD1AC4" w:rsidRDefault="00843FF1" w:rsidP="00843FF1">
      <w:pPr>
        <w:ind w:firstLine="540"/>
        <w:jc w:val="both"/>
      </w:pPr>
      <w:r w:rsidRPr="00CD1AC4">
        <w:t>В народном образовании сохранена сеть дошкольных и школьных образовательных учреждений. А это 1 детское дошкольное учрежден</w:t>
      </w:r>
      <w:r>
        <w:t>ие, 1 общеобразовательная школа.</w:t>
      </w:r>
      <w:r w:rsidRPr="00CD1AC4">
        <w:t xml:space="preserve"> Работают сельский Дом культуры и клубы, магазины, почта России. </w:t>
      </w:r>
    </w:p>
    <w:p w:rsidR="00843FF1" w:rsidRPr="00CD1AC4" w:rsidRDefault="00843FF1" w:rsidP="00843FF1">
      <w:pPr>
        <w:ind w:firstLine="540"/>
        <w:jc w:val="both"/>
      </w:pPr>
    </w:p>
    <w:p w:rsidR="00843FF1" w:rsidRPr="00CD1AC4" w:rsidRDefault="00843FF1" w:rsidP="00843FF1">
      <w:pPr>
        <w:ind w:left="360"/>
      </w:pPr>
      <w:r w:rsidRPr="00CD1AC4">
        <w:rPr>
          <w:b/>
        </w:rPr>
        <w:t>Анализ существующей организации систем коммунальной инфраструктуры</w:t>
      </w:r>
      <w:r w:rsidRPr="00CD1AC4">
        <w:t xml:space="preserve"> </w:t>
      </w:r>
    </w:p>
    <w:p w:rsidR="00843FF1" w:rsidRPr="00CD1AC4" w:rsidRDefault="00843FF1" w:rsidP="00843FF1">
      <w:pPr>
        <w:ind w:firstLine="708"/>
        <w:jc w:val="both"/>
        <w:rPr>
          <w:b/>
          <w:i/>
        </w:rPr>
      </w:pPr>
      <w:r w:rsidRPr="00CD1AC4">
        <w:t xml:space="preserve">   </w:t>
      </w:r>
      <w:r w:rsidRPr="00CD1AC4">
        <w:rPr>
          <w:b/>
          <w:i/>
        </w:rPr>
        <w:t>Система водоснабжения</w:t>
      </w:r>
    </w:p>
    <w:p w:rsidR="00843FF1" w:rsidRPr="00CD1AC4" w:rsidRDefault="00843FF1" w:rsidP="00843FF1">
      <w:pPr>
        <w:jc w:val="both"/>
      </w:pPr>
      <w:r w:rsidRPr="00CD1AC4">
        <w:lastRenderedPageBreak/>
        <w:t xml:space="preserve">    В основном забор воды производится водозаборных скважин. Обеззараживание воды не производится. По </w:t>
      </w:r>
      <w:proofErr w:type="spellStart"/>
      <w:r w:rsidRPr="00CD1AC4">
        <w:t>Бутаковскому</w:t>
      </w:r>
      <w:proofErr w:type="spellEnd"/>
      <w:r w:rsidRPr="00CD1AC4">
        <w:t xml:space="preserve"> сельскому поселению износ сетей составляет </w:t>
      </w:r>
      <w:r w:rsidRPr="0045765F">
        <w:t>7</w:t>
      </w:r>
      <w:r w:rsidR="0045765F" w:rsidRPr="0045765F">
        <w:t>5</w:t>
      </w:r>
      <w:r w:rsidRPr="00CD1AC4">
        <w:t>%, очистных сооружений нет</w:t>
      </w:r>
      <w:proofErr w:type="gramStart"/>
      <w:r w:rsidRPr="00CD1AC4">
        <w:t xml:space="preserve"> .</w:t>
      </w:r>
      <w:proofErr w:type="gramEnd"/>
    </w:p>
    <w:p w:rsidR="00843FF1" w:rsidRPr="00CD1AC4" w:rsidRDefault="00843FF1" w:rsidP="00843FF1">
      <w:pPr>
        <w:jc w:val="both"/>
      </w:pPr>
      <w:r w:rsidRPr="00CD1AC4">
        <w:t xml:space="preserve">   Ремонт водопроводных сетей и замена старых на новые позволит сократить потери воды, снизить количество порывов и аварийных ситуаций, снизить расходы КФХ </w:t>
      </w:r>
      <w:proofErr w:type="spellStart"/>
      <w:r w:rsidRPr="00CD1AC4">
        <w:t>Юрлагин</w:t>
      </w:r>
      <w:proofErr w:type="spellEnd"/>
      <w:r w:rsidRPr="00CD1AC4">
        <w:t xml:space="preserve"> Г.А. на ремонтно-восстановительные работы, улучшить обеспечение населения водо</w:t>
      </w:r>
      <w:r>
        <w:t>й. По состоянию на 1 января 2023</w:t>
      </w:r>
      <w:r w:rsidRPr="00CD1AC4">
        <w:t xml:space="preserve"> г. жилищный фонд оборудованный водопроводом составил </w:t>
      </w:r>
      <w:r w:rsidR="0045765F">
        <w:t>83,2</w:t>
      </w:r>
      <w:r w:rsidRPr="00CD1AC4">
        <w:t xml:space="preserve"> % от общего жилого фонда. Отпущено воды всем потребителям по поселению –</w:t>
      </w:r>
      <w:r w:rsidRPr="00734AA6">
        <w:t>11,55</w:t>
      </w:r>
      <w:r w:rsidRPr="00CD1AC4">
        <w:t xml:space="preserve"> т</w:t>
      </w:r>
      <w:r>
        <w:t>ы</w:t>
      </w:r>
      <w:r w:rsidR="0045765F">
        <w:t>с.м3. протяженность сетей – 8,382</w:t>
      </w:r>
      <w:r w:rsidRPr="00CD1AC4">
        <w:t xml:space="preserve"> км. Обслуживанием занимается КФХ </w:t>
      </w:r>
      <w:proofErr w:type="spellStart"/>
      <w:r w:rsidRPr="00CD1AC4">
        <w:t>Юрлагин</w:t>
      </w:r>
      <w:proofErr w:type="spellEnd"/>
      <w:r w:rsidRPr="00CD1AC4">
        <w:t xml:space="preserve"> Г.А.  </w:t>
      </w:r>
    </w:p>
    <w:p w:rsidR="00843FF1" w:rsidRPr="00CD1AC4" w:rsidRDefault="00843FF1" w:rsidP="00843FF1">
      <w:pPr>
        <w:ind w:firstLine="426"/>
        <w:jc w:val="both"/>
      </w:pPr>
      <w:r>
        <w:t xml:space="preserve"> В 2022 году была оформлена в собственность ремонт и отремонтирована водонапорная башня в д. </w:t>
      </w:r>
      <w:proofErr w:type="spellStart"/>
      <w:r>
        <w:t>Мамешево</w:t>
      </w:r>
      <w:proofErr w:type="spellEnd"/>
      <w:r w:rsidRPr="00CD1AC4">
        <w:t>.</w:t>
      </w:r>
    </w:p>
    <w:p w:rsidR="00843FF1" w:rsidRDefault="0045765F" w:rsidP="00843FF1">
      <w:pPr>
        <w:ind w:firstLine="480"/>
        <w:jc w:val="both"/>
      </w:pPr>
      <w:r>
        <w:t>В 2023</w:t>
      </w:r>
      <w:r w:rsidR="00843FF1" w:rsidRPr="00CD1AC4">
        <w:t xml:space="preserve"> году </w:t>
      </w:r>
      <w:r>
        <w:t>произведен частичный ремонт и модернизация</w:t>
      </w:r>
      <w:r w:rsidR="00843FF1" w:rsidRPr="00CD1AC4">
        <w:t xml:space="preserve"> водонапорной башни д. </w:t>
      </w:r>
      <w:proofErr w:type="spellStart"/>
      <w:r w:rsidR="00843FF1" w:rsidRPr="00CD1AC4">
        <w:t>Курманово</w:t>
      </w:r>
      <w:proofErr w:type="spellEnd"/>
      <w:r w:rsidR="00843FF1" w:rsidRPr="00CD1AC4">
        <w:t>.</w:t>
      </w:r>
    </w:p>
    <w:p w:rsidR="0045765F" w:rsidRPr="00CD1AC4" w:rsidRDefault="0045765F" w:rsidP="00843FF1">
      <w:pPr>
        <w:ind w:firstLine="480"/>
        <w:jc w:val="both"/>
      </w:pPr>
      <w:r>
        <w:t>В 2024 году планируется замена 0,4 км</w:t>
      </w:r>
      <w:proofErr w:type="gramStart"/>
      <w:r>
        <w:t>.</w:t>
      </w:r>
      <w:proofErr w:type="gramEnd"/>
      <w:r>
        <w:t xml:space="preserve">  </w:t>
      </w:r>
      <w:proofErr w:type="gramStart"/>
      <w:r>
        <w:t>в</w:t>
      </w:r>
      <w:proofErr w:type="gramEnd"/>
      <w:r>
        <w:t xml:space="preserve">одопроводных сетей в д. </w:t>
      </w:r>
      <w:proofErr w:type="spellStart"/>
      <w:r>
        <w:t>Мамешево</w:t>
      </w:r>
      <w:proofErr w:type="spellEnd"/>
      <w:r>
        <w:t xml:space="preserve"> </w:t>
      </w:r>
    </w:p>
    <w:p w:rsidR="00843FF1" w:rsidRPr="00CD1AC4" w:rsidRDefault="00843FF1" w:rsidP="00843FF1">
      <w:pPr>
        <w:ind w:firstLine="709"/>
        <w:jc w:val="both"/>
      </w:pPr>
      <w:r w:rsidRPr="00CD1AC4">
        <w:t xml:space="preserve"> Планируемая выручка, с учетом роста тарифа в пределах инфляции и предельных утвержденных индексов максимально возможного изменения установленных тарифов по годам, приведена в таблице №2</w:t>
      </w:r>
    </w:p>
    <w:p w:rsidR="00843FF1" w:rsidRPr="00CD1AC4" w:rsidRDefault="00843FF1" w:rsidP="00843FF1">
      <w:pPr>
        <w:pStyle w:val="4"/>
        <w:rPr>
          <w:sz w:val="24"/>
          <w:szCs w:val="24"/>
        </w:rPr>
      </w:pPr>
      <w:r w:rsidRPr="00CD1AC4">
        <w:rPr>
          <w:sz w:val="24"/>
          <w:szCs w:val="24"/>
        </w:rPr>
        <w:t xml:space="preserve">                                                                                                               </w:t>
      </w:r>
      <w:r w:rsidRPr="00CD1AC4">
        <w:rPr>
          <w:b w:val="0"/>
          <w:sz w:val="24"/>
          <w:szCs w:val="24"/>
        </w:rPr>
        <w:t>Таблица № 2</w:t>
      </w:r>
    </w:p>
    <w:tbl>
      <w:tblPr>
        <w:tblW w:w="101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5"/>
        <w:gridCol w:w="729"/>
        <w:gridCol w:w="729"/>
        <w:gridCol w:w="869"/>
        <w:gridCol w:w="729"/>
        <w:gridCol w:w="729"/>
        <w:gridCol w:w="706"/>
        <w:gridCol w:w="709"/>
        <w:gridCol w:w="850"/>
        <w:gridCol w:w="851"/>
        <w:gridCol w:w="850"/>
        <w:gridCol w:w="811"/>
      </w:tblGrid>
      <w:tr w:rsidR="00843FF1" w:rsidRPr="00CD1AC4" w:rsidTr="00BD5F0A">
        <w:trPr>
          <w:trHeight w:val="1146"/>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Наименование показателей</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 по факту</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Pr>
                <w:lang w:eastAsia="en-US"/>
              </w:rPr>
              <w:t>По факту</w:t>
            </w:r>
          </w:p>
        </w:tc>
        <w:tc>
          <w:tcPr>
            <w:tcW w:w="72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Pr>
                <w:lang w:eastAsia="en-US"/>
              </w:rPr>
              <w:t>По факту</w:t>
            </w:r>
          </w:p>
        </w:tc>
        <w:tc>
          <w:tcPr>
            <w:tcW w:w="706"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63"/>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Объем </w:t>
            </w:r>
            <w:proofErr w:type="spellStart"/>
            <w:r w:rsidRPr="00CD1AC4">
              <w:rPr>
                <w:lang w:eastAsia="en-US"/>
              </w:rPr>
              <w:t>предостав</w:t>
            </w:r>
            <w:proofErr w:type="spellEnd"/>
            <w:r w:rsidRPr="00CD1AC4">
              <w:rPr>
                <w:lang w:eastAsia="en-US"/>
              </w:rPr>
              <w:t>. услуг всего</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r w:rsidRPr="0045765F">
              <w:rPr>
                <w:lang w:eastAsia="en-US"/>
              </w:rPr>
              <w:t>12,2</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w:t>
            </w:r>
            <w:r w:rsidRPr="00CD1AC4">
              <w:rPr>
                <w:lang w:eastAsia="en-US"/>
              </w:rPr>
              <w:t>,</w:t>
            </w:r>
            <w:r>
              <w:rPr>
                <w:lang w:eastAsia="en-US"/>
              </w:rPr>
              <w:t>66</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8,97</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8,97</w:t>
            </w:r>
          </w:p>
        </w:tc>
      </w:tr>
      <w:tr w:rsidR="00843FF1" w:rsidRPr="00CD1AC4" w:rsidTr="00BD5F0A">
        <w:trPr>
          <w:trHeight w:val="565"/>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предприятия</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3,093</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3,230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3,230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3,33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Тариф </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proofErr w:type="spellStart"/>
            <w:r w:rsidRPr="00CD1AC4">
              <w:rPr>
                <w:lang w:eastAsia="en-US"/>
              </w:rPr>
              <w:t>руб</w:t>
            </w:r>
            <w:proofErr w:type="spellEnd"/>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42,18</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45,18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48,65</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54,29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w:t>
            </w:r>
            <w:r w:rsidRPr="00CD1AC4">
              <w:rPr>
                <w:lang w:eastAsia="en-US"/>
              </w:rPr>
              <w:t>,</w:t>
            </w:r>
            <w:r>
              <w:rPr>
                <w:lang w:eastAsia="en-US"/>
              </w:rPr>
              <w:t>17</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64</w:t>
            </w:r>
            <w:r w:rsidRPr="00CD1AC4">
              <w:rPr>
                <w:lang w:eastAsia="en-US"/>
              </w:rPr>
              <w:t>,</w:t>
            </w:r>
            <w:r>
              <w:rPr>
                <w:lang w:eastAsia="en-US"/>
              </w:rPr>
              <w:t>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70,03</w:t>
            </w:r>
          </w:p>
        </w:tc>
      </w:tr>
      <w:tr w:rsidR="00843FF1" w:rsidRPr="00CD1AC4" w:rsidTr="00BD5F0A">
        <w:trPr>
          <w:trHeight w:val="581"/>
        </w:trPr>
        <w:tc>
          <w:tcPr>
            <w:tcW w:w="160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Выручка</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руб.</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642,35</w:t>
            </w:r>
          </w:p>
        </w:tc>
        <w:tc>
          <w:tcPr>
            <w:tcW w:w="86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566,83</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449,8</w:t>
            </w:r>
          </w:p>
        </w:tc>
        <w:tc>
          <w:tcPr>
            <w:tcW w:w="72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464,3</w:t>
            </w:r>
          </w:p>
        </w:tc>
        <w:tc>
          <w:tcPr>
            <w:tcW w:w="70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598,2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637.0</w:t>
            </w:r>
          </w:p>
        </w:tc>
        <w:tc>
          <w:tcPr>
            <w:tcW w:w="850" w:type="dxa"/>
            <w:tcBorders>
              <w:top w:val="single" w:sz="4" w:space="0" w:color="auto"/>
              <w:left w:val="single" w:sz="4" w:space="0" w:color="auto"/>
              <w:bottom w:val="single" w:sz="4" w:space="0" w:color="auto"/>
              <w:right w:val="single" w:sz="4" w:space="0" w:color="auto"/>
            </w:tcBorders>
          </w:tcPr>
          <w:p w:rsidR="00843FF1" w:rsidRPr="0045765F" w:rsidRDefault="00843FF1" w:rsidP="00BD5F0A">
            <w:pPr>
              <w:jc w:val="both"/>
              <w:rPr>
                <w:lang w:eastAsia="en-US"/>
              </w:rPr>
            </w:pPr>
            <w:r w:rsidRPr="0045765F">
              <w:rPr>
                <w:lang w:eastAsia="en-US"/>
              </w:rPr>
              <w:t>691,94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703</w:t>
            </w:r>
            <w:r w:rsidRPr="00CD1AC4">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727</w:t>
            </w:r>
            <w:r w:rsidRPr="00CD1AC4">
              <w:rPr>
                <w:lang w:eastAsia="en-US"/>
              </w:rPr>
              <w:t>,55</w:t>
            </w:r>
          </w:p>
        </w:tc>
        <w:tc>
          <w:tcPr>
            <w:tcW w:w="81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749,2</w:t>
            </w:r>
          </w:p>
        </w:tc>
      </w:tr>
    </w:tbl>
    <w:p w:rsidR="00843FF1" w:rsidRPr="00CD1AC4" w:rsidRDefault="00843FF1" w:rsidP="00843FF1">
      <w:pPr>
        <w:ind w:firstLine="480"/>
        <w:jc w:val="both"/>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Ремонт и модернизация водопроводной сети и водонапорной башни позволит значительно сократить потери воды, снизить затраты на электроэнергию. Динамика потребления воды,</w:t>
      </w:r>
      <w:r w:rsidR="0045765F">
        <w:rPr>
          <w:rFonts w:ascii="Times New Roman" w:hAnsi="Times New Roman" w:cs="Times New Roman"/>
          <w:sz w:val="24"/>
          <w:szCs w:val="24"/>
        </w:rPr>
        <w:t xml:space="preserve"> себестоимости и тарифов до 2023</w:t>
      </w:r>
      <w:r w:rsidRPr="00CD1AC4">
        <w:rPr>
          <w:rFonts w:ascii="Times New Roman" w:hAnsi="Times New Roman" w:cs="Times New Roman"/>
          <w:sz w:val="24"/>
          <w:szCs w:val="24"/>
        </w:rPr>
        <w:t xml:space="preserve"> года по </w:t>
      </w:r>
      <w:proofErr w:type="spellStart"/>
      <w:r w:rsidRPr="00CD1AC4">
        <w:rPr>
          <w:rFonts w:ascii="Times New Roman" w:hAnsi="Times New Roman" w:cs="Times New Roman"/>
          <w:sz w:val="24"/>
          <w:szCs w:val="24"/>
        </w:rPr>
        <w:t>Бутаковскому</w:t>
      </w:r>
      <w:proofErr w:type="spellEnd"/>
      <w:r w:rsidRPr="00CD1AC4">
        <w:rPr>
          <w:rFonts w:ascii="Times New Roman" w:hAnsi="Times New Roman" w:cs="Times New Roman"/>
          <w:sz w:val="24"/>
          <w:szCs w:val="24"/>
        </w:rPr>
        <w:t xml:space="preserve"> сельскому поселению приведена в таблице:</w:t>
      </w:r>
      <w:r w:rsidRPr="00CD1AC4">
        <w:rPr>
          <w:rFonts w:ascii="Times New Roman" w:hAnsi="Times New Roman" w:cs="Times New Roman"/>
          <w:sz w:val="24"/>
          <w:szCs w:val="24"/>
        </w:rPr>
        <w:tab/>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jc w:val="center"/>
      </w:pPr>
      <w:r w:rsidRPr="00CD1AC4">
        <w:t xml:space="preserve">                                                                                                     Таблица № 3</w:t>
      </w: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708"/>
        <w:gridCol w:w="708"/>
        <w:gridCol w:w="707"/>
        <w:gridCol w:w="709"/>
        <w:gridCol w:w="709"/>
        <w:gridCol w:w="709"/>
        <w:gridCol w:w="708"/>
        <w:gridCol w:w="709"/>
        <w:gridCol w:w="709"/>
        <w:gridCol w:w="849"/>
        <w:gridCol w:w="960"/>
      </w:tblGrid>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Наименование </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Ед. </w:t>
            </w:r>
            <w:proofErr w:type="spellStart"/>
            <w:r w:rsidRPr="00CD1AC4">
              <w:rPr>
                <w:lang w:eastAsia="en-US"/>
              </w:rPr>
              <w:t>изм</w:t>
            </w:r>
            <w:proofErr w:type="spellEnd"/>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2017</w:t>
            </w:r>
          </w:p>
          <w:p w:rsidR="00843FF1" w:rsidRPr="00CD1AC4" w:rsidRDefault="00843FF1" w:rsidP="00BD5F0A">
            <w:pPr>
              <w:jc w:val="both"/>
              <w:rPr>
                <w:lang w:eastAsia="en-US"/>
              </w:rPr>
            </w:pPr>
            <w:r w:rsidRPr="00CD1AC4">
              <w:rPr>
                <w:lang w:eastAsia="en-US"/>
              </w:rPr>
              <w:t>По факту</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2018</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2019</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2020</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2021</w:t>
            </w:r>
          </w:p>
          <w:p w:rsidR="00843FF1" w:rsidRPr="00CD1AC4" w:rsidRDefault="00843FF1" w:rsidP="00BD5F0A">
            <w:pPr>
              <w:jc w:val="both"/>
              <w:rPr>
                <w:lang w:eastAsia="en-US"/>
              </w:rPr>
            </w:pPr>
            <w:r w:rsidRPr="00CD1AC4">
              <w:rPr>
                <w:lang w:eastAsia="en-US"/>
              </w:rPr>
              <w:t>По факту</w:t>
            </w:r>
          </w:p>
        </w:tc>
        <w:tc>
          <w:tcPr>
            <w:tcW w:w="708" w:type="dxa"/>
            <w:tcBorders>
              <w:top w:val="single" w:sz="4" w:space="0" w:color="auto"/>
              <w:left w:val="single" w:sz="4" w:space="0" w:color="auto"/>
              <w:bottom w:val="single" w:sz="4" w:space="0" w:color="auto"/>
              <w:right w:val="single" w:sz="4" w:space="0" w:color="auto"/>
            </w:tcBorders>
          </w:tcPr>
          <w:p w:rsidR="00843FF1" w:rsidRDefault="00843FF1" w:rsidP="00BD5F0A">
            <w:pPr>
              <w:jc w:val="both"/>
              <w:rPr>
                <w:lang w:eastAsia="en-US"/>
              </w:rPr>
            </w:pPr>
            <w:r w:rsidRPr="00CD1AC4">
              <w:rPr>
                <w:lang w:eastAsia="en-US"/>
              </w:rPr>
              <w:t>2022</w:t>
            </w:r>
          </w:p>
          <w:p w:rsidR="00843FF1" w:rsidRPr="00CD1AC4" w:rsidRDefault="00843FF1" w:rsidP="00BD5F0A">
            <w:pPr>
              <w:jc w:val="both"/>
              <w:rPr>
                <w:lang w:eastAsia="en-US"/>
              </w:rPr>
            </w:pPr>
            <w:r w:rsidRPr="00CD1AC4">
              <w:rPr>
                <w:lang w:eastAsia="en-US"/>
              </w:rPr>
              <w:t>По факту</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2024</w:t>
            </w:r>
          </w:p>
        </w:tc>
        <w:tc>
          <w:tcPr>
            <w:tcW w:w="84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Отпущено воды</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15,281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14,717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11,89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12,1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11,76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r>
              <w:rPr>
                <w:lang w:eastAsia="en-US"/>
              </w:rPr>
              <w:t>11,55</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r w:rsidRPr="00D33E69">
              <w:rPr>
                <w:lang w:eastAsia="en-US"/>
              </w:rPr>
              <w:t>12,2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12,3</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12,3</w:t>
            </w:r>
          </w:p>
        </w:tc>
      </w:tr>
      <w:tr w:rsidR="00843FF1" w:rsidRPr="00CD1AC4" w:rsidTr="00BD5F0A">
        <w:tc>
          <w:tcPr>
            <w:tcW w:w="170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В т.ч. население</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Тыс. м3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12,051</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11,487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8,66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8,53</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8,32</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70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849" w:type="dxa"/>
            <w:tcBorders>
              <w:top w:val="single" w:sz="4" w:space="0" w:color="auto"/>
              <w:left w:val="single" w:sz="4" w:space="0" w:color="auto"/>
              <w:bottom w:val="single" w:sz="4" w:space="0" w:color="auto"/>
              <w:right w:val="single" w:sz="4" w:space="0" w:color="auto"/>
            </w:tcBorders>
          </w:tcPr>
          <w:p w:rsidR="00843FF1" w:rsidRPr="00D33E69" w:rsidRDefault="00843FF1" w:rsidP="00BD5F0A">
            <w:pPr>
              <w:jc w:val="both"/>
              <w:rPr>
                <w:lang w:eastAsia="en-US"/>
              </w:rPr>
            </w:pPr>
            <w:r w:rsidRPr="00D33E69">
              <w:rPr>
                <w:lang w:eastAsia="en-US"/>
              </w:rPr>
              <w:t>8,97</w:t>
            </w:r>
          </w:p>
        </w:tc>
        <w:tc>
          <w:tcPr>
            <w:tcW w:w="96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Pr>
                <w:lang w:eastAsia="en-US"/>
              </w:rPr>
              <w:t>8,93</w:t>
            </w:r>
          </w:p>
        </w:tc>
      </w:tr>
    </w:tbl>
    <w:p w:rsidR="00843FF1" w:rsidRPr="00CD1AC4" w:rsidRDefault="00843FF1" w:rsidP="00843FF1">
      <w:pPr>
        <w:pStyle w:val="ConsPlusNormal"/>
        <w:ind w:firstLine="540"/>
        <w:jc w:val="both"/>
        <w:rPr>
          <w:rFonts w:ascii="Times New Roman" w:hAnsi="Times New Roman" w:cs="Times New Roman"/>
          <w:b/>
          <w:sz w:val="24"/>
          <w:szCs w:val="24"/>
        </w:rPr>
      </w:pPr>
      <w:r w:rsidRPr="00CD1AC4">
        <w:rPr>
          <w:rFonts w:ascii="Times New Roman" w:hAnsi="Times New Roman" w:cs="Times New Roman"/>
          <w:b/>
          <w:i/>
          <w:sz w:val="24"/>
          <w:szCs w:val="24"/>
        </w:rPr>
        <w:t>Анализ дебиторской и кредиторской задолженностей предприятий  жилищно-</w:t>
      </w:r>
      <w:r w:rsidRPr="00CD1AC4">
        <w:rPr>
          <w:rFonts w:ascii="Times New Roman" w:hAnsi="Times New Roman" w:cs="Times New Roman"/>
          <w:b/>
          <w:i/>
          <w:sz w:val="24"/>
          <w:szCs w:val="24"/>
        </w:rPr>
        <w:lastRenderedPageBreak/>
        <w:t>коммунального комплекса</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Задолженность населения по коммунальным услуга</w:t>
      </w:r>
      <w:r>
        <w:rPr>
          <w:rFonts w:ascii="Times New Roman" w:hAnsi="Times New Roman" w:cs="Times New Roman"/>
          <w:sz w:val="24"/>
          <w:szCs w:val="24"/>
        </w:rPr>
        <w:t>м  по со</w:t>
      </w:r>
      <w:r w:rsidR="0045765F">
        <w:rPr>
          <w:rFonts w:ascii="Times New Roman" w:hAnsi="Times New Roman" w:cs="Times New Roman"/>
          <w:sz w:val="24"/>
          <w:szCs w:val="24"/>
        </w:rPr>
        <w:t>стоянию на 1 января 2024</w:t>
      </w:r>
      <w:r w:rsidRPr="00CD1AC4">
        <w:rPr>
          <w:rFonts w:ascii="Times New Roman" w:hAnsi="Times New Roman" w:cs="Times New Roman"/>
          <w:sz w:val="24"/>
          <w:szCs w:val="24"/>
        </w:rPr>
        <w:t xml:space="preserve"> года составила </w:t>
      </w:r>
      <w:r w:rsidR="007F787B" w:rsidRPr="007F787B">
        <w:rPr>
          <w:rFonts w:ascii="Times New Roman" w:hAnsi="Times New Roman" w:cs="Times New Roman"/>
          <w:sz w:val="24"/>
          <w:szCs w:val="24"/>
        </w:rPr>
        <w:t>118</w:t>
      </w:r>
      <w:r w:rsidRPr="00CD1AC4">
        <w:rPr>
          <w:rFonts w:ascii="Times New Roman" w:hAnsi="Times New Roman" w:cs="Times New Roman"/>
          <w:sz w:val="24"/>
          <w:szCs w:val="24"/>
        </w:rPr>
        <w:t xml:space="preserve"> тысяч рублей. Ведется работа по ликвидации задолженности потребителей за оказанные  услуги перед предприятием, оказывающим коммунальные услуги.</w:t>
      </w:r>
    </w:p>
    <w:p w:rsidR="00843FF1" w:rsidRPr="00CD1AC4" w:rsidRDefault="00843FF1" w:rsidP="00843FF1">
      <w:pPr>
        <w:pStyle w:val="2"/>
        <w:spacing w:line="240" w:lineRule="auto"/>
        <w:ind w:firstLine="567"/>
        <w:jc w:val="both"/>
        <w:rPr>
          <w:b/>
          <w:i/>
        </w:rPr>
      </w:pPr>
      <w:r w:rsidRPr="00CD1AC4">
        <w:rPr>
          <w:b/>
          <w:i/>
        </w:rPr>
        <w:t xml:space="preserve"> Тарифная политика</w:t>
      </w:r>
    </w:p>
    <w:p w:rsidR="00843FF1" w:rsidRPr="00CD1AC4" w:rsidRDefault="00843FF1" w:rsidP="00843FF1">
      <w:pPr>
        <w:pStyle w:val="2"/>
        <w:spacing w:line="240" w:lineRule="auto"/>
        <w:ind w:firstLine="567"/>
        <w:jc w:val="both"/>
      </w:pPr>
      <w:r w:rsidRPr="00CD1AC4">
        <w:t>Тарифы на услуги организаций коммунального комплекса в предстоящей период будут расти в пределах инфляции и предельных утвержденных индексов максимально возможного изменения установленных тарифов. Ожидаемое изменение тарифов на основные услуги ЖКХ приведены в таблице №4</w:t>
      </w:r>
    </w:p>
    <w:p w:rsidR="00843FF1" w:rsidRPr="00CD1AC4" w:rsidRDefault="00843FF1" w:rsidP="00843FF1">
      <w:pPr>
        <w:pStyle w:val="2"/>
        <w:tabs>
          <w:tab w:val="left" w:pos="7240"/>
          <w:tab w:val="right" w:pos="9637"/>
        </w:tabs>
        <w:spacing w:line="240" w:lineRule="auto"/>
        <w:ind w:firstLine="567"/>
      </w:pPr>
      <w:r w:rsidRPr="00CD1AC4">
        <w:tab/>
        <w:t>Таблица №4</w:t>
      </w:r>
    </w:p>
    <w:tbl>
      <w:tblPr>
        <w:tblW w:w="16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852"/>
        <w:gridCol w:w="851"/>
        <w:gridCol w:w="851"/>
        <w:gridCol w:w="850"/>
        <w:gridCol w:w="851"/>
        <w:gridCol w:w="850"/>
        <w:gridCol w:w="851"/>
        <w:gridCol w:w="850"/>
        <w:gridCol w:w="851"/>
        <w:gridCol w:w="850"/>
        <w:gridCol w:w="851"/>
        <w:gridCol w:w="5993"/>
      </w:tblGrid>
      <w:tr w:rsidR="00843FF1" w:rsidRPr="00CD1AC4" w:rsidTr="00BD5F0A">
        <w:trPr>
          <w:trHeight w:val="360"/>
        </w:trPr>
        <w:tc>
          <w:tcPr>
            <w:tcW w:w="1419"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Наименова-ние</w:t>
            </w:r>
            <w:proofErr w:type="spellEnd"/>
            <w:proofErr w:type="gramEnd"/>
            <w:r w:rsidRPr="00CD1AC4">
              <w:rPr>
                <w:lang w:eastAsia="en-US"/>
              </w:rPr>
              <w:t xml:space="preserve"> основных тарифов</w:t>
            </w:r>
          </w:p>
        </w:tc>
        <w:tc>
          <w:tcPr>
            <w:tcW w:w="8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proofErr w:type="gramStart"/>
            <w:r w:rsidRPr="00CD1AC4">
              <w:rPr>
                <w:lang w:eastAsia="en-US"/>
              </w:rPr>
              <w:t>Еди-ница</w:t>
            </w:r>
            <w:proofErr w:type="spellEnd"/>
            <w:proofErr w:type="gramEnd"/>
            <w:r w:rsidRPr="00CD1AC4">
              <w:rPr>
                <w:lang w:eastAsia="en-US"/>
              </w:rPr>
              <w:t xml:space="preserve"> измерения</w:t>
            </w:r>
          </w:p>
        </w:tc>
        <w:tc>
          <w:tcPr>
            <w:tcW w:w="8506"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годы</w:t>
            </w:r>
          </w:p>
        </w:tc>
        <w:tc>
          <w:tcPr>
            <w:tcW w:w="5993" w:type="dxa"/>
            <w:tcBorders>
              <w:top w:val="nil"/>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r>
      <w:tr w:rsidR="00843FF1" w:rsidRPr="00CD1AC4" w:rsidTr="00BD5F0A">
        <w:trPr>
          <w:gridAfter w:val="1"/>
          <w:wAfter w:w="5993" w:type="dxa"/>
          <w:trHeight w:val="585"/>
        </w:trPr>
        <w:tc>
          <w:tcPr>
            <w:tcW w:w="1419"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w:t>
            </w:r>
          </w:p>
          <w:p w:rsidR="00843FF1" w:rsidRPr="00CD1AC4" w:rsidRDefault="00843FF1" w:rsidP="00BD5F0A">
            <w:pPr>
              <w:pStyle w:val="2"/>
              <w:spacing w:line="240" w:lineRule="auto"/>
              <w:jc w:val="both"/>
              <w:rPr>
                <w:lang w:eastAsia="en-US"/>
              </w:rPr>
            </w:pPr>
            <w:r w:rsidRPr="00CD1AC4">
              <w:rPr>
                <w:lang w:eastAsia="en-US"/>
              </w:rPr>
              <w:t>По факту</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w:t>
            </w:r>
          </w:p>
          <w:p w:rsidR="00843FF1" w:rsidRPr="00CD1AC4" w:rsidRDefault="00843FF1" w:rsidP="00BD5F0A">
            <w:pPr>
              <w:rPr>
                <w:lang w:eastAsia="en-US"/>
              </w:rPr>
            </w:pPr>
            <w:r w:rsidRPr="00CD1AC4">
              <w:rPr>
                <w:lang w:eastAsia="en-US"/>
              </w:rPr>
              <w:t>По факту</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2025</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2026</w:t>
            </w:r>
          </w:p>
        </w:tc>
      </w:tr>
      <w:tr w:rsidR="00843FF1" w:rsidRPr="00CD1AC4" w:rsidTr="00BD5F0A">
        <w:trPr>
          <w:gridAfter w:val="1"/>
          <w:wAfter w:w="5993" w:type="dxa"/>
        </w:trPr>
        <w:tc>
          <w:tcPr>
            <w:tcW w:w="141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Холодное </w:t>
            </w:r>
            <w:proofErr w:type="spellStart"/>
            <w:proofErr w:type="gramStart"/>
            <w:r w:rsidRPr="00CD1AC4">
              <w:rPr>
                <w:lang w:eastAsia="en-US"/>
              </w:rPr>
              <w:t>водоснаб-жение</w:t>
            </w:r>
            <w:proofErr w:type="spellEnd"/>
            <w:proofErr w:type="gramEnd"/>
          </w:p>
        </w:tc>
        <w:tc>
          <w:tcPr>
            <w:tcW w:w="8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proofErr w:type="spellStart"/>
            <w:r w:rsidRPr="00CD1AC4">
              <w:rPr>
                <w:lang w:eastAsia="en-US"/>
              </w:rPr>
              <w:t>руб</w:t>
            </w:r>
            <w:proofErr w:type="spellEnd"/>
            <w:r w:rsidRPr="00CD1AC4">
              <w:rPr>
                <w:lang w:eastAsia="en-US"/>
              </w:rPr>
              <w:t>/м3</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42,64</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45,15</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40,98</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40,92</w:t>
            </w:r>
          </w:p>
        </w:tc>
        <w:tc>
          <w:tcPr>
            <w:tcW w:w="85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43,70</w:t>
            </w:r>
          </w:p>
        </w:tc>
        <w:tc>
          <w:tcPr>
            <w:tcW w:w="85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4</w:t>
            </w:r>
            <w:r>
              <w:rPr>
                <w:lang w:eastAsia="en-US"/>
              </w:rPr>
              <w:t>6,72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843FF1" w:rsidP="00BD5F0A">
            <w:pPr>
              <w:jc w:val="both"/>
              <w:rPr>
                <w:lang w:eastAsia="en-US"/>
              </w:rPr>
            </w:pPr>
            <w:r w:rsidRPr="008C21A0">
              <w:rPr>
                <w:lang w:eastAsia="en-US"/>
              </w:rPr>
              <w:t>4</w:t>
            </w:r>
            <w:r>
              <w:rPr>
                <w:lang w:eastAsia="en-US"/>
              </w:rPr>
              <w:t>9</w:t>
            </w:r>
            <w:r w:rsidRPr="008C21A0">
              <w:rPr>
                <w:lang w:eastAsia="en-US"/>
              </w:rPr>
              <w:t>, 2</w:t>
            </w: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69,2</w:t>
            </w:r>
          </w:p>
        </w:tc>
        <w:tc>
          <w:tcPr>
            <w:tcW w:w="850"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81,03</w:t>
            </w:r>
          </w:p>
        </w:tc>
        <w:tc>
          <w:tcPr>
            <w:tcW w:w="851" w:type="dxa"/>
            <w:tcBorders>
              <w:top w:val="single" w:sz="4" w:space="0" w:color="auto"/>
              <w:left w:val="single" w:sz="4" w:space="0" w:color="auto"/>
              <w:bottom w:val="single" w:sz="4" w:space="0" w:color="auto"/>
              <w:right w:val="single" w:sz="4" w:space="0" w:color="auto"/>
            </w:tcBorders>
          </w:tcPr>
          <w:p w:rsidR="00843FF1" w:rsidRPr="008C21A0" w:rsidRDefault="0013670D" w:rsidP="00BD5F0A">
            <w:pPr>
              <w:jc w:val="both"/>
              <w:rPr>
                <w:lang w:eastAsia="en-US"/>
              </w:rPr>
            </w:pPr>
            <w:r>
              <w:rPr>
                <w:lang w:eastAsia="en-US"/>
              </w:rPr>
              <w:t>81,03</w:t>
            </w:r>
          </w:p>
        </w:tc>
      </w:tr>
    </w:tbl>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3. СРОКИ РЕАЛИЗАЦИИ ПРОГРАММЫ</w:t>
      </w:r>
    </w:p>
    <w:p w:rsidR="00843FF1" w:rsidRPr="00CD1AC4" w:rsidRDefault="00843FF1" w:rsidP="00843FF1">
      <w:pPr>
        <w:widowControl w:val="0"/>
        <w:autoSpaceDE w:val="0"/>
        <w:autoSpaceDN w:val="0"/>
        <w:adjustRightInd w:val="0"/>
        <w:ind w:firstLine="720"/>
        <w:jc w:val="both"/>
      </w:pPr>
      <w:r w:rsidRPr="00CD1AC4">
        <w:t>Реализация программы осуществляется в течение 2017 – 2026 годов. Выделено 2  этапа реализации программы. 1 этап с 2017 года  по 2021 год. 2 этап с 2022 года по 2026 год.</w:t>
      </w:r>
    </w:p>
    <w:p w:rsidR="00843FF1" w:rsidRPr="00CD1AC4" w:rsidRDefault="00843FF1" w:rsidP="00843FF1">
      <w:pPr>
        <w:widowControl w:val="0"/>
        <w:autoSpaceDE w:val="0"/>
        <w:autoSpaceDN w:val="0"/>
        <w:adjustRightInd w:val="0"/>
        <w:jc w:val="both"/>
      </w:pPr>
    </w:p>
    <w:p w:rsidR="00843FF1" w:rsidRPr="00CD1AC4" w:rsidRDefault="00843FF1" w:rsidP="00843FF1">
      <w:pPr>
        <w:pStyle w:val="2"/>
        <w:spacing w:line="240" w:lineRule="auto"/>
        <w:jc w:val="center"/>
        <w:rPr>
          <w:b/>
        </w:rPr>
      </w:pPr>
      <w:r w:rsidRPr="00CD1AC4">
        <w:rPr>
          <w:b/>
        </w:rPr>
        <w:t>4. ПЕРСПЕКТИВЫ РАЗВИТИЯ БУТАКОВСКОГО СЕЛЬСКОГО ПОСЕЛЕНИЯ И ПРОГНОЗ СПРОСА НА КОММУНАЛЬНЫЕ РЕСУРСЫ</w:t>
      </w:r>
    </w:p>
    <w:p w:rsidR="00843FF1" w:rsidRPr="00CD1AC4" w:rsidRDefault="00843FF1" w:rsidP="00843FF1">
      <w:pPr>
        <w:pStyle w:val="2"/>
        <w:tabs>
          <w:tab w:val="left" w:pos="1820"/>
        </w:tabs>
        <w:spacing w:line="240" w:lineRule="auto"/>
        <w:jc w:val="both"/>
      </w:pPr>
      <w:r w:rsidRPr="00CD1AC4">
        <w:t xml:space="preserve">   Численность населения ежегодно увеличивается. Увеличение численности влечёт за собой увеличение ввода в эксплуатацию жилья и строительство учреждений социальной </w:t>
      </w:r>
      <w:proofErr w:type="gramStart"/>
      <w:r w:rsidRPr="00CD1AC4">
        <w:t>сферы</w:t>
      </w:r>
      <w:proofErr w:type="gramEnd"/>
      <w:r w:rsidRPr="00CD1AC4">
        <w:t xml:space="preserve"> и, соответственно увеличение потребления коммунальных услуг. </w:t>
      </w:r>
    </w:p>
    <w:p w:rsidR="00843FF1" w:rsidRPr="00CD1AC4" w:rsidRDefault="00843FF1" w:rsidP="00843FF1">
      <w:pPr>
        <w:pStyle w:val="2"/>
        <w:spacing w:line="240" w:lineRule="auto"/>
        <w:jc w:val="center"/>
      </w:pPr>
      <w:r w:rsidRPr="00CD1AC4">
        <w:t xml:space="preserve">Ввод в эксплуатацию жилых домов и учреждений социальной сферы </w:t>
      </w:r>
    </w:p>
    <w:p w:rsidR="00843FF1" w:rsidRPr="00CD1AC4" w:rsidRDefault="00843FF1" w:rsidP="00843FF1">
      <w:pPr>
        <w:pStyle w:val="2"/>
        <w:spacing w:line="240" w:lineRule="auto"/>
        <w:jc w:val="center"/>
      </w:pPr>
      <w:r w:rsidRPr="00CD1AC4">
        <w:t xml:space="preserve">                                                                                                               Таблица № 5</w:t>
      </w:r>
    </w:p>
    <w:tbl>
      <w:tblPr>
        <w:tblW w:w="9639" w:type="dxa"/>
        <w:tblBorders>
          <w:top w:val="single" w:sz="4" w:space="0" w:color="auto"/>
          <w:left w:val="single" w:sz="4" w:space="0" w:color="auto"/>
          <w:bottom w:val="single" w:sz="4" w:space="0" w:color="auto"/>
          <w:right w:val="single" w:sz="4" w:space="0" w:color="auto"/>
        </w:tblBorders>
        <w:tblLook w:val="01E0"/>
      </w:tblPr>
      <w:tblGrid>
        <w:gridCol w:w="1715"/>
        <w:gridCol w:w="795"/>
        <w:gridCol w:w="795"/>
        <w:gridCol w:w="795"/>
        <w:gridCol w:w="795"/>
        <w:gridCol w:w="795"/>
        <w:gridCol w:w="795"/>
        <w:gridCol w:w="795"/>
        <w:gridCol w:w="795"/>
        <w:gridCol w:w="795"/>
        <w:gridCol w:w="795"/>
      </w:tblGrid>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Наименование показателей</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2017г</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2018г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2019г</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2020г</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2021г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2022г</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2023г</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2025г</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2026г</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вводимых квартир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2</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2</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3</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Площадь вводимых квартир (м</w:t>
            </w:r>
            <w:proofErr w:type="gramStart"/>
            <w:r w:rsidRPr="00CD1AC4">
              <w:rPr>
                <w:lang w:eastAsia="en-US"/>
              </w:rPr>
              <w:t>2</w:t>
            </w:r>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65</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 xml:space="preserve">Кол-во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w:t>
            </w:r>
            <w:proofErr w:type="spellStart"/>
            <w:proofErr w:type="gramStart"/>
            <w:r w:rsidRPr="00CD1AC4">
              <w:rPr>
                <w:lang w:eastAsia="en-US"/>
              </w:rPr>
              <w:t>шт</w:t>
            </w:r>
            <w:proofErr w:type="spellEnd"/>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lastRenderedPageBreak/>
              <w:t xml:space="preserve">Площадь </w:t>
            </w:r>
            <w:proofErr w:type="spellStart"/>
            <w:r w:rsidRPr="00CD1AC4">
              <w:rPr>
                <w:lang w:eastAsia="en-US"/>
              </w:rPr>
              <w:t>вво-димых</w:t>
            </w:r>
            <w:proofErr w:type="spellEnd"/>
            <w:r w:rsidRPr="00CD1AC4">
              <w:rPr>
                <w:lang w:eastAsia="en-US"/>
              </w:rPr>
              <w:t xml:space="preserve"> </w:t>
            </w:r>
            <w:proofErr w:type="spellStart"/>
            <w:r w:rsidRPr="00CD1AC4">
              <w:rPr>
                <w:lang w:eastAsia="en-US"/>
              </w:rPr>
              <w:t>объек-тов</w:t>
            </w:r>
            <w:proofErr w:type="spellEnd"/>
            <w:r w:rsidRPr="00CD1AC4">
              <w:rPr>
                <w:lang w:eastAsia="en-US"/>
              </w:rPr>
              <w:t xml:space="preserve"> социальной сферы м</w:t>
            </w:r>
            <w:proofErr w:type="gramStart"/>
            <w:r w:rsidRPr="00CD1AC4">
              <w:rPr>
                <w:lang w:eastAsia="en-US"/>
              </w:rPr>
              <w:t>2</w:t>
            </w:r>
            <w:proofErr w:type="gramEnd"/>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Кол-во прочих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r>
      <w:tr w:rsidR="00843FF1" w:rsidRPr="00CD1AC4" w:rsidTr="00BD5F0A">
        <w:tc>
          <w:tcPr>
            <w:tcW w:w="177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Всего площадь  вводимых объектов (</w:t>
            </w:r>
            <w:proofErr w:type="spellStart"/>
            <w:proofErr w:type="gramStart"/>
            <w:r w:rsidRPr="00CD1AC4">
              <w:rPr>
                <w:lang w:eastAsia="en-US"/>
              </w:rPr>
              <w:t>шт</w:t>
            </w:r>
            <w:proofErr w:type="spellEnd"/>
            <w:proofErr w:type="gramEnd"/>
            <w:r w:rsidRPr="00CD1AC4">
              <w:rPr>
                <w:lang w:eastAsia="en-US"/>
              </w:rPr>
              <w:t>)</w:t>
            </w:r>
          </w:p>
        </w:tc>
        <w:tc>
          <w:tcPr>
            <w:tcW w:w="69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140</w:t>
            </w:r>
          </w:p>
        </w:tc>
        <w:tc>
          <w:tcPr>
            <w:tcW w:w="70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120</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100</w:t>
            </w:r>
          </w:p>
        </w:tc>
        <w:tc>
          <w:tcPr>
            <w:tcW w:w="77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w:t>
            </w:r>
          </w:p>
        </w:tc>
        <w:tc>
          <w:tcPr>
            <w:tcW w:w="90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70,3</w:t>
            </w:r>
          </w:p>
        </w:tc>
        <w:tc>
          <w:tcPr>
            <w:tcW w:w="836"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Pr>
                <w:lang w:eastAsia="en-US"/>
              </w:rPr>
              <w:t>-</w:t>
            </w:r>
          </w:p>
        </w:tc>
        <w:tc>
          <w:tcPr>
            <w:tcW w:w="83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nil"/>
            </w:tcBorders>
          </w:tcPr>
          <w:p w:rsidR="00843FF1" w:rsidRPr="00CD1AC4" w:rsidRDefault="00843FF1" w:rsidP="00BD5F0A">
            <w:pPr>
              <w:pStyle w:val="2"/>
              <w:spacing w:line="240" w:lineRule="auto"/>
              <w:jc w:val="center"/>
              <w:rPr>
                <w:lang w:eastAsia="en-US"/>
              </w:rPr>
            </w:pPr>
            <w:r w:rsidRPr="00CD1AC4">
              <w:rPr>
                <w:lang w:eastAsia="en-US"/>
              </w:rPr>
              <w:t>180</w:t>
            </w:r>
          </w:p>
        </w:tc>
        <w:tc>
          <w:tcPr>
            <w:tcW w:w="73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jc w:val="center"/>
              <w:rPr>
                <w:lang w:eastAsia="en-US"/>
              </w:rPr>
            </w:pPr>
            <w:r w:rsidRPr="00CD1AC4">
              <w:rPr>
                <w:lang w:eastAsia="en-US"/>
              </w:rPr>
              <w:t>60</w:t>
            </w:r>
          </w:p>
        </w:tc>
      </w:tr>
    </w:tbl>
    <w:p w:rsidR="00843FF1" w:rsidRPr="00CD1AC4" w:rsidRDefault="00843FF1" w:rsidP="00843FF1">
      <w:pPr>
        <w:pStyle w:val="2"/>
        <w:spacing w:line="240" w:lineRule="auto"/>
        <w:jc w:val="center"/>
      </w:pPr>
    </w:p>
    <w:p w:rsidR="00843FF1" w:rsidRPr="00CD1AC4" w:rsidRDefault="00843FF1" w:rsidP="00843FF1">
      <w:pPr>
        <w:pStyle w:val="2"/>
        <w:spacing w:line="240" w:lineRule="auto"/>
        <w:jc w:val="both"/>
      </w:pPr>
      <w:r w:rsidRPr="00CD1AC4">
        <w:t xml:space="preserve">   Анализируя таблицу № 5, можно сделать вывод, что в связи с введением в действие новых площадей как жилого, спрос на холодную воду будет увеличиваться, а это требует дополнительных мощностей  подачи воды, обновления водопроводных трасс. </w:t>
      </w:r>
    </w:p>
    <w:p w:rsidR="00843FF1" w:rsidRPr="00CD1AC4" w:rsidRDefault="00843FF1" w:rsidP="00843FF1">
      <w:pPr>
        <w:pStyle w:val="2"/>
        <w:spacing w:line="240" w:lineRule="auto"/>
        <w:ind w:left="-1080"/>
        <w:jc w:val="both"/>
      </w:pPr>
    </w:p>
    <w:p w:rsidR="00843FF1" w:rsidRPr="00CD1AC4" w:rsidRDefault="00843FF1" w:rsidP="00843FF1">
      <w:pPr>
        <w:pStyle w:val="2"/>
        <w:tabs>
          <w:tab w:val="left" w:pos="3640"/>
        </w:tabs>
        <w:spacing w:line="240" w:lineRule="auto"/>
        <w:jc w:val="center"/>
        <w:rPr>
          <w:b/>
        </w:rPr>
      </w:pPr>
      <w:r w:rsidRPr="00CD1AC4">
        <w:rPr>
          <w:b/>
        </w:rPr>
        <w:t>5.ЦЕЛЕВЫЕ ПОКАЗАТЕЛИ РАЗВИТИЯ КОММУНАЛЬНОЙ ИНФРАСТРУКТУРЫ</w:t>
      </w:r>
    </w:p>
    <w:p w:rsidR="00843FF1" w:rsidRPr="00CD1AC4" w:rsidRDefault="00843FF1" w:rsidP="00843FF1">
      <w:pPr>
        <w:tabs>
          <w:tab w:val="left" w:pos="992"/>
        </w:tabs>
        <w:spacing w:before="120"/>
        <w:ind w:firstLine="709"/>
        <w:jc w:val="both"/>
      </w:pPr>
      <w:r w:rsidRPr="00CD1AC4">
        <w:t>Индикаторы по мониторингу реализации подпрограммы:</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CD1AC4">
        <w:rPr>
          <w:rFonts w:ascii="Times New Roman" w:hAnsi="Times New Roman" w:cs="Times New Roman"/>
          <w:sz w:val="24"/>
          <w:szCs w:val="24"/>
        </w:rPr>
        <w:t xml:space="preserve"> Оценка эффективности реализации подпрограммы производится ежегодно на основе использования системы целевых индикаторов, обеспечивающей мониторинг динамики развития систем коммунальной инфраструктуры Бутаковского сельского поселения Знаменского муниципального района Омской области. В качестве целевых индикаторов приняты следующие показатели:</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аварий систем коммунальной инфраструктуры 7-10%;</w:t>
      </w:r>
    </w:p>
    <w:p w:rsidR="00843FF1" w:rsidRPr="00CD1AC4" w:rsidRDefault="00843FF1" w:rsidP="00843FF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D1AC4">
        <w:rPr>
          <w:rFonts w:ascii="Times New Roman" w:hAnsi="Times New Roman" w:cs="Times New Roman"/>
          <w:sz w:val="24"/>
          <w:szCs w:val="24"/>
        </w:rPr>
        <w:t>- снижение ущерба от аварий на 16%;</w:t>
      </w:r>
    </w:p>
    <w:p w:rsidR="00843FF1" w:rsidRPr="00CD1AC4" w:rsidRDefault="00843FF1" w:rsidP="00843FF1">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D1AC4">
        <w:t>- повышение качества питьевой воды.</w:t>
      </w:r>
    </w:p>
    <w:p w:rsidR="00843FF1" w:rsidRPr="00CD1AC4" w:rsidRDefault="00843FF1" w:rsidP="00843FF1">
      <w:pPr>
        <w:pStyle w:val="2"/>
        <w:spacing w:line="240" w:lineRule="auto"/>
        <w:jc w:val="both"/>
      </w:pPr>
      <w:r w:rsidRPr="00CD1AC4">
        <w:t>На территории Бутаковского сельского поселения сложилась благоприятная среда для проживания населения с учётом доступности потребляемых коммунальных услуг, как за прошедший период, так и на период до 2026 года. Рост заработной платы и других социальных выплат и пособий опережает рост тарифов на коммунальные услуги и, как следствие, уменьшается доля расходов на коммунальные услуги в совокупном доходе семьи.</w:t>
      </w:r>
    </w:p>
    <w:p w:rsidR="00843FF1" w:rsidRPr="00CD1AC4" w:rsidRDefault="00843FF1" w:rsidP="00843FF1">
      <w:pPr>
        <w:pStyle w:val="2"/>
        <w:spacing w:line="240" w:lineRule="auto"/>
        <w:jc w:val="both"/>
      </w:pPr>
      <w:r w:rsidRPr="00CD1AC4">
        <w:t xml:space="preserve">   В современном мире уже сложно представить жизнь без стиральной машинки-автомата, без титана-водонагревателя, без душа и унитаза. Сельские жители тоже не хотят быть в стороне от цивилизации, поэтому спрос на потребление воды растет не только из-за роста численности населения, а также за счет улучшения условий проживания сельчан.     Существующее положение дел в коммунальном хозяйстве сельского поселения на фоне положительных показателей, установленных РЭК, нельзя назвать хорошим, так как вод</w:t>
      </w:r>
      <w:r w:rsidR="007F787B">
        <w:t>опроводные трассы изношены до 75</w:t>
      </w:r>
      <w:r w:rsidRPr="00CD1AC4">
        <w:t xml:space="preserve">%, отсюда и потери воды, которые составляют до 5% от объёма поднятой воды. Одним из способов снижения потерь воды в настоящее время является установка счётчиков учёта </w:t>
      </w:r>
      <w:proofErr w:type="gramStart"/>
      <w:r w:rsidRPr="00CD1AC4">
        <w:t>воды</w:t>
      </w:r>
      <w:proofErr w:type="gramEnd"/>
      <w:r w:rsidRPr="00CD1AC4">
        <w:t xml:space="preserve"> как в организациях, так и в квартирах. Степень оснащённос</w:t>
      </w:r>
      <w:r w:rsidR="007F787B">
        <w:t>ти приборами учёта составляет 38</w:t>
      </w:r>
      <w:r>
        <w:t xml:space="preserve"> </w:t>
      </w:r>
      <w:r w:rsidRPr="00CD1AC4">
        <w:t xml:space="preserve">%.                                                   </w:t>
      </w:r>
    </w:p>
    <w:p w:rsidR="00843FF1" w:rsidRPr="00CD1AC4" w:rsidRDefault="00843FF1" w:rsidP="00843FF1">
      <w:pPr>
        <w:pStyle w:val="2"/>
        <w:spacing w:line="240" w:lineRule="auto"/>
        <w:jc w:val="both"/>
      </w:pPr>
    </w:p>
    <w:p w:rsidR="00843FF1" w:rsidRPr="00CD1AC4" w:rsidRDefault="00843FF1" w:rsidP="00843FF1">
      <w:pPr>
        <w:pStyle w:val="2"/>
        <w:numPr>
          <w:ilvl w:val="0"/>
          <w:numId w:val="3"/>
        </w:numPr>
        <w:spacing w:line="240" w:lineRule="auto"/>
        <w:jc w:val="center"/>
        <w:rPr>
          <w:b/>
        </w:rPr>
      </w:pPr>
      <w:r w:rsidRPr="00CD1AC4">
        <w:rPr>
          <w:b/>
        </w:rPr>
        <w:lastRenderedPageBreak/>
        <w:t>ПРОГРАММА ИНВЕСТИЦИОННЫХ ПРОЕКТОВ, ОБЕСПЕЧИВАЮЩИХ ДОСТИЖЕНИЕ ЦЕЛЕВЫХ ПОКАЗАТЕЛЕЙ</w:t>
      </w:r>
    </w:p>
    <w:p w:rsidR="00843FF1" w:rsidRPr="00CD1AC4" w:rsidRDefault="00843FF1" w:rsidP="00843FF1">
      <w:pPr>
        <w:pStyle w:val="2"/>
        <w:spacing w:line="240" w:lineRule="auto"/>
        <w:jc w:val="center"/>
        <w:rPr>
          <w:b/>
        </w:rPr>
      </w:pPr>
    </w:p>
    <w:p w:rsidR="00843FF1" w:rsidRPr="00CD1AC4" w:rsidRDefault="00843FF1" w:rsidP="00843FF1">
      <w:pPr>
        <w:pStyle w:val="2"/>
        <w:spacing w:line="240" w:lineRule="auto"/>
        <w:jc w:val="both"/>
      </w:pPr>
      <w:r w:rsidRPr="00CD1AC4">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Но из-за высокого уровня износа объектов коммунальной инфраструктуры, их технологической отсталости, низкой эффективности системы управления, затратных методов ценообразования на услуги организаций коммунального комплекса, преобладания административных методов хозяйствования,  на деле имеем недостаточное качество предоставляемых коммунальных услуг, неэффективное использование природных ресурсов, загрязнение окружающей среды.</w:t>
      </w:r>
    </w:p>
    <w:p w:rsidR="00843FF1" w:rsidRPr="00CD1AC4" w:rsidRDefault="00843FF1" w:rsidP="00843FF1">
      <w:pPr>
        <w:pStyle w:val="2"/>
        <w:tabs>
          <w:tab w:val="left" w:pos="1140"/>
        </w:tabs>
        <w:spacing w:line="240" w:lineRule="auto"/>
        <w:jc w:val="both"/>
      </w:pPr>
      <w:r w:rsidRPr="00CD1AC4">
        <w:tab/>
        <w:t xml:space="preserve">                                                                                                                Таблица № 6</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2861"/>
        <w:gridCol w:w="1781"/>
        <w:gridCol w:w="1198"/>
        <w:gridCol w:w="1952"/>
      </w:tblGrid>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Наименование мероприятия</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Цель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Технические параметры</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Срок </w:t>
            </w:r>
            <w:proofErr w:type="spellStart"/>
            <w:proofErr w:type="gramStart"/>
            <w:r w:rsidRPr="00CD1AC4">
              <w:rPr>
                <w:lang w:eastAsia="en-US"/>
              </w:rPr>
              <w:t>реали-зации</w:t>
            </w:r>
            <w:proofErr w:type="spellEnd"/>
            <w:proofErr w:type="gramEnd"/>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ind w:right="-117"/>
              <w:jc w:val="both"/>
              <w:rPr>
                <w:lang w:eastAsia="en-US"/>
              </w:rPr>
            </w:pPr>
            <w:r w:rsidRPr="00CD1AC4">
              <w:rPr>
                <w:lang w:eastAsia="en-US"/>
              </w:rPr>
              <w:t>Затраты на реализацию программы</w:t>
            </w:r>
          </w:p>
        </w:tc>
      </w:tr>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13670D" w:rsidRPr="0013670D" w:rsidRDefault="0013670D" w:rsidP="0013670D">
            <w:r w:rsidRPr="0013670D">
              <w:t xml:space="preserve">Ремонт водопроводной сети в д. </w:t>
            </w:r>
            <w:proofErr w:type="spellStart"/>
            <w:r w:rsidRPr="0013670D">
              <w:t>Мамешево</w:t>
            </w:r>
            <w:proofErr w:type="spellEnd"/>
            <w:r w:rsidRPr="0013670D">
              <w:t xml:space="preserve">, ул. </w:t>
            </w:r>
            <w:proofErr w:type="gramStart"/>
            <w:r w:rsidRPr="0013670D">
              <w:t>Центральная</w:t>
            </w:r>
            <w:proofErr w:type="gramEnd"/>
          </w:p>
          <w:p w:rsidR="00843FF1" w:rsidRPr="00CD1AC4" w:rsidRDefault="00843FF1" w:rsidP="00BD5F0A">
            <w:pPr>
              <w:pStyle w:val="2"/>
              <w:spacing w:line="240" w:lineRule="auto"/>
              <w:jc w:val="both"/>
              <w:rPr>
                <w:lang w:eastAsia="en-US"/>
              </w:rPr>
            </w:pP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40 м</w:t>
            </w:r>
            <w:r w:rsidR="00843FF1" w:rsidRPr="00CD1AC4">
              <w:rPr>
                <w:lang w:eastAsia="en-US"/>
              </w:rPr>
              <w:t>.</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2024</w:t>
            </w:r>
            <w:r w:rsidR="00843FF1"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r w:rsidR="00843FF1" w:rsidRPr="00CD1AC4" w:rsidTr="00BD5F0A">
        <w:tc>
          <w:tcPr>
            <w:tcW w:w="1847" w:type="dxa"/>
            <w:tcBorders>
              <w:top w:val="single" w:sz="4" w:space="0" w:color="auto"/>
              <w:left w:val="single" w:sz="4" w:space="0" w:color="auto"/>
              <w:bottom w:val="single" w:sz="4" w:space="0" w:color="auto"/>
              <w:right w:val="single" w:sz="4" w:space="0" w:color="auto"/>
            </w:tcBorders>
          </w:tcPr>
          <w:p w:rsidR="00843FF1" w:rsidRPr="00CD1AC4" w:rsidRDefault="00843FF1" w:rsidP="007F787B">
            <w:pPr>
              <w:pStyle w:val="2"/>
              <w:spacing w:line="240" w:lineRule="auto"/>
              <w:jc w:val="both"/>
              <w:rPr>
                <w:lang w:eastAsia="en-US"/>
              </w:rPr>
            </w:pPr>
            <w:r w:rsidRPr="00CD1AC4">
              <w:rPr>
                <w:lang w:eastAsia="en-US"/>
              </w:rPr>
              <w:t>Ре</w:t>
            </w:r>
            <w:r w:rsidR="007F787B">
              <w:rPr>
                <w:lang w:eastAsia="en-US"/>
              </w:rPr>
              <w:t>монт</w:t>
            </w:r>
            <w:r w:rsidRPr="00CD1AC4">
              <w:rPr>
                <w:lang w:eastAsia="en-US"/>
              </w:rPr>
              <w:t xml:space="preserve"> водонапорной б</w:t>
            </w:r>
            <w:r w:rsidR="007F787B">
              <w:rPr>
                <w:lang w:eastAsia="en-US"/>
              </w:rPr>
              <w:t xml:space="preserve">ашни в д. </w:t>
            </w:r>
            <w:proofErr w:type="spellStart"/>
            <w:r w:rsidR="007F787B">
              <w:rPr>
                <w:lang w:eastAsia="en-US"/>
              </w:rPr>
              <w:t>Копейкино</w:t>
            </w:r>
            <w:proofErr w:type="spellEnd"/>
            <w:r w:rsidRPr="00CD1AC4">
              <w:rPr>
                <w:lang w:eastAsia="en-US"/>
              </w:rPr>
              <w:t xml:space="preserve"> </w:t>
            </w:r>
          </w:p>
        </w:tc>
        <w:tc>
          <w:tcPr>
            <w:tcW w:w="286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Повышение надежности работы систем водоснабжения в соответствии с нормативными требованиями; обеспечение доступности для потребителей услуг системы водоснабжения; обеспечение экологической безопасности проекта</w:t>
            </w:r>
          </w:p>
        </w:tc>
        <w:tc>
          <w:tcPr>
            <w:tcW w:w="178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 шт.</w:t>
            </w:r>
          </w:p>
        </w:tc>
        <w:tc>
          <w:tcPr>
            <w:tcW w:w="1198" w:type="dxa"/>
            <w:tcBorders>
              <w:top w:val="single" w:sz="4" w:space="0" w:color="auto"/>
              <w:left w:val="single" w:sz="4" w:space="0" w:color="auto"/>
              <w:bottom w:val="single" w:sz="4" w:space="0" w:color="auto"/>
              <w:right w:val="single" w:sz="4" w:space="0" w:color="auto"/>
            </w:tcBorders>
          </w:tcPr>
          <w:p w:rsidR="00843FF1" w:rsidRPr="00CD1AC4" w:rsidRDefault="007F787B" w:rsidP="00BD5F0A">
            <w:pPr>
              <w:pStyle w:val="2"/>
              <w:spacing w:line="240" w:lineRule="auto"/>
              <w:jc w:val="both"/>
              <w:rPr>
                <w:lang w:eastAsia="en-US"/>
              </w:rPr>
            </w:pPr>
            <w:r>
              <w:rPr>
                <w:lang w:eastAsia="en-US"/>
              </w:rPr>
              <w:t>2024</w:t>
            </w:r>
            <w:r w:rsidR="00843FF1" w:rsidRPr="00CD1AC4">
              <w:rPr>
                <w:lang w:eastAsia="en-US"/>
              </w:rPr>
              <w:t>годы</w:t>
            </w:r>
          </w:p>
        </w:tc>
        <w:tc>
          <w:tcPr>
            <w:tcW w:w="19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Затраты будут озвучены после утверждения инвестиционной программы</w:t>
            </w:r>
          </w:p>
        </w:tc>
      </w:tr>
    </w:tbl>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line="240" w:lineRule="auto"/>
        <w:jc w:val="both"/>
      </w:pPr>
    </w:p>
    <w:p w:rsidR="00843FF1" w:rsidRPr="00CD1AC4" w:rsidRDefault="00843FF1" w:rsidP="00843FF1">
      <w:pPr>
        <w:pStyle w:val="2"/>
        <w:spacing w:after="0" w:line="240" w:lineRule="auto"/>
        <w:jc w:val="both"/>
      </w:pPr>
      <w:r w:rsidRPr="00CD1AC4">
        <w:t xml:space="preserve">   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перспективных потребителей.</w:t>
      </w:r>
    </w:p>
    <w:p w:rsidR="00843FF1" w:rsidRPr="00CD1AC4" w:rsidRDefault="00843FF1" w:rsidP="00843FF1">
      <w:pPr>
        <w:pStyle w:val="2"/>
        <w:spacing w:after="0" w:line="240" w:lineRule="auto"/>
        <w:jc w:val="both"/>
      </w:pPr>
      <w:r w:rsidRPr="00CD1AC4">
        <w:t xml:space="preserve">   Эффективность инвестиций в проекты водоснабжения крайне низка,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делает необходимым их реализацию.</w:t>
      </w:r>
    </w:p>
    <w:p w:rsidR="00843FF1" w:rsidRPr="00CD1AC4" w:rsidRDefault="00843FF1" w:rsidP="00843FF1">
      <w:pPr>
        <w:pStyle w:val="2"/>
        <w:spacing w:line="240" w:lineRule="auto"/>
        <w:jc w:val="both"/>
        <w:rPr>
          <w:bCs/>
        </w:rPr>
      </w:pPr>
      <w:r w:rsidRPr="00CD1AC4">
        <w:rPr>
          <w:bCs/>
        </w:rPr>
        <w:t xml:space="preserve">   Ключевыми, наиболее эффективными мероприятиями в области энергосбережения и повышения </w:t>
      </w:r>
      <w:proofErr w:type="spellStart"/>
      <w:r w:rsidRPr="00CD1AC4">
        <w:rPr>
          <w:bCs/>
        </w:rPr>
        <w:t>энергоэффективности</w:t>
      </w:r>
      <w:proofErr w:type="spellEnd"/>
      <w:r w:rsidRPr="00CD1AC4">
        <w:rPr>
          <w:bCs/>
        </w:rPr>
        <w:t xml:space="preserve"> жилых домов и бюджетных организаций являются: установка приборов учета воды и замена старых водопроводных сетей.  </w:t>
      </w:r>
      <w:proofErr w:type="gramStart"/>
      <w:r w:rsidRPr="00CD1AC4">
        <w:rPr>
          <w:bCs/>
        </w:rPr>
        <w:t>Подпрограмма по энергосбережению принята в каждом бюджетном учреждении и сельском поселении и</w:t>
      </w:r>
      <w:r w:rsidRPr="00CD1AC4">
        <w:rPr>
          <w:b/>
          <w:bCs/>
        </w:rPr>
        <w:t xml:space="preserve"> </w:t>
      </w:r>
      <w:r w:rsidRPr="00CD1AC4">
        <w:rPr>
          <w:bCs/>
        </w:rPr>
        <w:lastRenderedPageBreak/>
        <w:t>эффективность мероприятий,</w:t>
      </w:r>
      <w:r w:rsidRPr="00CD1AC4">
        <w:rPr>
          <w:b/>
          <w:bCs/>
        </w:rPr>
        <w:t xml:space="preserve"> </w:t>
      </w:r>
      <w:r w:rsidRPr="00CD1AC4">
        <w:rPr>
          <w:bCs/>
        </w:rPr>
        <w:t>осуществляемые в рамках данной подпрограммы, отслеживается ежеквартально.</w:t>
      </w:r>
      <w:proofErr w:type="gramEnd"/>
    </w:p>
    <w:p w:rsidR="00843FF1" w:rsidRPr="00CD1AC4" w:rsidRDefault="00843FF1" w:rsidP="00843FF1">
      <w:pPr>
        <w:pStyle w:val="2"/>
        <w:spacing w:line="240" w:lineRule="auto"/>
        <w:jc w:val="both"/>
        <w:rPr>
          <w:bCs/>
        </w:rPr>
      </w:pPr>
    </w:p>
    <w:p w:rsidR="00843FF1" w:rsidRPr="00CD1AC4" w:rsidRDefault="00843FF1" w:rsidP="00843FF1">
      <w:pPr>
        <w:pStyle w:val="2"/>
        <w:spacing w:line="240" w:lineRule="auto"/>
        <w:jc w:val="center"/>
        <w:rPr>
          <w:b/>
          <w:bCs/>
        </w:rPr>
      </w:pPr>
      <w:r w:rsidRPr="00CD1AC4">
        <w:rPr>
          <w:b/>
          <w:bCs/>
        </w:rPr>
        <w:t>7. ПУТИ РЕШЕНИЯ</w:t>
      </w:r>
    </w:p>
    <w:p w:rsidR="00843FF1" w:rsidRPr="00CD1AC4" w:rsidRDefault="00843FF1" w:rsidP="00843FF1">
      <w:pPr>
        <w:jc w:val="both"/>
      </w:pPr>
      <w:r w:rsidRPr="00CD1AC4">
        <w:t xml:space="preserve">1.В 2017 – 2026 годах основными целями развития жилищно-коммунального комплекса являются: продолжение реформирования жилищно-коммунального комплекса,  переход отрасли на режим безубыточного функционирования при одновременном смягчении для населения </w:t>
      </w:r>
      <w:proofErr w:type="gramStart"/>
      <w:r w:rsidRPr="00CD1AC4">
        <w:t>процесса реформирования системы оплаты жилья</w:t>
      </w:r>
      <w:proofErr w:type="gramEnd"/>
      <w:r w:rsidRPr="00CD1AC4">
        <w:t xml:space="preserve"> и коммунальных услуг, привлечение инвестиций для дальнейшего обновления жилищно-коммунальной инфраструктуры на основе современных технологий, повышение качества услуг, предоставляемых населению. </w:t>
      </w:r>
    </w:p>
    <w:p w:rsidR="00843FF1" w:rsidRPr="00CD1AC4" w:rsidRDefault="00843FF1" w:rsidP="00843FF1">
      <w:pPr>
        <w:ind w:firstLine="567"/>
        <w:jc w:val="both"/>
        <w:rPr>
          <w:i/>
          <w:iCs/>
        </w:rPr>
      </w:pPr>
      <w:r w:rsidRPr="00CD1AC4">
        <w:t>Достижение поставленных целей будет осуществляться путем решения ряда ключевых задач:</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проведение преобразований в сфере жилищно-коммунального хозяйства на основе формирования рыночных отношений, создания конкурентной среды;</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организация качественно новой схемы обслуживания жилищного фонда, развитие самоуправления граждан в данной сфере;</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привлечение инвестиций в развитие жилищно-коммунальной сферы.</w:t>
      </w:r>
    </w:p>
    <w:p w:rsidR="00843FF1" w:rsidRPr="00CD1AC4" w:rsidRDefault="00843FF1" w:rsidP="00843FF1">
      <w:pPr>
        <w:tabs>
          <w:tab w:val="num" w:pos="280"/>
        </w:tabs>
        <w:ind w:firstLine="567"/>
        <w:jc w:val="both"/>
      </w:pPr>
      <w:r w:rsidRPr="00CD1AC4">
        <w:t xml:space="preserve">Реализация планируемого комплекса мероприятий по развитию жилищно-коммунального комплекса позволит: </w:t>
      </w:r>
    </w:p>
    <w:p w:rsidR="00843FF1" w:rsidRPr="00CD1AC4" w:rsidRDefault="00843FF1" w:rsidP="00843FF1">
      <w:pPr>
        <w:pStyle w:val="3"/>
        <w:numPr>
          <w:ilvl w:val="0"/>
          <w:numId w:val="4"/>
        </w:numPr>
        <w:tabs>
          <w:tab w:val="num" w:pos="280"/>
        </w:tabs>
        <w:adjustRightInd/>
        <w:spacing w:line="240" w:lineRule="auto"/>
        <w:ind w:left="342"/>
        <w:rPr>
          <w:sz w:val="24"/>
          <w:szCs w:val="24"/>
        </w:rPr>
      </w:pPr>
      <w:r w:rsidRPr="00CD1AC4">
        <w:rPr>
          <w:sz w:val="24"/>
          <w:szCs w:val="24"/>
        </w:rPr>
        <w:t>повысить качество предоставляемых услуг и надежность функционирования систем жилищно-коммунального комплекса за счет снижения износа объектов инженерной инфраструктуры не менее чем на 10 %, уменьшения количества аварий на системах жизнеобеспечения;</w:t>
      </w:r>
    </w:p>
    <w:p w:rsidR="00843FF1" w:rsidRPr="00CD1AC4" w:rsidRDefault="00843FF1" w:rsidP="00843FF1">
      <w:pPr>
        <w:ind w:firstLine="567"/>
        <w:jc w:val="both"/>
      </w:pPr>
      <w:r w:rsidRPr="00CD1AC4">
        <w:t>Целью социальной политики Бутаковского сельского поселения в сфере жилищного строительства в 2017 – 2026 годах является обеспечение жителей поселения качественным и доступным жильем, увеличение ввода в эксплуатацию жилых домов, развитие ипотечного жилищного кредитования.</w:t>
      </w:r>
    </w:p>
    <w:p w:rsidR="00843FF1" w:rsidRPr="00CD1AC4" w:rsidRDefault="00843FF1" w:rsidP="00843FF1">
      <w:pPr>
        <w:ind w:firstLine="567"/>
        <w:jc w:val="both"/>
      </w:pPr>
      <w:r w:rsidRPr="00CD1AC4">
        <w:t>Ключевым инструментом достижения поставленной цели станет реализация на территории поселения приоритетного национального проекта "Доступное и комфортное жилье – гражданам России", в рамках которого предполагается обеспечить:</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благоприятных условий для притока инвестиций в жилищное строительство;</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внедрение финансовых механизмов, обеспечивающих доступность приобретения жилья для граждан с различным уровнем доходов;</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совершенствование механизма обеспечения жильем молодых семей, молодых специалистов, работающих в сельской местности, ветеранов войны, работников бюджетной сферы, нуждающихся в улучшении жилищных условий;</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 xml:space="preserve">реализацию мероприятий по модернизации жилищного фонда, ликвидации ветхого и аварийного жилья; </w:t>
      </w:r>
    </w:p>
    <w:p w:rsidR="00843FF1" w:rsidRPr="00CD1AC4" w:rsidRDefault="00843FF1" w:rsidP="00843FF1">
      <w:pPr>
        <w:pStyle w:val="3"/>
        <w:numPr>
          <w:ilvl w:val="0"/>
          <w:numId w:val="4"/>
        </w:numPr>
        <w:adjustRightInd/>
        <w:spacing w:line="240" w:lineRule="auto"/>
        <w:ind w:left="340" w:hanging="357"/>
        <w:rPr>
          <w:color w:val="auto"/>
          <w:sz w:val="24"/>
          <w:szCs w:val="24"/>
        </w:rPr>
      </w:pPr>
      <w:r w:rsidRPr="00CD1AC4">
        <w:rPr>
          <w:color w:val="auto"/>
          <w:sz w:val="24"/>
          <w:szCs w:val="24"/>
        </w:rPr>
        <w:t>формирование инженерной инфраструктуры для организации комплексной застройки территории поселения;</w:t>
      </w:r>
    </w:p>
    <w:p w:rsidR="00843FF1" w:rsidRPr="00CD1AC4" w:rsidRDefault="00843FF1" w:rsidP="00843FF1">
      <w:pPr>
        <w:pStyle w:val="3"/>
        <w:numPr>
          <w:ilvl w:val="0"/>
          <w:numId w:val="4"/>
        </w:numPr>
        <w:adjustRightInd/>
        <w:spacing w:after="120" w:line="240" w:lineRule="auto"/>
        <w:ind w:left="342"/>
        <w:rPr>
          <w:color w:val="auto"/>
          <w:sz w:val="24"/>
          <w:szCs w:val="24"/>
        </w:rPr>
      </w:pPr>
      <w:r w:rsidRPr="00CD1AC4">
        <w:rPr>
          <w:color w:val="auto"/>
          <w:sz w:val="24"/>
          <w:szCs w:val="24"/>
        </w:rPr>
        <w:t>создание условий для формирования рынка земельных участков для их предоставления застройщикам на конкурсной основе.</w:t>
      </w:r>
    </w:p>
    <w:p w:rsidR="00843FF1" w:rsidRPr="00CD1AC4" w:rsidRDefault="00843FF1" w:rsidP="00843FF1">
      <w:pPr>
        <w:pStyle w:val="ConsPlusNormal"/>
        <w:jc w:val="center"/>
        <w:outlineLvl w:val="1"/>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sz w:val="24"/>
          <w:szCs w:val="24"/>
        </w:rPr>
      </w:pPr>
      <w:r w:rsidRPr="00CD1AC4">
        <w:rPr>
          <w:rFonts w:ascii="Times New Roman" w:hAnsi="Times New Roman" w:cs="Times New Roman"/>
          <w:b/>
          <w:sz w:val="24"/>
          <w:szCs w:val="24"/>
        </w:rPr>
        <w:t>8</w:t>
      </w:r>
      <w:r w:rsidRPr="00CD1AC4">
        <w:rPr>
          <w:rFonts w:ascii="Times New Roman" w:hAnsi="Times New Roman" w:cs="Times New Roman"/>
          <w:sz w:val="24"/>
          <w:szCs w:val="24"/>
        </w:rPr>
        <w:t xml:space="preserve">. </w:t>
      </w:r>
      <w:r w:rsidRPr="00CD1AC4">
        <w:rPr>
          <w:rFonts w:ascii="Times New Roman" w:hAnsi="Times New Roman" w:cs="Times New Roman"/>
          <w:b/>
          <w:sz w:val="24"/>
          <w:szCs w:val="24"/>
        </w:rPr>
        <w:t>ОБЪЁМЫ ФИНАНСИРОВАНИЯ ПРОГРАММЫ</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Общий объем финансирования программы на 2017 - 2026 годы за счет сред</w:t>
      </w:r>
      <w:r w:rsidR="00580603">
        <w:rPr>
          <w:rFonts w:ascii="Times New Roman" w:hAnsi="Times New Roman" w:cs="Times New Roman"/>
          <w:sz w:val="24"/>
          <w:szCs w:val="24"/>
        </w:rPr>
        <w:t xml:space="preserve">ств местного бюджета составил  </w:t>
      </w:r>
      <w:r w:rsidR="00580603" w:rsidRPr="00580603">
        <w:rPr>
          <w:rFonts w:ascii="Times New Roman" w:hAnsi="Times New Roman" w:cs="Times New Roman"/>
          <w:bCs/>
          <w:sz w:val="24"/>
          <w:szCs w:val="24"/>
        </w:rPr>
        <w:t>575,640</w:t>
      </w:r>
      <w:r w:rsidR="00580603">
        <w:rPr>
          <w:rFonts w:ascii="Times New Roman" w:hAnsi="Times New Roman" w:cs="Times New Roman"/>
          <w:sz w:val="24"/>
          <w:szCs w:val="24"/>
        </w:rPr>
        <w:t>,</w:t>
      </w:r>
      <w:r w:rsidRPr="00CD1AC4">
        <w:rPr>
          <w:rFonts w:ascii="Times New Roman" w:hAnsi="Times New Roman" w:cs="Times New Roman"/>
          <w:sz w:val="24"/>
          <w:szCs w:val="24"/>
        </w:rPr>
        <w:t xml:space="preserve"> тысяч рублей в ценах соответствующих лет, в том числе:</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- 2020 год – 0,0 тысяч руб.;</w:t>
      </w:r>
    </w:p>
    <w:p w:rsidR="00843FF1" w:rsidRPr="00CD1AC4" w:rsidRDefault="00580603"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- 2021 год – </w:t>
      </w:r>
      <w:r w:rsidRPr="00580603">
        <w:rPr>
          <w:rFonts w:ascii="Times New Roman" w:hAnsi="Times New Roman" w:cs="Times New Roman"/>
          <w:sz w:val="24"/>
          <w:szCs w:val="24"/>
        </w:rPr>
        <w:t>86640,00</w:t>
      </w:r>
      <w:r>
        <w:rPr>
          <w:sz w:val="16"/>
          <w:szCs w:val="16"/>
        </w:rPr>
        <w:t xml:space="preserve">   </w:t>
      </w:r>
      <w:r w:rsidR="00843FF1" w:rsidRPr="00CD1AC4">
        <w:rPr>
          <w:rFonts w:ascii="Times New Roman" w:hAnsi="Times New Roman" w:cs="Times New Roman"/>
          <w:sz w:val="24"/>
          <w:szCs w:val="24"/>
        </w:rPr>
        <w:t>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- 2022 год – 327</w:t>
      </w:r>
      <w:r w:rsidRPr="00CD1AC4">
        <w:rPr>
          <w:rFonts w:ascii="Times New Roman" w:hAnsi="Times New Roman" w:cs="Times New Roman"/>
          <w:sz w:val="24"/>
          <w:szCs w:val="24"/>
        </w:rPr>
        <w:t>,0 тысяч руб.;</w:t>
      </w:r>
    </w:p>
    <w:p w:rsidR="00843FF1" w:rsidRPr="00CD1AC4" w:rsidRDefault="00843FF1"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- 2023 год – 162</w:t>
      </w:r>
      <w:r w:rsidRPr="00CD1AC4">
        <w:rPr>
          <w:rFonts w:ascii="Times New Roman" w:hAnsi="Times New Roman" w:cs="Times New Roman"/>
          <w:sz w:val="24"/>
          <w:szCs w:val="24"/>
        </w:rPr>
        <w:t>,0 тысяч руб.;</w:t>
      </w:r>
    </w:p>
    <w:p w:rsidR="00843FF1" w:rsidRPr="00CD1AC4" w:rsidRDefault="0013670D" w:rsidP="00843FF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- 2024 год – 642,0</w:t>
      </w:r>
      <w:r w:rsidR="00843FF1" w:rsidRPr="00CD1AC4">
        <w:rPr>
          <w:rFonts w:ascii="Times New Roman" w:hAnsi="Times New Roman" w:cs="Times New Roman"/>
          <w:sz w:val="24"/>
          <w:szCs w:val="24"/>
        </w:rPr>
        <w:t xml:space="preserve">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- 2025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- 2026 год – 0,0 тысяч руб.;</w:t>
      </w:r>
    </w:p>
    <w:p w:rsidR="00843FF1" w:rsidRPr="00CD1AC4" w:rsidRDefault="00843FF1" w:rsidP="00843FF1">
      <w:pPr>
        <w:pStyle w:val="ConsPlusNormal"/>
        <w:ind w:firstLine="540"/>
        <w:jc w:val="both"/>
        <w:rPr>
          <w:rFonts w:ascii="Times New Roman" w:hAnsi="Times New Roman" w:cs="Times New Roman"/>
          <w:sz w:val="24"/>
          <w:szCs w:val="24"/>
        </w:rPr>
      </w:pPr>
    </w:p>
    <w:p w:rsidR="00843FF1" w:rsidRPr="00CD1AC4" w:rsidRDefault="00843FF1" w:rsidP="00843FF1">
      <w:pPr>
        <w:pStyle w:val="ConsPlusNormal"/>
        <w:ind w:firstLine="540"/>
        <w:jc w:val="both"/>
        <w:rPr>
          <w:rFonts w:ascii="Times New Roman" w:hAnsi="Times New Roman" w:cs="Times New Roman"/>
          <w:sz w:val="24"/>
          <w:szCs w:val="24"/>
        </w:rPr>
      </w:pPr>
      <w:r w:rsidRPr="00CD1AC4">
        <w:rPr>
          <w:rFonts w:ascii="Times New Roman" w:hAnsi="Times New Roman" w:cs="Times New Roman"/>
          <w:sz w:val="24"/>
          <w:szCs w:val="24"/>
        </w:rPr>
        <w:t>Мероприятия с учетом распределения средств местного бюджета по направлениям финансирования указаны в приложении № 1 к программе.</w:t>
      </w:r>
    </w:p>
    <w:p w:rsidR="00843FF1" w:rsidRPr="00CD1AC4" w:rsidRDefault="00843FF1" w:rsidP="00843FF1">
      <w:pPr>
        <w:jc w:val="both"/>
      </w:pPr>
      <w:r w:rsidRPr="00CD1AC4">
        <w:t xml:space="preserve">       Объемы финансирования программы могут корректироваться с учетом доходов местного бюджета на соответствующий финансовый год и на плановый период.</w:t>
      </w:r>
    </w:p>
    <w:p w:rsidR="00843FF1" w:rsidRPr="00CD1AC4" w:rsidRDefault="00843FF1" w:rsidP="00843FF1">
      <w:pPr>
        <w:pStyle w:val="ConsPlusNormal"/>
        <w:jc w:val="both"/>
        <w:rPr>
          <w:rFonts w:ascii="Times New Roman" w:hAnsi="Times New Roman" w:cs="Times New Roman"/>
          <w:sz w:val="24"/>
          <w:szCs w:val="24"/>
        </w:rPr>
      </w:pPr>
    </w:p>
    <w:p w:rsidR="00843FF1" w:rsidRPr="00CD1AC4" w:rsidRDefault="00843FF1" w:rsidP="00843FF1">
      <w:pPr>
        <w:pStyle w:val="ConsPlusNormal"/>
        <w:jc w:val="center"/>
        <w:outlineLvl w:val="1"/>
        <w:rPr>
          <w:rFonts w:ascii="Times New Roman" w:hAnsi="Times New Roman" w:cs="Times New Roman"/>
          <w:b/>
          <w:sz w:val="24"/>
          <w:szCs w:val="24"/>
        </w:rPr>
      </w:pPr>
      <w:r w:rsidRPr="00CD1AC4">
        <w:rPr>
          <w:rFonts w:ascii="Times New Roman" w:hAnsi="Times New Roman" w:cs="Times New Roman"/>
          <w:b/>
          <w:sz w:val="24"/>
          <w:szCs w:val="24"/>
        </w:rPr>
        <w:t>9.ОЖИДАЕМЫЕ РЕЗУЛЬТАТЫ РЕАЛИЗАЦИИ ПРОГРАММЫ</w:t>
      </w:r>
    </w:p>
    <w:p w:rsidR="00843FF1" w:rsidRPr="00CD1AC4" w:rsidRDefault="00843FF1" w:rsidP="00843FF1">
      <w:pPr>
        <w:tabs>
          <w:tab w:val="left" w:pos="992"/>
        </w:tabs>
        <w:spacing w:before="120"/>
        <w:ind w:firstLine="709"/>
        <w:jc w:val="both"/>
        <w:rPr>
          <w:b/>
          <w:u w:val="single"/>
        </w:rPr>
      </w:pPr>
      <w:r w:rsidRPr="00CD1AC4">
        <w:t>Модернизация и обновление коммунальной инфраструктуры Бутаковского сельского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843FF1" w:rsidRPr="00CD1AC4" w:rsidRDefault="00843FF1" w:rsidP="00843FF1">
      <w:pPr>
        <w:tabs>
          <w:tab w:val="left" w:pos="992"/>
        </w:tabs>
        <w:ind w:firstLine="709"/>
        <w:jc w:val="both"/>
        <w:rPr>
          <w:i/>
          <w:u w:val="single"/>
        </w:rPr>
      </w:pPr>
      <w:r w:rsidRPr="00CD1AC4">
        <w:rPr>
          <w:i/>
          <w:u w:val="single"/>
        </w:rPr>
        <w:t xml:space="preserve">Развитие  системы водоснабжения  </w:t>
      </w:r>
    </w:p>
    <w:p w:rsidR="00843FF1" w:rsidRPr="00CD1AC4" w:rsidRDefault="00843FF1" w:rsidP="00843FF1">
      <w:pPr>
        <w:numPr>
          <w:ilvl w:val="0"/>
          <w:numId w:val="5"/>
        </w:numPr>
        <w:ind w:left="0" w:firstLine="720"/>
        <w:jc w:val="both"/>
      </w:pPr>
      <w:r w:rsidRPr="00CD1AC4">
        <w:t>повышение надежности водоснабжения,</w:t>
      </w:r>
    </w:p>
    <w:p w:rsidR="00843FF1" w:rsidRPr="00CD1AC4" w:rsidRDefault="00843FF1" w:rsidP="00843FF1">
      <w:pPr>
        <w:numPr>
          <w:ilvl w:val="0"/>
          <w:numId w:val="5"/>
        </w:numPr>
        <w:ind w:left="0" w:firstLine="720"/>
        <w:jc w:val="both"/>
      </w:pPr>
      <w:r w:rsidRPr="00CD1AC4">
        <w:t xml:space="preserve">соответствие параметров качества питьевой воды  установленным нормативам </w:t>
      </w:r>
      <w:proofErr w:type="spellStart"/>
      <w:r w:rsidRPr="00CD1AC4">
        <w:t>СанПиН</w:t>
      </w:r>
      <w:proofErr w:type="spellEnd"/>
      <w:r w:rsidRPr="00CD1AC4">
        <w:t xml:space="preserve"> – 100 %,</w:t>
      </w:r>
    </w:p>
    <w:p w:rsidR="00843FF1" w:rsidRPr="00CD1AC4" w:rsidRDefault="00843FF1" w:rsidP="00843FF1">
      <w:pPr>
        <w:numPr>
          <w:ilvl w:val="0"/>
          <w:numId w:val="5"/>
        </w:numPr>
        <w:ind w:left="0" w:firstLine="720"/>
        <w:jc w:val="both"/>
      </w:pPr>
      <w:r w:rsidRPr="00CD1AC4">
        <w:t>сокращение эксплуатационных расходов на единицу продукции,</w:t>
      </w:r>
    </w:p>
    <w:p w:rsidR="00843FF1" w:rsidRPr="00CD1AC4" w:rsidRDefault="00843FF1" w:rsidP="00843FF1">
      <w:pPr>
        <w:numPr>
          <w:ilvl w:val="0"/>
          <w:numId w:val="5"/>
        </w:numPr>
        <w:ind w:left="0" w:firstLine="720"/>
        <w:jc w:val="both"/>
      </w:pPr>
      <w:r w:rsidRPr="00CD1AC4">
        <w:t xml:space="preserve">снижение потерь воды, позволит сэкономить </w:t>
      </w:r>
      <w:proofErr w:type="spellStart"/>
      <w:r w:rsidRPr="00CD1AC4">
        <w:t>эл</w:t>
      </w:r>
      <w:proofErr w:type="spellEnd"/>
      <w:r w:rsidRPr="00CD1AC4">
        <w:t>. энергию на подъем и отпуск воды потребителям на 15%</w:t>
      </w:r>
    </w:p>
    <w:p w:rsidR="00843FF1" w:rsidRPr="00CD1AC4" w:rsidRDefault="00843FF1" w:rsidP="00843FF1">
      <w:pPr>
        <w:numPr>
          <w:ilvl w:val="0"/>
          <w:numId w:val="5"/>
        </w:numPr>
        <w:ind w:left="0" w:firstLine="720"/>
        <w:jc w:val="both"/>
      </w:pPr>
      <w:r w:rsidRPr="00CD1AC4">
        <w:t>реконструкция водопроводных сетей позволит сократить расходы на ремонт и техническое обслуживание, на данный момент затраты на ремонт составляет до 13% от себестоимости</w:t>
      </w:r>
    </w:p>
    <w:p w:rsidR="00843FF1" w:rsidRPr="00CD1AC4" w:rsidRDefault="00843FF1" w:rsidP="00843FF1">
      <w:pPr>
        <w:jc w:val="both"/>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jc w:val="center"/>
        <w:rPr>
          <w:b/>
        </w:rPr>
      </w:pPr>
    </w:p>
    <w:p w:rsidR="00843FF1" w:rsidRPr="00CD1AC4" w:rsidRDefault="00843FF1" w:rsidP="00843FF1">
      <w:pPr>
        <w:rPr>
          <w:b/>
        </w:rPr>
        <w:sectPr w:rsidR="00843FF1" w:rsidRPr="00CD1AC4">
          <w:pgSz w:w="11906" w:h="16838"/>
          <w:pgMar w:top="1134" w:right="851" w:bottom="1134" w:left="1701" w:header="709" w:footer="709" w:gutter="0"/>
          <w:cols w:space="720"/>
        </w:sectPr>
      </w:pPr>
    </w:p>
    <w:p w:rsidR="00843FF1" w:rsidRPr="00CD1AC4" w:rsidRDefault="001227C8" w:rsidP="00843FF1">
      <w:pPr>
        <w:pStyle w:val="ConsPlusNormal"/>
        <w:tabs>
          <w:tab w:val="left" w:pos="10320"/>
          <w:tab w:val="right" w:pos="14570"/>
        </w:tabs>
        <w:rPr>
          <w:rFonts w:ascii="Times New Roman" w:hAnsi="Times New Roman" w:cs="Times New Roman"/>
          <w:sz w:val="24"/>
          <w:szCs w:val="24"/>
        </w:rPr>
      </w:pPr>
      <w:r>
        <w:rPr>
          <w:rFonts w:ascii="Times New Roman" w:hAnsi="Times New Roman" w:cs="Times New Roman"/>
          <w:noProof/>
          <w:sz w:val="24"/>
          <w:szCs w:val="24"/>
          <w:lang w:eastAsia="en-US"/>
        </w:rPr>
        <w:lastRenderedPageBreak/>
        <w:pict>
          <v:shapetype id="_x0000_t202" coordsize="21600,21600" o:spt="202" path="m,l,21600r21600,l21600,xe">
            <v:stroke joinstyle="miter"/>
            <v:path gradientshapeok="t" o:connecttype="rect"/>
          </v:shapetype>
          <v:shape id="_x0000_s1026" type="#_x0000_t202" style="position:absolute;margin-left:110.55pt;margin-top:-34.5pt;width:369.6pt;height:136.4pt;z-index:251660288;mso-width-relative:margin;mso-height-relative:margin" stroked="f">
            <v:textbox>
              <w:txbxContent>
                <w:p w:rsidR="00BD5F0A" w:rsidRPr="00CD1AC4" w:rsidRDefault="00BD5F0A" w:rsidP="00843FF1">
                  <w:pPr>
                    <w:ind w:firstLine="709"/>
                    <w:jc w:val="right"/>
                  </w:pPr>
                  <w:r w:rsidRPr="00CD1AC4">
                    <w:t>Приложение 1</w:t>
                  </w:r>
                </w:p>
                <w:p w:rsidR="00BD5F0A" w:rsidRDefault="00BD5F0A" w:rsidP="00843FF1">
                  <w:pPr>
                    <w:ind w:firstLine="709"/>
                    <w:jc w:val="right"/>
                  </w:pPr>
                  <w:r w:rsidRPr="00CD1AC4">
                    <w:t xml:space="preserve">к муниципальной программе </w:t>
                  </w:r>
                </w:p>
                <w:p w:rsidR="00BD5F0A" w:rsidRDefault="00BD5F0A" w:rsidP="00843FF1">
                  <w:pPr>
                    <w:ind w:firstLine="709"/>
                  </w:pPr>
                  <w:r>
                    <w:t xml:space="preserve">                                            Бутаковского </w:t>
                  </w:r>
                  <w:r w:rsidRPr="00CD1AC4">
                    <w:t>сельского поселения</w:t>
                  </w:r>
                </w:p>
                <w:p w:rsidR="00BD5F0A" w:rsidRDefault="00BD5F0A" w:rsidP="00843FF1">
                  <w:r>
                    <w:t xml:space="preserve"> </w:t>
                  </w:r>
                  <w:r w:rsidRPr="00CD1AC4">
                    <w:t xml:space="preserve"> </w:t>
                  </w:r>
                  <w:r>
                    <w:t xml:space="preserve">                                                   </w:t>
                  </w:r>
                  <w:r w:rsidRPr="00CD1AC4">
                    <w:t>Знаменского муници</w:t>
                  </w:r>
                  <w:r>
                    <w:t xml:space="preserve">пального района </w:t>
                  </w:r>
                </w:p>
                <w:p w:rsidR="00BD5F0A" w:rsidRDefault="00BD5F0A" w:rsidP="00843FF1">
                  <w:pPr>
                    <w:ind w:firstLine="709"/>
                    <w:jc w:val="center"/>
                  </w:pPr>
                  <w:r>
                    <w:t xml:space="preserve">                                       Омской области </w:t>
                  </w:r>
                </w:p>
                <w:p w:rsidR="00BD5F0A" w:rsidRDefault="00BD5F0A" w:rsidP="00843FF1">
                  <w:pPr>
                    <w:ind w:firstLine="709"/>
                    <w:jc w:val="right"/>
                  </w:pPr>
                  <w:r w:rsidRPr="00CD1AC4">
                    <w:t xml:space="preserve">«Комплексное развитие систем </w:t>
                  </w:r>
                </w:p>
                <w:p w:rsidR="00BD5F0A" w:rsidRPr="00CD1AC4" w:rsidRDefault="00BD5F0A" w:rsidP="00843FF1">
                  <w:pPr>
                    <w:ind w:firstLine="709"/>
                    <w:jc w:val="right"/>
                  </w:pPr>
                  <w:r w:rsidRPr="00CD1AC4">
                    <w:t xml:space="preserve"> </w:t>
                  </w:r>
                  <w:r>
                    <w:t>коммунальной инфраструктуры»</w:t>
                  </w:r>
                </w:p>
                <w:p w:rsidR="00BD5F0A" w:rsidRDefault="00BD5F0A" w:rsidP="00843FF1"/>
              </w:txbxContent>
            </v:textbox>
          </v:shape>
        </w:pict>
      </w:r>
      <w:r w:rsidR="00843FF1" w:rsidRPr="00CD1AC4">
        <w:rPr>
          <w:rFonts w:ascii="Times New Roman" w:hAnsi="Times New Roman" w:cs="Times New Roman"/>
          <w:sz w:val="24"/>
          <w:szCs w:val="24"/>
        </w:rPr>
        <w:tab/>
        <w:t>инфраструктуры на 2017 - 2026 годы»</w:t>
      </w:r>
    </w:p>
    <w:p w:rsidR="00843FF1" w:rsidRPr="00CD1AC4" w:rsidRDefault="00843FF1" w:rsidP="00843FF1">
      <w:pPr>
        <w:pStyle w:val="ConsPlusNormal"/>
        <w:jc w:val="right"/>
        <w:rPr>
          <w:rFonts w:ascii="Times New Roman" w:hAnsi="Times New Roman" w:cs="Times New Roman"/>
          <w:sz w:val="24"/>
          <w:szCs w:val="24"/>
        </w:rPr>
      </w:pPr>
      <w:r w:rsidRPr="00CD1AC4">
        <w:rPr>
          <w:rFonts w:ascii="Times New Roman" w:hAnsi="Times New Roman" w:cs="Times New Roman"/>
          <w:sz w:val="24"/>
          <w:szCs w:val="24"/>
        </w:rPr>
        <w:t xml:space="preserve"> </w:t>
      </w: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Default="00843FF1" w:rsidP="00843FF1">
      <w:pPr>
        <w:ind w:firstLine="709"/>
        <w:jc w:val="center"/>
      </w:pPr>
    </w:p>
    <w:p w:rsidR="00843FF1" w:rsidRPr="00CD1AC4" w:rsidRDefault="00843FF1" w:rsidP="00843FF1">
      <w:pPr>
        <w:ind w:firstLine="709"/>
        <w:jc w:val="center"/>
      </w:pPr>
      <w:r w:rsidRPr="00CD1AC4">
        <w:t>Объёмы финансирования  мероприятий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jc w:val="center"/>
      </w:pPr>
    </w:p>
    <w:tbl>
      <w:tblPr>
        <w:tblW w:w="12191"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7"/>
        <w:gridCol w:w="2127"/>
        <w:gridCol w:w="709"/>
        <w:gridCol w:w="850"/>
        <w:gridCol w:w="709"/>
        <w:gridCol w:w="709"/>
        <w:gridCol w:w="709"/>
        <w:gridCol w:w="708"/>
        <w:gridCol w:w="709"/>
        <w:gridCol w:w="709"/>
        <w:gridCol w:w="709"/>
        <w:gridCol w:w="708"/>
        <w:gridCol w:w="709"/>
        <w:gridCol w:w="709"/>
        <w:gridCol w:w="850"/>
      </w:tblGrid>
      <w:tr w:rsidR="00843FF1" w:rsidRPr="00CD1AC4" w:rsidTr="00BD5F0A">
        <w:trPr>
          <w:gridAfter w:val="1"/>
          <w:wAfter w:w="850" w:type="dxa"/>
          <w:cantSplit/>
          <w:trHeight w:val="240"/>
        </w:trPr>
        <w:tc>
          <w:tcPr>
            <w:tcW w:w="56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127"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709"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938"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49"/>
        </w:trPr>
        <w:tc>
          <w:tcPr>
            <w:tcW w:w="56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50"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8"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708"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9"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70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c>
          <w:tcPr>
            <w:tcW w:w="850" w:type="dxa"/>
            <w:tcBorders>
              <w:top w:val="nil"/>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r>
      <w:tr w:rsidR="00843FF1" w:rsidRPr="00CD1AC4" w:rsidTr="00BD5F0A">
        <w:trPr>
          <w:gridAfter w:val="1"/>
          <w:wAfter w:w="850" w:type="dxa"/>
          <w:trHeight w:val="843"/>
        </w:trPr>
        <w:tc>
          <w:tcPr>
            <w:tcW w:w="56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127"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Реконструкция и модернизация водонапорной башни в д.</w:t>
            </w:r>
            <w:r>
              <w:rPr>
                <w:lang w:eastAsia="en-US"/>
              </w:rPr>
              <w:t xml:space="preserve"> </w:t>
            </w:r>
            <w:proofErr w:type="spellStart"/>
            <w:r>
              <w:rPr>
                <w:lang w:eastAsia="en-US"/>
              </w:rPr>
              <w:t>Мамешево</w:t>
            </w:r>
            <w:proofErr w:type="spellEnd"/>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50"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8"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327</w:t>
            </w:r>
            <w:r w:rsidRPr="00CD1AC4">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708"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709"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gridAfter w:val="1"/>
          <w:wAfter w:w="850" w:type="dxa"/>
          <w:trHeight w:val="280"/>
        </w:trPr>
        <w:tc>
          <w:tcPr>
            <w:tcW w:w="56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127"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50"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8"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709"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327</w:t>
            </w:r>
            <w:r w:rsidRPr="00CD1AC4">
              <w:rPr>
                <w:lang w:eastAsia="en-US"/>
              </w:rPr>
              <w:t>,0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0</w:t>
            </w:r>
            <w:r w:rsidRPr="00CD1AC4">
              <w:rPr>
                <w:lang w:eastAsia="en-US"/>
              </w:rPr>
              <w:t>,0</w:t>
            </w:r>
          </w:p>
        </w:tc>
        <w:tc>
          <w:tcPr>
            <w:tcW w:w="708"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709"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709"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r w:rsidRPr="00CD1AC4">
              <w:rPr>
                <w:lang w:eastAsia="en-US"/>
              </w:rPr>
              <w:t xml:space="preserve">Реконструкция и модернизация водонапорной башни в </w:t>
            </w:r>
            <w:proofErr w:type="spellStart"/>
            <w:r w:rsidRPr="00CD1AC4">
              <w:rPr>
                <w:lang w:eastAsia="en-US"/>
              </w:rPr>
              <w:t>д</w:t>
            </w:r>
            <w:proofErr w:type="gramStart"/>
            <w:r w:rsidRPr="00CD1AC4">
              <w:rPr>
                <w:lang w:eastAsia="en-US"/>
              </w:rPr>
              <w:t>.К</w:t>
            </w:r>
            <w:proofErr w:type="gramEnd"/>
            <w:r w:rsidRPr="00CD1AC4">
              <w:rPr>
                <w:lang w:eastAsia="en-US"/>
              </w:rPr>
              <w:t>урманово</w:t>
            </w:r>
            <w:proofErr w:type="spellEnd"/>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79784E"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162</w:t>
            </w:r>
            <w:r w:rsidR="00843FF1"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79784E" w:rsidP="00BD5F0A">
            <w:pPr>
              <w:pStyle w:val="Style2"/>
              <w:widowControl/>
              <w:autoSpaceDE/>
              <w:adjustRightInd/>
              <w:spacing w:line="240" w:lineRule="auto"/>
              <w:rPr>
                <w:lang w:eastAsia="en-US"/>
              </w:rPr>
            </w:pPr>
            <w:r>
              <w:rPr>
                <w:lang w:eastAsia="en-US"/>
              </w:rPr>
              <w:t>162</w:t>
            </w:r>
            <w:r w:rsidR="00843FF1">
              <w:rPr>
                <w:lang w:eastAsia="en-US"/>
              </w:rPr>
              <w:t>2</w:t>
            </w:r>
            <w:r w:rsidR="00843FF1"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Pr="00CD1AC4"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Default="00843FF1" w:rsidP="00843FF1">
      <w:pPr>
        <w:ind w:firstLine="709"/>
        <w:jc w:val="right"/>
      </w:pPr>
    </w:p>
    <w:p w:rsidR="00843FF1" w:rsidRPr="00CD1AC4" w:rsidRDefault="00843FF1" w:rsidP="00843FF1">
      <w:pPr>
        <w:ind w:firstLine="709"/>
        <w:jc w:val="right"/>
      </w:pPr>
    </w:p>
    <w:p w:rsidR="00843FF1" w:rsidRPr="00CD1AC4" w:rsidRDefault="00843FF1" w:rsidP="00843FF1">
      <w:pPr>
        <w:ind w:firstLine="709"/>
        <w:jc w:val="right"/>
      </w:pPr>
    </w:p>
    <w:tbl>
      <w:tblPr>
        <w:tblW w:w="11062" w:type="dxa"/>
        <w:tblInd w:w="-1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54"/>
        <w:gridCol w:w="2075"/>
        <w:gridCol w:w="691"/>
        <w:gridCol w:w="829"/>
        <w:gridCol w:w="691"/>
        <w:gridCol w:w="691"/>
        <w:gridCol w:w="691"/>
        <w:gridCol w:w="691"/>
        <w:gridCol w:w="691"/>
        <w:gridCol w:w="691"/>
        <w:gridCol w:w="691"/>
        <w:gridCol w:w="691"/>
        <w:gridCol w:w="691"/>
        <w:gridCol w:w="694"/>
      </w:tblGrid>
      <w:tr w:rsidR="00843FF1" w:rsidRPr="00CD1AC4" w:rsidTr="00BD5F0A">
        <w:trPr>
          <w:cantSplit/>
          <w:trHeight w:val="244"/>
        </w:trPr>
        <w:tc>
          <w:tcPr>
            <w:tcW w:w="554"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lastRenderedPageBreak/>
              <w:t xml:space="preserve">№  </w:t>
            </w:r>
            <w:r w:rsidRPr="00CD1AC4">
              <w:rPr>
                <w:rFonts w:ascii="Times New Roman" w:hAnsi="Times New Roman" w:cs="Times New Roman"/>
                <w:sz w:val="24"/>
                <w:szCs w:val="24"/>
                <w:lang w:eastAsia="en-US"/>
              </w:rPr>
              <w:br/>
            </w:r>
            <w:proofErr w:type="spellStart"/>
            <w:proofErr w:type="gramStart"/>
            <w:r w:rsidRPr="00CD1AC4">
              <w:rPr>
                <w:rFonts w:ascii="Times New Roman" w:hAnsi="Times New Roman" w:cs="Times New Roman"/>
                <w:sz w:val="24"/>
                <w:szCs w:val="24"/>
                <w:lang w:eastAsia="en-US"/>
              </w:rPr>
              <w:t>п</w:t>
            </w:r>
            <w:proofErr w:type="spellEnd"/>
            <w:proofErr w:type="gramEnd"/>
            <w:r w:rsidRPr="00CD1AC4">
              <w:rPr>
                <w:rFonts w:ascii="Times New Roman" w:hAnsi="Times New Roman" w:cs="Times New Roman"/>
                <w:sz w:val="24"/>
                <w:szCs w:val="24"/>
                <w:lang w:eastAsia="en-US"/>
              </w:rPr>
              <w:t>/</w:t>
            </w:r>
            <w:proofErr w:type="spellStart"/>
            <w:r w:rsidRPr="00CD1AC4">
              <w:rPr>
                <w:rFonts w:ascii="Times New Roman" w:hAnsi="Times New Roman" w:cs="Times New Roman"/>
                <w:sz w:val="24"/>
                <w:szCs w:val="24"/>
                <w:lang w:eastAsia="en-US"/>
              </w:rPr>
              <w:t>п</w:t>
            </w:r>
            <w:proofErr w:type="spellEnd"/>
          </w:p>
        </w:tc>
        <w:tc>
          <w:tcPr>
            <w:tcW w:w="2075"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Наименование     </w:t>
            </w:r>
            <w:r w:rsidRPr="00CD1AC4">
              <w:rPr>
                <w:rFonts w:ascii="Times New Roman" w:hAnsi="Times New Roman" w:cs="Times New Roman"/>
                <w:sz w:val="24"/>
                <w:szCs w:val="24"/>
                <w:lang w:eastAsia="en-US"/>
              </w:rPr>
              <w:br/>
              <w:t>мероприятия</w:t>
            </w:r>
          </w:p>
        </w:tc>
        <w:tc>
          <w:tcPr>
            <w:tcW w:w="691" w:type="dxa"/>
            <w:vMerge w:val="restart"/>
            <w:tcBorders>
              <w:top w:val="single" w:sz="6" w:space="0" w:color="000000"/>
              <w:left w:val="single" w:sz="6" w:space="0" w:color="000000"/>
              <w:bottom w:val="single" w:sz="6" w:space="0" w:color="000000"/>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Срок </w:t>
            </w:r>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реал</w:t>
            </w:r>
            <w:proofErr w:type="gramStart"/>
            <w:r w:rsidRPr="00CD1AC4">
              <w:rPr>
                <w:rFonts w:ascii="Times New Roman" w:hAnsi="Times New Roman" w:cs="Times New Roman"/>
                <w:sz w:val="24"/>
                <w:szCs w:val="24"/>
                <w:lang w:eastAsia="en-US"/>
              </w:rPr>
              <w:t>и</w:t>
            </w:r>
            <w:proofErr w:type="spellEnd"/>
            <w:r w:rsidRPr="00CD1AC4">
              <w:rPr>
                <w:rFonts w:ascii="Times New Roman" w:hAnsi="Times New Roman" w:cs="Times New Roman"/>
                <w:sz w:val="24"/>
                <w:szCs w:val="24"/>
                <w:lang w:eastAsia="en-US"/>
              </w:rPr>
              <w:t>-</w:t>
            </w:r>
            <w:proofErr w:type="gramEnd"/>
            <w:r w:rsidRPr="00CD1AC4">
              <w:rPr>
                <w:rFonts w:ascii="Times New Roman" w:hAnsi="Times New Roman" w:cs="Times New Roman"/>
                <w:sz w:val="24"/>
                <w:szCs w:val="24"/>
                <w:lang w:eastAsia="en-US"/>
              </w:rPr>
              <w:br/>
            </w:r>
            <w:proofErr w:type="spellStart"/>
            <w:r w:rsidRPr="00CD1AC4">
              <w:rPr>
                <w:rFonts w:ascii="Times New Roman" w:hAnsi="Times New Roman" w:cs="Times New Roman"/>
                <w:sz w:val="24"/>
                <w:szCs w:val="24"/>
                <w:lang w:eastAsia="en-US"/>
              </w:rPr>
              <w:t>зации</w:t>
            </w:r>
            <w:proofErr w:type="spellEnd"/>
            <w:r w:rsidRPr="00CD1AC4">
              <w:rPr>
                <w:rFonts w:ascii="Times New Roman" w:hAnsi="Times New Roman" w:cs="Times New Roman"/>
                <w:sz w:val="24"/>
                <w:szCs w:val="24"/>
                <w:lang w:eastAsia="en-US"/>
              </w:rPr>
              <w:t>,</w:t>
            </w:r>
            <w:r w:rsidRPr="00CD1AC4">
              <w:rPr>
                <w:rFonts w:ascii="Times New Roman" w:hAnsi="Times New Roman" w:cs="Times New Roman"/>
                <w:sz w:val="24"/>
                <w:szCs w:val="24"/>
                <w:lang w:eastAsia="en-US"/>
              </w:rPr>
              <w:br/>
              <w:t>годы</w:t>
            </w:r>
          </w:p>
        </w:tc>
        <w:tc>
          <w:tcPr>
            <w:tcW w:w="7742" w:type="dxa"/>
            <w:gridSpan w:val="11"/>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Объем средств из местного бюджета, тыс. рублей</w:t>
            </w:r>
          </w:p>
        </w:tc>
      </w:tr>
      <w:tr w:rsidR="00843FF1" w:rsidRPr="00CD1AC4" w:rsidTr="00BD5F0A">
        <w:trPr>
          <w:cantSplit/>
          <w:trHeight w:val="762"/>
        </w:trPr>
        <w:tc>
          <w:tcPr>
            <w:tcW w:w="554"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2075"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691" w:type="dxa"/>
            <w:vMerge/>
            <w:tcBorders>
              <w:top w:val="single" w:sz="6" w:space="0" w:color="000000"/>
              <w:left w:val="single" w:sz="6" w:space="0" w:color="000000"/>
              <w:bottom w:val="single" w:sz="6" w:space="0" w:color="000000"/>
              <w:right w:val="single" w:sz="6" w:space="0" w:color="000000"/>
            </w:tcBorders>
            <w:vAlign w:val="center"/>
          </w:tcPr>
          <w:p w:rsidR="00843FF1" w:rsidRPr="00CD1AC4" w:rsidRDefault="00843FF1" w:rsidP="00BD5F0A">
            <w:pPr>
              <w:jc w:val="both"/>
              <w:rPr>
                <w:lang w:eastAsia="en-US"/>
              </w:rPr>
            </w:pPr>
          </w:p>
        </w:tc>
        <w:tc>
          <w:tcPr>
            <w:tcW w:w="829"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 xml:space="preserve">Всего 2017 –  </w:t>
            </w:r>
            <w:r w:rsidRPr="00CD1AC4">
              <w:rPr>
                <w:rFonts w:ascii="Times New Roman" w:hAnsi="Times New Roman" w:cs="Times New Roman"/>
                <w:sz w:val="24"/>
                <w:szCs w:val="24"/>
                <w:lang w:eastAsia="en-US"/>
              </w:rPr>
              <w:br/>
              <w:t>2026 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2017г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2020г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691" w:type="dxa"/>
            <w:tcBorders>
              <w:top w:val="single" w:sz="6" w:space="0" w:color="000000"/>
              <w:left w:val="single" w:sz="4" w:space="0" w:color="auto"/>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pStyle w:val="2"/>
              <w:spacing w:line="240" w:lineRule="auto"/>
              <w:jc w:val="both"/>
              <w:rPr>
                <w:lang w:eastAsia="en-US"/>
              </w:rPr>
            </w:pPr>
            <w:r w:rsidRPr="00CD1AC4">
              <w:rPr>
                <w:lang w:eastAsia="en-US"/>
              </w:rPr>
              <w:t>2023г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691" w:type="dxa"/>
            <w:tcBorders>
              <w:top w:val="single" w:sz="6" w:space="0" w:color="000000"/>
              <w:left w:val="single" w:sz="4" w:space="0" w:color="auto"/>
              <w:bottom w:val="single" w:sz="6" w:space="0" w:color="000000"/>
              <w:right w:val="single" w:sz="6" w:space="0" w:color="000000"/>
            </w:tcBorders>
          </w:tcPr>
          <w:p w:rsidR="00843FF1" w:rsidRPr="00CD1AC4" w:rsidRDefault="00843FF1" w:rsidP="00BD5F0A">
            <w:pPr>
              <w:jc w:val="both"/>
              <w:rPr>
                <w:lang w:eastAsia="en-US"/>
              </w:rPr>
            </w:pPr>
            <w:r w:rsidRPr="00CD1AC4">
              <w:rPr>
                <w:lang w:eastAsia="en-US"/>
              </w:rPr>
              <w:t>2025г</w:t>
            </w:r>
          </w:p>
        </w:tc>
        <w:tc>
          <w:tcPr>
            <w:tcW w:w="691" w:type="dxa"/>
            <w:tcBorders>
              <w:top w:val="single" w:sz="6" w:space="0" w:color="000000"/>
              <w:left w:val="single" w:sz="6" w:space="0" w:color="000000"/>
              <w:bottom w:val="single" w:sz="6" w:space="0" w:color="000000"/>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858"/>
        </w:trPr>
        <w:tc>
          <w:tcPr>
            <w:tcW w:w="554"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a4"/>
              <w:widowControl/>
              <w:jc w:val="center"/>
              <w:rPr>
                <w:szCs w:val="24"/>
                <w:lang w:eastAsia="en-US"/>
              </w:rPr>
            </w:pPr>
            <w:r w:rsidRPr="00CD1AC4">
              <w:rPr>
                <w:szCs w:val="24"/>
                <w:lang w:eastAsia="en-US"/>
              </w:rPr>
              <w:t>1</w:t>
            </w:r>
          </w:p>
          <w:p w:rsidR="00843FF1" w:rsidRPr="00CD1AC4" w:rsidRDefault="00843FF1" w:rsidP="00BD5F0A">
            <w:pPr>
              <w:jc w:val="both"/>
              <w:rPr>
                <w:lang w:eastAsia="en-US"/>
              </w:rPr>
            </w:pPr>
          </w:p>
          <w:p w:rsidR="00843FF1" w:rsidRPr="00CD1AC4" w:rsidRDefault="00843FF1" w:rsidP="00BD5F0A">
            <w:pPr>
              <w:jc w:val="both"/>
              <w:rPr>
                <w:lang w:eastAsia="en-US"/>
              </w:rPr>
            </w:pPr>
          </w:p>
        </w:tc>
        <w:tc>
          <w:tcPr>
            <w:tcW w:w="2075"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tabs>
                <w:tab w:val="left" w:pos="1080"/>
              </w:tabs>
              <w:jc w:val="both"/>
              <w:rPr>
                <w:lang w:eastAsia="en-US"/>
              </w:rPr>
            </w:pP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jc w:val="both"/>
              <w:rPr>
                <w:lang w:eastAsia="en-US"/>
              </w:rPr>
            </w:pPr>
            <w:r w:rsidRPr="00CD1AC4">
              <w:rPr>
                <w:lang w:eastAsia="en-US"/>
              </w:rPr>
              <w:t>2017–2026 годы</w:t>
            </w:r>
          </w:p>
        </w:tc>
        <w:tc>
          <w:tcPr>
            <w:tcW w:w="829"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2900,0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r w:rsidRPr="00CD1AC4">
              <w:rPr>
                <w:rFonts w:ascii="Times New Roman" w:hAnsi="Times New Roman" w:cs="Times New Roman"/>
                <w:sz w:val="24"/>
                <w:szCs w:val="24"/>
                <w:lang w:eastAsia="en-US"/>
              </w:rPr>
              <w:t>,0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110</w:t>
            </w:r>
            <w:r w:rsidRPr="00CD1AC4">
              <w:rPr>
                <w:rFonts w:ascii="Times New Roman" w:hAnsi="Times New Roman" w:cs="Times New Roman"/>
                <w:sz w:val="24"/>
                <w:szCs w:val="24"/>
                <w:lang w:eastAsia="en-US"/>
              </w:rPr>
              <w:t>,0</w:t>
            </w:r>
          </w:p>
        </w:tc>
        <w:tc>
          <w:tcPr>
            <w:tcW w:w="691" w:type="dxa"/>
            <w:tcBorders>
              <w:top w:val="single" w:sz="4" w:space="0" w:color="auto"/>
              <w:left w:val="single" w:sz="6" w:space="0" w:color="000000"/>
              <w:bottom w:val="single" w:sz="4" w:space="0" w:color="auto"/>
              <w:right w:val="single" w:sz="4" w:space="0" w:color="auto"/>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4" w:space="0" w:color="auto"/>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c>
          <w:tcPr>
            <w:tcW w:w="691" w:type="dxa"/>
            <w:tcBorders>
              <w:top w:val="single" w:sz="4" w:space="0" w:color="auto"/>
              <w:left w:val="single" w:sz="6" w:space="0" w:color="000000"/>
              <w:bottom w:val="single" w:sz="4" w:space="0" w:color="auto"/>
              <w:right w:val="single" w:sz="6" w:space="0" w:color="000000"/>
            </w:tcBorders>
          </w:tcPr>
          <w:p w:rsidR="00843FF1" w:rsidRPr="00CD1AC4" w:rsidRDefault="00843FF1" w:rsidP="00BD5F0A">
            <w:pPr>
              <w:pStyle w:val="ConsPlusCell"/>
              <w:widowControl/>
              <w:jc w:val="center"/>
              <w:rPr>
                <w:rFonts w:ascii="Times New Roman" w:hAnsi="Times New Roman" w:cs="Times New Roman"/>
                <w:sz w:val="24"/>
                <w:szCs w:val="24"/>
                <w:lang w:eastAsia="en-US"/>
              </w:rPr>
            </w:pPr>
            <w:r w:rsidRPr="00CD1AC4">
              <w:rPr>
                <w:rFonts w:ascii="Times New Roman" w:hAnsi="Times New Roman" w:cs="Times New Roman"/>
                <w:sz w:val="24"/>
                <w:szCs w:val="24"/>
                <w:lang w:eastAsia="en-US"/>
              </w:rPr>
              <w:t>0,0</w:t>
            </w:r>
          </w:p>
        </w:tc>
      </w:tr>
      <w:tr w:rsidR="00843FF1" w:rsidRPr="00CD1AC4" w:rsidTr="00BD5F0A">
        <w:trPr>
          <w:trHeight w:val="285"/>
        </w:trPr>
        <w:tc>
          <w:tcPr>
            <w:tcW w:w="554"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center"/>
              <w:rPr>
                <w:rFonts w:ascii="Times New Roman" w:hAnsi="Times New Roman" w:cs="Times New Roman"/>
                <w:sz w:val="24"/>
                <w:szCs w:val="24"/>
                <w:lang w:eastAsia="en-US"/>
              </w:rPr>
            </w:pPr>
          </w:p>
        </w:tc>
        <w:tc>
          <w:tcPr>
            <w:tcW w:w="2075"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pStyle w:val="ConsPlusCell"/>
              <w:jc w:val="both"/>
              <w:rPr>
                <w:rFonts w:ascii="Times New Roman" w:hAnsi="Times New Roman" w:cs="Times New Roman"/>
                <w:sz w:val="24"/>
                <w:szCs w:val="24"/>
                <w:lang w:eastAsia="en-US"/>
              </w:rPr>
            </w:pPr>
            <w:r w:rsidRPr="00CD1AC4">
              <w:rPr>
                <w:rFonts w:ascii="Times New Roman" w:hAnsi="Times New Roman" w:cs="Times New Roman"/>
                <w:sz w:val="24"/>
                <w:szCs w:val="24"/>
                <w:lang w:eastAsia="en-US"/>
              </w:rPr>
              <w:t>Итого</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jc w:val="both"/>
              <w:rPr>
                <w:lang w:eastAsia="en-US"/>
              </w:rPr>
            </w:pPr>
          </w:p>
        </w:tc>
        <w:tc>
          <w:tcPr>
            <w:tcW w:w="829"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jc w:val="center"/>
              <w:rPr>
                <w:lang w:eastAsia="en-US"/>
              </w:rPr>
            </w:pPr>
            <w:r w:rsidRPr="00CD1AC4">
              <w:rPr>
                <w:lang w:eastAsia="en-US"/>
              </w:rPr>
              <w:t>2900,0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0,0</w:t>
            </w:r>
          </w:p>
        </w:tc>
        <w:tc>
          <w:tcPr>
            <w:tcW w:w="691" w:type="dxa"/>
            <w:tcBorders>
              <w:top w:val="single" w:sz="4" w:space="0" w:color="auto"/>
              <w:left w:val="single" w:sz="4" w:space="0" w:color="auto"/>
              <w:bottom w:val="single" w:sz="6" w:space="0" w:color="000000"/>
              <w:right w:val="single" w:sz="4" w:space="0" w:color="auto"/>
            </w:tcBorders>
          </w:tcPr>
          <w:p w:rsidR="00843FF1" w:rsidRPr="00CD1AC4" w:rsidRDefault="00843FF1" w:rsidP="00BD5F0A">
            <w:pPr>
              <w:ind w:left="-108"/>
              <w:jc w:val="center"/>
              <w:rPr>
                <w:lang w:eastAsia="en-US"/>
              </w:rPr>
            </w:pPr>
            <w:r>
              <w:rPr>
                <w:lang w:eastAsia="en-US"/>
              </w:rPr>
              <w:t>0</w:t>
            </w:r>
            <w:r w:rsidRPr="00CD1AC4">
              <w:rPr>
                <w:lang w:eastAsia="en-US"/>
              </w:rPr>
              <w:t>,0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pStyle w:val="Style2"/>
              <w:widowControl/>
              <w:autoSpaceDE/>
              <w:adjustRightInd/>
              <w:spacing w:line="240" w:lineRule="auto"/>
              <w:rPr>
                <w:lang w:eastAsia="en-US"/>
              </w:rPr>
            </w:pPr>
            <w:r>
              <w:rPr>
                <w:lang w:eastAsia="en-US"/>
              </w:rPr>
              <w:t>110</w:t>
            </w:r>
            <w:r w:rsidRPr="00CD1AC4">
              <w:rPr>
                <w:lang w:eastAsia="en-US"/>
              </w:rPr>
              <w:t>,0</w:t>
            </w:r>
          </w:p>
        </w:tc>
        <w:tc>
          <w:tcPr>
            <w:tcW w:w="691" w:type="dxa"/>
            <w:tcBorders>
              <w:top w:val="single" w:sz="4" w:space="0" w:color="auto"/>
              <w:left w:val="single" w:sz="6" w:space="0" w:color="000000"/>
              <w:bottom w:val="single" w:sz="6" w:space="0" w:color="000000"/>
              <w:right w:val="single" w:sz="4" w:space="0" w:color="auto"/>
            </w:tcBorders>
          </w:tcPr>
          <w:p w:rsidR="00843FF1" w:rsidRPr="00CD1AC4" w:rsidRDefault="00843FF1" w:rsidP="00BD5F0A">
            <w:pPr>
              <w:pStyle w:val="Style2"/>
              <w:widowControl/>
              <w:autoSpaceDE/>
              <w:adjustRightInd/>
              <w:spacing w:line="240" w:lineRule="auto"/>
              <w:rPr>
                <w:lang w:eastAsia="en-US"/>
              </w:rPr>
            </w:pPr>
            <w:r w:rsidRPr="00CD1AC4">
              <w:rPr>
                <w:lang w:eastAsia="en-US"/>
              </w:rPr>
              <w:t>0,0</w:t>
            </w:r>
          </w:p>
        </w:tc>
        <w:tc>
          <w:tcPr>
            <w:tcW w:w="691" w:type="dxa"/>
            <w:tcBorders>
              <w:top w:val="single" w:sz="4" w:space="0" w:color="auto"/>
              <w:left w:val="single" w:sz="4" w:space="0" w:color="auto"/>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c>
          <w:tcPr>
            <w:tcW w:w="691" w:type="dxa"/>
            <w:tcBorders>
              <w:top w:val="single" w:sz="4" w:space="0" w:color="auto"/>
              <w:left w:val="single" w:sz="6" w:space="0" w:color="000000"/>
              <w:bottom w:val="single" w:sz="6" w:space="0" w:color="000000"/>
              <w:right w:val="single" w:sz="6" w:space="0" w:color="000000"/>
            </w:tcBorders>
          </w:tcPr>
          <w:p w:rsidR="00843FF1" w:rsidRPr="00CD1AC4" w:rsidRDefault="00843FF1" w:rsidP="00BD5F0A">
            <w:pPr>
              <w:ind w:left="-108"/>
              <w:jc w:val="center"/>
              <w:rPr>
                <w:lang w:eastAsia="en-US"/>
              </w:rPr>
            </w:pPr>
            <w:r w:rsidRPr="00CD1AC4">
              <w:rPr>
                <w:lang w:eastAsia="en-US"/>
              </w:rPr>
              <w:t>0,0</w:t>
            </w:r>
          </w:p>
        </w:tc>
      </w:tr>
    </w:tbl>
    <w:p w:rsidR="00843FF1" w:rsidRDefault="00843FF1" w:rsidP="00843FF1"/>
    <w:p w:rsidR="00843FF1" w:rsidRPr="00CD1AC4" w:rsidRDefault="00843FF1" w:rsidP="00843FF1"/>
    <w:p w:rsidR="00843FF1" w:rsidRDefault="00843FF1" w:rsidP="00843FF1"/>
    <w:p w:rsidR="00843FF1" w:rsidRDefault="00843FF1" w:rsidP="00843FF1"/>
    <w:p w:rsidR="00843FF1" w:rsidRPr="00CD1AC4" w:rsidRDefault="00843FF1" w:rsidP="00843FF1"/>
    <w:p w:rsidR="00843FF1" w:rsidRDefault="00843FF1" w:rsidP="00843FF1">
      <w:pPr>
        <w:ind w:firstLine="709"/>
        <w:jc w:val="right"/>
      </w:pPr>
      <w:r w:rsidRPr="00CD1AC4">
        <w:t>Приложение 2</w:t>
      </w:r>
    </w:p>
    <w:p w:rsidR="00843FF1" w:rsidRDefault="00843FF1" w:rsidP="00843FF1">
      <w:pPr>
        <w:ind w:firstLine="709"/>
        <w:jc w:val="right"/>
      </w:pPr>
      <w:r w:rsidRPr="00CD1AC4">
        <w:t xml:space="preserve">к муниципальной программе </w:t>
      </w:r>
    </w:p>
    <w:p w:rsidR="00843FF1" w:rsidRDefault="00843FF1" w:rsidP="00843FF1">
      <w:pPr>
        <w:ind w:firstLine="709"/>
      </w:pPr>
      <w:r>
        <w:t xml:space="preserve">                                                                                    Бутаковского </w:t>
      </w:r>
      <w:r w:rsidRPr="00CD1AC4">
        <w:t>сельского поселения</w:t>
      </w:r>
    </w:p>
    <w:p w:rsidR="00843FF1" w:rsidRDefault="00843FF1" w:rsidP="00843FF1">
      <w:r>
        <w:t xml:space="preserve"> </w:t>
      </w:r>
      <w:r w:rsidRPr="00CD1AC4">
        <w:t xml:space="preserve"> </w:t>
      </w:r>
      <w:r>
        <w:t xml:space="preserve">                                                                                         </w:t>
      </w:r>
      <w:r w:rsidRPr="00CD1AC4">
        <w:t>Знаменского муници</w:t>
      </w:r>
      <w:r>
        <w:t xml:space="preserve">пального района </w:t>
      </w:r>
    </w:p>
    <w:p w:rsidR="00843FF1" w:rsidRDefault="00843FF1" w:rsidP="00843FF1">
      <w:pPr>
        <w:ind w:firstLine="709"/>
        <w:jc w:val="center"/>
      </w:pPr>
      <w:r>
        <w:t xml:space="preserve">                                                                                  Омской области </w:t>
      </w:r>
    </w:p>
    <w:p w:rsidR="00843FF1" w:rsidRDefault="00843FF1" w:rsidP="00843FF1">
      <w:pPr>
        <w:ind w:firstLine="709"/>
        <w:jc w:val="right"/>
      </w:pPr>
      <w:r w:rsidRPr="00CD1AC4">
        <w:t xml:space="preserve">«Комплексное развитие систем </w:t>
      </w:r>
    </w:p>
    <w:p w:rsidR="00843FF1" w:rsidRPr="00CD1AC4" w:rsidRDefault="00843FF1" w:rsidP="00843FF1">
      <w:pPr>
        <w:ind w:firstLine="709"/>
        <w:jc w:val="right"/>
      </w:pPr>
      <w:r w:rsidRPr="00CD1AC4">
        <w:t xml:space="preserve"> </w:t>
      </w:r>
      <w:r>
        <w:t>коммунальной инфраструктуры»</w:t>
      </w:r>
    </w:p>
    <w:p w:rsidR="00843FF1" w:rsidRPr="00CD1AC4" w:rsidRDefault="00843FF1" w:rsidP="00843FF1">
      <w:pPr>
        <w:ind w:firstLine="709"/>
        <w:jc w:val="right"/>
      </w:pPr>
    </w:p>
    <w:p w:rsidR="00843FF1" w:rsidRPr="00CD1AC4" w:rsidRDefault="00843FF1" w:rsidP="00843FF1">
      <w:pPr>
        <w:pStyle w:val="ConsPlusNormal"/>
        <w:tabs>
          <w:tab w:val="left" w:pos="10320"/>
          <w:tab w:val="right" w:pos="14570"/>
        </w:tabs>
        <w:rPr>
          <w:rFonts w:ascii="Times New Roman" w:hAnsi="Times New Roman" w:cs="Times New Roman"/>
          <w:sz w:val="24"/>
          <w:szCs w:val="24"/>
        </w:rPr>
      </w:pPr>
      <w:r w:rsidRPr="00CD1AC4">
        <w:rPr>
          <w:rFonts w:ascii="Times New Roman" w:hAnsi="Times New Roman" w:cs="Times New Roman"/>
          <w:sz w:val="24"/>
          <w:szCs w:val="24"/>
        </w:rPr>
        <w:tab/>
        <w:t>инфраструктуры на 2017 - 2026 годы»</w:t>
      </w:r>
    </w:p>
    <w:p w:rsidR="00843FF1" w:rsidRPr="00CD1AC4" w:rsidRDefault="00843FF1" w:rsidP="00843FF1">
      <w:pPr>
        <w:ind w:firstLine="709"/>
        <w:jc w:val="center"/>
      </w:pPr>
    </w:p>
    <w:p w:rsidR="00843FF1" w:rsidRPr="00CD1AC4" w:rsidRDefault="00843FF1" w:rsidP="00843FF1">
      <w:pPr>
        <w:ind w:firstLine="709"/>
        <w:jc w:val="center"/>
      </w:pPr>
      <w:r w:rsidRPr="00CD1AC4">
        <w:t xml:space="preserve">Целевые индикаторы </w:t>
      </w:r>
    </w:p>
    <w:p w:rsidR="00843FF1" w:rsidRPr="00CD1AC4" w:rsidRDefault="00843FF1" w:rsidP="00843FF1">
      <w:pPr>
        <w:ind w:firstLine="709"/>
        <w:jc w:val="center"/>
      </w:pPr>
      <w:r w:rsidRPr="00CD1AC4">
        <w:t>реализации мероприятия  муниципальной программы</w:t>
      </w:r>
    </w:p>
    <w:p w:rsidR="00843FF1" w:rsidRPr="00CD1AC4" w:rsidRDefault="00843FF1" w:rsidP="00843FF1">
      <w:pPr>
        <w:jc w:val="center"/>
      </w:pPr>
      <w:r w:rsidRPr="00CD1AC4">
        <w:t xml:space="preserve">«Комплексное развитие </w:t>
      </w:r>
      <w:proofErr w:type="gramStart"/>
      <w:r w:rsidRPr="00CD1AC4">
        <w:t>систем коммунальной инфраструктуры Знаменского сельского поселения Знаменского муниципального района Омской области</w:t>
      </w:r>
      <w:proofErr w:type="gramEnd"/>
      <w:r w:rsidRPr="00CD1AC4">
        <w:t xml:space="preserve"> на 2017 - 2026 годы»</w:t>
      </w:r>
    </w:p>
    <w:p w:rsidR="00843FF1" w:rsidRPr="00CD1AC4" w:rsidRDefault="00843FF1" w:rsidP="00843FF1">
      <w:pPr>
        <w:ind w:firstLine="709"/>
        <w:jc w:val="center"/>
      </w:pPr>
    </w:p>
    <w:p w:rsidR="00843FF1" w:rsidRPr="00CD1AC4" w:rsidRDefault="00843FF1" w:rsidP="00843FF1">
      <w:pPr>
        <w:ind w:firstLine="709"/>
        <w:jc w:val="cente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52"/>
        <w:gridCol w:w="867"/>
        <w:gridCol w:w="708"/>
        <w:gridCol w:w="709"/>
        <w:gridCol w:w="709"/>
        <w:gridCol w:w="709"/>
        <w:gridCol w:w="708"/>
        <w:gridCol w:w="709"/>
        <w:gridCol w:w="709"/>
        <w:gridCol w:w="709"/>
        <w:gridCol w:w="708"/>
        <w:gridCol w:w="710"/>
      </w:tblGrid>
      <w:tr w:rsidR="00843FF1" w:rsidRPr="00CD1AC4" w:rsidTr="00BD5F0A">
        <w:tc>
          <w:tcPr>
            <w:tcW w:w="425"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 xml:space="preserve">№ </w:t>
            </w:r>
            <w:proofErr w:type="spellStart"/>
            <w:proofErr w:type="gramStart"/>
            <w:r w:rsidRPr="00CD1AC4">
              <w:rPr>
                <w:lang w:eastAsia="en-US"/>
              </w:rPr>
              <w:t>п</w:t>
            </w:r>
            <w:proofErr w:type="spellEnd"/>
            <w:proofErr w:type="gramEnd"/>
            <w:r w:rsidRPr="00CD1AC4">
              <w:rPr>
                <w:lang w:eastAsia="en-US"/>
              </w:rPr>
              <w:t>/</w:t>
            </w:r>
            <w:proofErr w:type="spellStart"/>
            <w:r w:rsidRPr="00CD1AC4">
              <w:rPr>
                <w:lang w:eastAsia="en-US"/>
              </w:rPr>
              <w:t>п</w:t>
            </w:r>
            <w:proofErr w:type="spellEnd"/>
          </w:p>
        </w:tc>
        <w:tc>
          <w:tcPr>
            <w:tcW w:w="2252" w:type="dxa"/>
            <w:vMerge w:val="restart"/>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Наименование целевого индикатора</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Единица измерения</w:t>
            </w:r>
          </w:p>
        </w:tc>
        <w:tc>
          <w:tcPr>
            <w:tcW w:w="7088" w:type="dxa"/>
            <w:gridSpan w:val="10"/>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center"/>
              <w:rPr>
                <w:lang w:eastAsia="en-US"/>
              </w:rPr>
            </w:pPr>
            <w:r w:rsidRPr="00CD1AC4">
              <w:rPr>
                <w:lang w:eastAsia="en-US"/>
              </w:rPr>
              <w:t>Значения целевых индикаторов</w:t>
            </w:r>
          </w:p>
        </w:tc>
      </w:tr>
      <w:tr w:rsidR="00843FF1" w:rsidRPr="00CD1AC4" w:rsidTr="00BD5F0A">
        <w:tc>
          <w:tcPr>
            <w:tcW w:w="425"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2252"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2017г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2018г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2019г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2020г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2021г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2022г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2023г</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2024г</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2025г</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2026г</w:t>
            </w:r>
          </w:p>
        </w:tc>
      </w:tr>
      <w:tr w:rsidR="00843FF1" w:rsidRPr="00CD1AC4" w:rsidTr="00BD5F0A">
        <w:trPr>
          <w:trHeight w:val="368"/>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Средняя стоимость коммунальных услуг</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на 1 чел.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570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620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750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a6"/>
              <w:jc w:val="both"/>
              <w:rPr>
                <w:lang w:eastAsia="en-US"/>
              </w:rPr>
            </w:pPr>
            <w:r w:rsidRPr="00CD1AC4">
              <w:rPr>
                <w:lang w:eastAsia="en-US"/>
              </w:rPr>
              <w:t>Средний совокупный доход на 1 чел.</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Руб. в месяц</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11000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11500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12500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13000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13500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autoSpaceDE w:val="0"/>
              <w:autoSpaceDN w:val="0"/>
              <w:adjustRightInd w:val="0"/>
              <w:jc w:val="both"/>
              <w:rPr>
                <w:lang w:eastAsia="en-US"/>
              </w:rPr>
            </w:pPr>
            <w:r w:rsidRPr="00CD1AC4">
              <w:rPr>
                <w:lang w:eastAsia="en-US"/>
              </w:rPr>
              <w:t xml:space="preserve">Доля расходов на коммунальные услуги в совокупном доходе </w:t>
            </w:r>
            <w:r w:rsidRPr="00CD1AC4">
              <w:rPr>
                <w:lang w:eastAsia="en-US"/>
              </w:rPr>
              <w:lastRenderedPageBreak/>
              <w:t>семьи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lastRenderedPageBreak/>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0,04</w:t>
            </w:r>
          </w:p>
          <w:p w:rsidR="00843FF1" w:rsidRPr="00CD1AC4" w:rsidRDefault="00843FF1" w:rsidP="00BD5F0A">
            <w:pPr>
              <w:jc w:val="both"/>
              <w:rPr>
                <w:lang w:eastAsia="en-US"/>
              </w:rPr>
            </w:pP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lastRenderedPageBreak/>
              <w:t>0,04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0,05</w:t>
            </w:r>
          </w:p>
          <w:p w:rsidR="00843FF1" w:rsidRPr="00CD1AC4" w:rsidRDefault="00843FF1" w:rsidP="00BD5F0A">
            <w:pPr>
              <w:jc w:val="both"/>
              <w:rPr>
                <w:lang w:eastAsia="en-US"/>
              </w:rPr>
            </w:pPr>
          </w:p>
          <w:p w:rsidR="00843FF1" w:rsidRPr="00CD1AC4" w:rsidRDefault="00843FF1" w:rsidP="00BD5F0A">
            <w:pPr>
              <w:pStyle w:val="2"/>
              <w:spacing w:line="240"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lastRenderedPageBreak/>
              <w:t>4</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расходов на коммунальные услуги в совокупном доходе семьи,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5</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Сумма оплаченных платежей за коммунальные услуги</w:t>
            </w:r>
          </w:p>
        </w:tc>
        <w:tc>
          <w:tcPr>
            <w:tcW w:w="867"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Тыс</w:t>
            </w:r>
            <w:proofErr w:type="gramStart"/>
            <w:r w:rsidRPr="00CD1AC4">
              <w:rPr>
                <w:lang w:eastAsia="en-US"/>
              </w:rPr>
              <w:t>.р</w:t>
            </w:r>
            <w:proofErr w:type="gramEnd"/>
            <w:r w:rsidRPr="00CD1AC4">
              <w:rPr>
                <w:lang w:eastAsia="en-US"/>
              </w:rPr>
              <w:t>уб. в год</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5280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6840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7440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8400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9000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9600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10200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6</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Уровень собираемости платежей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97,3</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7</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Минимальный  уровень собираемости платежей, установленный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85</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8</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Численность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240</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230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210</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9</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населения с доходами ниже прожиточного минимума</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0,31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10,4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9,4</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9,1</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10</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населения с доходами ниже прожиточного минимума,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22</w:t>
            </w:r>
          </w:p>
        </w:tc>
      </w:tr>
      <w:tr w:rsidR="00843FF1" w:rsidRPr="00CD1AC4" w:rsidTr="00BD5F0A">
        <w:trPr>
          <w:trHeight w:val="592"/>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11</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 xml:space="preserve">Численность населения, </w:t>
            </w:r>
            <w:proofErr w:type="gramStart"/>
            <w:r w:rsidRPr="00CD1AC4">
              <w:rPr>
                <w:lang w:eastAsia="en-US"/>
              </w:rPr>
              <w:t>получающих</w:t>
            </w:r>
            <w:proofErr w:type="gramEnd"/>
            <w:r w:rsidRPr="00CD1AC4">
              <w:rPr>
                <w:lang w:eastAsia="en-US"/>
              </w:rPr>
              <w:t xml:space="preserve"> субсидии</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Чел.</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38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40</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42</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46</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48</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50</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52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12</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Доля получателей субсидий</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0,047</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0,053</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0,056</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0,058</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0,061</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0,064</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0,067</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0,072</w:t>
            </w:r>
          </w:p>
        </w:tc>
      </w:tr>
      <w:tr w:rsidR="00843FF1" w:rsidRPr="00CD1AC4" w:rsidTr="00BD5F0A">
        <w:trPr>
          <w:trHeight w:val="441"/>
        </w:trPr>
        <w:tc>
          <w:tcPr>
            <w:tcW w:w="425"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jc w:val="both"/>
              <w:rPr>
                <w:lang w:eastAsia="en-US"/>
              </w:rPr>
            </w:pPr>
            <w:r w:rsidRPr="00CD1AC4">
              <w:rPr>
                <w:lang w:eastAsia="en-US"/>
              </w:rPr>
              <w:t>13</w:t>
            </w:r>
          </w:p>
        </w:tc>
        <w:tc>
          <w:tcPr>
            <w:tcW w:w="2252"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Предельная доля получателей субсидий, установленная РЭК</w:t>
            </w:r>
          </w:p>
        </w:tc>
        <w:tc>
          <w:tcPr>
            <w:tcW w:w="867" w:type="dxa"/>
            <w:tcBorders>
              <w:top w:val="single" w:sz="4" w:space="0" w:color="auto"/>
              <w:left w:val="single" w:sz="4" w:space="0" w:color="auto"/>
              <w:bottom w:val="single" w:sz="4" w:space="0" w:color="auto"/>
              <w:right w:val="single" w:sz="4" w:space="0" w:color="auto"/>
            </w:tcBorders>
            <w:vAlign w:val="center"/>
          </w:tcPr>
          <w:p w:rsidR="00843FF1" w:rsidRPr="00CD1AC4" w:rsidRDefault="00843FF1" w:rsidP="00BD5F0A">
            <w:pPr>
              <w:jc w:val="center"/>
              <w:rPr>
                <w:lang w:eastAsia="en-US"/>
              </w:rPr>
            </w:pPr>
            <w:r w:rsidRPr="00CD1AC4">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c>
          <w:tcPr>
            <w:tcW w:w="710" w:type="dxa"/>
            <w:tcBorders>
              <w:top w:val="single" w:sz="4" w:space="0" w:color="auto"/>
              <w:left w:val="single" w:sz="4" w:space="0" w:color="auto"/>
              <w:bottom w:val="single" w:sz="4" w:space="0" w:color="auto"/>
              <w:right w:val="single" w:sz="4" w:space="0" w:color="auto"/>
            </w:tcBorders>
          </w:tcPr>
          <w:p w:rsidR="00843FF1" w:rsidRPr="00CD1AC4" w:rsidRDefault="00843FF1" w:rsidP="00BD5F0A">
            <w:pPr>
              <w:pStyle w:val="2"/>
              <w:spacing w:line="240" w:lineRule="auto"/>
              <w:jc w:val="both"/>
              <w:rPr>
                <w:lang w:eastAsia="en-US"/>
              </w:rPr>
            </w:pPr>
            <w:r w:rsidRPr="00CD1AC4">
              <w:rPr>
                <w:lang w:eastAsia="en-US"/>
              </w:rPr>
              <w:t>15</w:t>
            </w:r>
          </w:p>
        </w:tc>
      </w:tr>
    </w:tbl>
    <w:p w:rsidR="00843FF1" w:rsidRDefault="00843FF1" w:rsidP="00843FF1"/>
    <w:p w:rsidR="00843FF1" w:rsidRDefault="00843FF1" w:rsidP="00843FF1"/>
    <w:p w:rsidR="003730B9" w:rsidRDefault="003730B9"/>
    <w:sectPr w:rsidR="003730B9" w:rsidSect="00BD5F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629" w:rsidRDefault="003C3629" w:rsidP="007F787B">
      <w:r>
        <w:separator/>
      </w:r>
    </w:p>
  </w:endnote>
  <w:endnote w:type="continuationSeparator" w:id="0">
    <w:p w:rsidR="003C3629" w:rsidRDefault="003C3629" w:rsidP="007F7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629" w:rsidRDefault="003C3629" w:rsidP="007F787B">
      <w:r>
        <w:separator/>
      </w:r>
    </w:p>
  </w:footnote>
  <w:footnote w:type="continuationSeparator" w:id="0">
    <w:p w:rsidR="003C3629" w:rsidRDefault="003C3629" w:rsidP="007F7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11E"/>
    <w:multiLevelType w:val="hybridMultilevel"/>
    <w:tmpl w:val="E00E1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EA677A"/>
    <w:multiLevelType w:val="hybridMultilevel"/>
    <w:tmpl w:val="FE92CD42"/>
    <w:lvl w:ilvl="0" w:tplc="FFFFFFFF">
      <w:start w:val="1"/>
      <w:numFmt w:val="bullet"/>
      <w:lvlText w:val=""/>
      <w:lvlJc w:val="left"/>
      <w:pPr>
        <w:tabs>
          <w:tab w:val="num" w:pos="1080"/>
        </w:tabs>
        <w:ind w:left="1080" w:hanging="360"/>
      </w:pPr>
      <w:rPr>
        <w:rFonts w:ascii="Symbol" w:hAnsi="Symbol" w:hint="default"/>
        <w:color w:val="00008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48F6A39"/>
    <w:multiLevelType w:val="hybridMultilevel"/>
    <w:tmpl w:val="C53C2DC2"/>
    <w:lvl w:ilvl="0" w:tplc="0994BF6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4BA6767"/>
    <w:multiLevelType w:val="multilevel"/>
    <w:tmpl w:val="738AD906"/>
    <w:lvl w:ilvl="0">
      <w:start w:val="2"/>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13152E"/>
    <w:multiLevelType w:val="multilevel"/>
    <w:tmpl w:val="01BE2D8A"/>
    <w:lvl w:ilvl="0">
      <w:start w:val="1"/>
      <w:numFmt w:val="bullet"/>
      <w:lvlText w:val="­"/>
      <w:lvlJc w:val="left"/>
      <w:pPr>
        <w:tabs>
          <w:tab w:val="num" w:pos="904"/>
        </w:tabs>
        <w:ind w:left="1068"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3FF1"/>
    <w:rsid w:val="001227C8"/>
    <w:rsid w:val="00124C28"/>
    <w:rsid w:val="0013670D"/>
    <w:rsid w:val="00242A66"/>
    <w:rsid w:val="002B633A"/>
    <w:rsid w:val="002E0890"/>
    <w:rsid w:val="003730B9"/>
    <w:rsid w:val="003C3629"/>
    <w:rsid w:val="003C4EFA"/>
    <w:rsid w:val="0045765F"/>
    <w:rsid w:val="004C199D"/>
    <w:rsid w:val="004C3B93"/>
    <w:rsid w:val="00580603"/>
    <w:rsid w:val="00617ED1"/>
    <w:rsid w:val="0079784E"/>
    <w:rsid w:val="007F787B"/>
    <w:rsid w:val="00804402"/>
    <w:rsid w:val="00843FF1"/>
    <w:rsid w:val="00BD5F0A"/>
    <w:rsid w:val="00DB2E54"/>
    <w:rsid w:val="00DB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F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43FF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43FF1"/>
    <w:rPr>
      <w:rFonts w:ascii="Times New Roman" w:eastAsia="Times New Roman" w:hAnsi="Times New Roman" w:cs="Times New Roman"/>
      <w:b/>
      <w:bCs/>
      <w:sz w:val="28"/>
      <w:szCs w:val="28"/>
      <w:lang w:eastAsia="ru-RU"/>
    </w:rPr>
  </w:style>
  <w:style w:type="paragraph" w:styleId="a3">
    <w:name w:val="Normal (Web)"/>
    <w:basedOn w:val="a"/>
    <w:rsid w:val="00843FF1"/>
    <w:pPr>
      <w:spacing w:before="100" w:beforeAutospacing="1" w:after="100" w:afterAutospacing="1"/>
    </w:pPr>
  </w:style>
  <w:style w:type="paragraph" w:customStyle="1" w:styleId="ConsPlusNormal">
    <w:name w:val="ConsPlusNormal"/>
    <w:rsid w:val="00843FF1"/>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unhideWhenUsed/>
    <w:rsid w:val="00843FF1"/>
    <w:pPr>
      <w:widowControl w:val="0"/>
      <w:spacing w:line="360" w:lineRule="auto"/>
      <w:jc w:val="both"/>
    </w:pPr>
    <w:rPr>
      <w:szCs w:val="20"/>
    </w:rPr>
  </w:style>
  <w:style w:type="character" w:customStyle="1" w:styleId="a5">
    <w:name w:val="Основной текст Знак"/>
    <w:basedOn w:val="a0"/>
    <w:link w:val="a4"/>
    <w:rsid w:val="00843FF1"/>
    <w:rPr>
      <w:rFonts w:ascii="Times New Roman" w:eastAsia="Times New Roman" w:hAnsi="Times New Roman" w:cs="Times New Roman"/>
      <w:sz w:val="24"/>
      <w:szCs w:val="20"/>
      <w:lang w:eastAsia="ru-RU"/>
    </w:rPr>
  </w:style>
  <w:style w:type="paragraph" w:styleId="2">
    <w:name w:val="Body Text 2"/>
    <w:basedOn w:val="a"/>
    <w:link w:val="20"/>
    <w:unhideWhenUsed/>
    <w:rsid w:val="00843FF1"/>
    <w:pPr>
      <w:spacing w:after="120" w:line="480" w:lineRule="auto"/>
    </w:pPr>
  </w:style>
  <w:style w:type="character" w:customStyle="1" w:styleId="20">
    <w:name w:val="Основной текст 2 Знак"/>
    <w:basedOn w:val="a0"/>
    <w:link w:val="2"/>
    <w:rsid w:val="00843FF1"/>
    <w:rPr>
      <w:rFonts w:ascii="Times New Roman" w:eastAsia="Times New Roman" w:hAnsi="Times New Roman" w:cs="Times New Roman"/>
      <w:sz w:val="24"/>
      <w:szCs w:val="24"/>
      <w:lang w:eastAsia="ru-RU"/>
    </w:rPr>
  </w:style>
  <w:style w:type="paragraph" w:styleId="3">
    <w:name w:val="Body Text Indent 3"/>
    <w:basedOn w:val="a"/>
    <w:link w:val="30"/>
    <w:unhideWhenUsed/>
    <w:rsid w:val="00843FF1"/>
    <w:pPr>
      <w:adjustRightInd w:val="0"/>
      <w:spacing w:line="220" w:lineRule="atLeast"/>
      <w:ind w:firstLine="561"/>
      <w:jc w:val="both"/>
    </w:pPr>
    <w:rPr>
      <w:color w:val="152632"/>
      <w:sz w:val="28"/>
      <w:szCs w:val="19"/>
    </w:rPr>
  </w:style>
  <w:style w:type="character" w:customStyle="1" w:styleId="30">
    <w:name w:val="Основной текст с отступом 3 Знак"/>
    <w:basedOn w:val="a0"/>
    <w:link w:val="3"/>
    <w:rsid w:val="00843FF1"/>
    <w:rPr>
      <w:rFonts w:ascii="Times New Roman" w:eastAsia="Times New Roman" w:hAnsi="Times New Roman" w:cs="Times New Roman"/>
      <w:color w:val="152632"/>
      <w:sz w:val="28"/>
      <w:szCs w:val="19"/>
      <w:lang w:eastAsia="ru-RU"/>
    </w:rPr>
  </w:style>
  <w:style w:type="paragraph" w:customStyle="1" w:styleId="ConsPlusCell">
    <w:name w:val="ConsPlusCell"/>
    <w:rsid w:val="00843F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6">
    <w:name w:val="Содержимое таблицы"/>
    <w:basedOn w:val="a"/>
    <w:rsid w:val="00843FF1"/>
    <w:pPr>
      <w:widowControl w:val="0"/>
      <w:suppressLineNumbers/>
      <w:suppressAutoHyphens/>
    </w:pPr>
    <w:rPr>
      <w:rFonts w:eastAsia="Andale Sans UI"/>
      <w:kern w:val="2"/>
    </w:rPr>
  </w:style>
  <w:style w:type="paragraph" w:customStyle="1" w:styleId="Style2">
    <w:name w:val="Style2"/>
    <w:basedOn w:val="a"/>
    <w:rsid w:val="00843FF1"/>
    <w:pPr>
      <w:widowControl w:val="0"/>
      <w:autoSpaceDE w:val="0"/>
      <w:autoSpaceDN w:val="0"/>
      <w:adjustRightInd w:val="0"/>
      <w:spacing w:line="323" w:lineRule="exact"/>
      <w:jc w:val="center"/>
    </w:pPr>
  </w:style>
  <w:style w:type="paragraph" w:customStyle="1" w:styleId="ConsPlusTitle">
    <w:name w:val="ConsPlu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43FF1"/>
    <w:pPr>
      <w:widowControl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843F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semiHidden/>
    <w:unhideWhenUsed/>
    <w:rsid w:val="007F787B"/>
    <w:pPr>
      <w:tabs>
        <w:tab w:val="center" w:pos="4677"/>
        <w:tab w:val="right" w:pos="9355"/>
      </w:tabs>
    </w:pPr>
  </w:style>
  <w:style w:type="character" w:customStyle="1" w:styleId="a8">
    <w:name w:val="Верхний колонтитул Знак"/>
    <w:basedOn w:val="a0"/>
    <w:link w:val="a7"/>
    <w:uiPriority w:val="99"/>
    <w:semiHidden/>
    <w:rsid w:val="007F787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F787B"/>
    <w:pPr>
      <w:tabs>
        <w:tab w:val="center" w:pos="4677"/>
        <w:tab w:val="right" w:pos="9355"/>
      </w:tabs>
    </w:pPr>
  </w:style>
  <w:style w:type="character" w:customStyle="1" w:styleId="aa">
    <w:name w:val="Нижний колонтитул Знак"/>
    <w:basedOn w:val="a0"/>
    <w:link w:val="a9"/>
    <w:uiPriority w:val="99"/>
    <w:semiHidden/>
    <w:rsid w:val="007F78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3813</Words>
  <Characters>21739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kyuli</dc:creator>
  <cp:lastModifiedBy>kyuli</cp:lastModifiedBy>
  <cp:revision>8</cp:revision>
  <dcterms:created xsi:type="dcterms:W3CDTF">2023-04-14T03:53:00Z</dcterms:created>
  <dcterms:modified xsi:type="dcterms:W3CDTF">2024-03-18T04:28:00Z</dcterms:modified>
</cp:coreProperties>
</file>