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AC" w:rsidRDefault="00481CAC" w:rsidP="00481CAC">
      <w:pPr>
        <w:pStyle w:val="t"/>
        <w:shd w:val="clear" w:color="auto" w:fill="FFFFFF"/>
        <w:spacing w:before="70" w:beforeAutospacing="0" w:after="70" w:afterAutospacing="0"/>
        <w:ind w:left="523" w:right="523"/>
        <w:jc w:val="center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УКАЗ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t"/>
        <w:shd w:val="clear" w:color="auto" w:fill="FFFFFF"/>
        <w:spacing w:before="70" w:beforeAutospacing="0" w:after="70" w:afterAutospacing="0"/>
        <w:ind w:left="523" w:right="523"/>
        <w:jc w:val="center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ПРЕЗИДЕНТА РОССИЙСКОЙ ФЕДЕРАЦИИ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t"/>
        <w:shd w:val="clear" w:color="auto" w:fill="FFFFFF"/>
        <w:spacing w:before="70" w:beforeAutospacing="0" w:after="70" w:afterAutospacing="0"/>
        <w:ind w:left="523" w:right="523"/>
        <w:jc w:val="center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c"/>
        <w:shd w:val="clear" w:color="auto" w:fill="FFFFFF"/>
        <w:spacing w:before="70" w:beforeAutospacing="0" w:after="70" w:afterAutospacing="0"/>
        <w:ind w:left="523" w:right="523"/>
        <w:jc w:val="center"/>
        <w:rPr>
          <w:color w:val="333333"/>
          <w:sz w:val="21"/>
          <w:szCs w:val="21"/>
        </w:rPr>
      </w:pPr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1"/>
            <w:szCs w:val="21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1"/>
            <w:szCs w:val="21"/>
            <w:shd w:val="clear" w:color="auto" w:fill="F0F0F0"/>
          </w:rPr>
          <w:t>от 26.10.2023 № 811</w:t>
        </w:r>
      </w:hyperlink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)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целях повышения эффективности деятельности по профилактике коррупционных и иных правонарушений постановляю: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 Утвердить прилагаемое Положение о государственной информационной системе в области противодействия коррупции "Посейдон".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 Определить, что: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Администрация Президента Российской Федерации является координатором государственной информационной системы в области противодействия коррупции "Посейдон" (далее - система "Посейдон");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Федеральная служба охраны Российской Федерации выполняет функции оператора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Министерство труда и социальной защиты Российской Федерации является федеральным органом исполнительной власти, уполномоченным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 Администрации Президента Российской Федерации: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в 3-месячный срок установить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определить органы, организации и лиц, которые предоставляют информацию для включения в систему "Посейдон".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4. </w:t>
      </w:r>
      <w:proofErr w:type="gramStart"/>
      <w:r>
        <w:rPr>
          <w:color w:val="333333"/>
          <w:sz w:val="21"/>
          <w:szCs w:val="21"/>
        </w:rPr>
        <w:t>Федеральным государственным органам, высшим должностным лицам субъектов Российской Федерации, государственным органам субъектов Российской Федерации, </w:t>
      </w:r>
      <w:r>
        <w:rPr>
          <w:rStyle w:val="edx"/>
          <w:color w:val="1111EE"/>
          <w:sz w:val="21"/>
          <w:szCs w:val="21"/>
          <w:shd w:val="clear" w:color="auto" w:fill="F0F0F0"/>
        </w:rPr>
        <w:t>органам публичной власти федеральной территории "Сириус", контрольно-счетной палате федеральной территории "Сириус"</w:t>
      </w:r>
      <w:r>
        <w:rPr>
          <w:color w:val="333333"/>
          <w:sz w:val="21"/>
          <w:szCs w:val="21"/>
        </w:rPr>
        <w:t> и территориальной избирательной комиссии федеральной территории "Сириус", Центральному банку Российской Федерации, государственным корпорациям (компаниям), публично-правовым компаниям, государственным внебюджетным фондам, организациям, созданным Российской Федерацией на основании федеральных законов, и организациям, созданным для выполнения задач, поставленных перед</w:t>
      </w:r>
      <w:proofErr w:type="gramEnd"/>
      <w:r>
        <w:rPr>
          <w:color w:val="333333"/>
          <w:sz w:val="21"/>
          <w:szCs w:val="21"/>
        </w:rPr>
        <w:t xml:space="preserve"> федеральными государственными органами, обеспечить предоставление в соответствии с нормативными правовыми актами Российской Федерации информации для включения в систему "Посейдон", а также информационное взаимодействие в порядке, установленном в соответствии с подпунктом "а" пункта 3 настоящего Указа.</w:t>
      </w:r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 (В редакции Указа Президента Российской Федерации </w:t>
      </w:r>
      <w:hyperlink r:id="rId6" w:tgtFrame="contents" w:history="1">
        <w:r>
          <w:rPr>
            <w:rStyle w:val="a4"/>
            <w:color w:val="1C1CD6"/>
            <w:sz w:val="21"/>
            <w:szCs w:val="21"/>
            <w:shd w:val="clear" w:color="auto" w:fill="F0F0F0"/>
          </w:rPr>
          <w:t>от 26.10.2023 № 811</w:t>
        </w:r>
      </w:hyperlink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)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5. Внести в акты Президента Российской Федерации изменения по перечню согласно приложению.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федеральным государственным органам на руководство и управление в сфере установленных функций.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7. Настоящий Указ вступает в силу со дня его подписания.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i"/>
        <w:shd w:val="clear" w:color="auto" w:fill="FFFFFF"/>
        <w:spacing w:before="70" w:beforeAutospacing="0" w:after="70" w:afterAutospacing="0"/>
        <w:ind w:left="523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Президент Российской Федерации                              В.Путин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 </w:t>
      </w:r>
    </w:p>
    <w:p w:rsidR="00481CAC" w:rsidRDefault="00481CAC" w:rsidP="00481CAC">
      <w:pPr>
        <w:pStyle w:val="i"/>
        <w:shd w:val="clear" w:color="auto" w:fill="FFFFFF"/>
        <w:spacing w:before="70" w:beforeAutospacing="0" w:after="70" w:afterAutospacing="0"/>
        <w:ind w:left="523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Москва, Кремль</w:t>
      </w:r>
    </w:p>
    <w:p w:rsidR="00481CAC" w:rsidRDefault="00481CAC" w:rsidP="00481CAC">
      <w:pPr>
        <w:pStyle w:val="i"/>
        <w:shd w:val="clear" w:color="auto" w:fill="FFFFFF"/>
        <w:spacing w:before="70" w:beforeAutospacing="0" w:after="70" w:afterAutospacing="0"/>
        <w:ind w:left="523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25 апреля 2022 года</w:t>
      </w:r>
    </w:p>
    <w:p w:rsidR="00481CAC" w:rsidRDefault="00481CAC" w:rsidP="00481CAC">
      <w:pPr>
        <w:pStyle w:val="i"/>
        <w:shd w:val="clear" w:color="auto" w:fill="FFFFFF"/>
        <w:spacing w:before="70" w:beforeAutospacing="0" w:after="70" w:afterAutospacing="0"/>
        <w:ind w:left="523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№ 232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s"/>
        <w:shd w:val="clear" w:color="auto" w:fill="FFFFFF"/>
        <w:spacing w:before="70" w:beforeAutospacing="0" w:after="70" w:afterAutospacing="0"/>
        <w:ind w:left="3948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УТВЕРЖДЕНО</w:t>
      </w:r>
      <w:r>
        <w:rPr>
          <w:color w:val="333333"/>
          <w:sz w:val="21"/>
          <w:szCs w:val="21"/>
        </w:rPr>
        <w:br/>
        <w:t>Указом Президента</w:t>
      </w:r>
      <w:r>
        <w:rPr>
          <w:color w:val="333333"/>
          <w:sz w:val="21"/>
          <w:szCs w:val="21"/>
        </w:rPr>
        <w:br/>
        <w:t>Российской Федерации</w:t>
      </w:r>
      <w:r>
        <w:rPr>
          <w:color w:val="333333"/>
          <w:sz w:val="21"/>
          <w:szCs w:val="21"/>
        </w:rPr>
        <w:br/>
        <w:t>от 25 апреля 2022 г. № 232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t"/>
        <w:shd w:val="clear" w:color="auto" w:fill="FFFFFF"/>
        <w:spacing w:before="70" w:beforeAutospacing="0" w:after="70" w:afterAutospacing="0"/>
        <w:ind w:left="523" w:right="523"/>
        <w:jc w:val="center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ПОЛОЖЕНИЕ</w:t>
      </w:r>
      <w:r>
        <w:rPr>
          <w:b/>
          <w:bCs/>
          <w:color w:val="333333"/>
          <w:sz w:val="21"/>
          <w:szCs w:val="21"/>
        </w:rPr>
        <w:br/>
        <w:t>о государственной информационной системе в области противодействия коррупции "Посейдон"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c"/>
        <w:shd w:val="clear" w:color="auto" w:fill="FFFFFF"/>
        <w:spacing w:before="70" w:beforeAutospacing="0" w:after="70" w:afterAutospacing="0"/>
        <w:ind w:left="523" w:right="523"/>
        <w:jc w:val="center"/>
        <w:rPr>
          <w:color w:val="333333"/>
          <w:sz w:val="21"/>
          <w:szCs w:val="21"/>
        </w:rPr>
      </w:pPr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(В редакции Указа Президента Российской Федерации </w:t>
      </w:r>
      <w:hyperlink r:id="rId7" w:tgtFrame="contents" w:history="1">
        <w:r>
          <w:rPr>
            <w:rStyle w:val="a4"/>
            <w:color w:val="1C1CD6"/>
            <w:sz w:val="21"/>
            <w:szCs w:val="21"/>
            <w:shd w:val="clear" w:color="auto" w:fill="F0F0F0"/>
          </w:rPr>
          <w:t>от 26.10.2023 № 811</w:t>
        </w:r>
      </w:hyperlink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)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 Настоящим Положением устанавливаются цель создания, основные задачи, структура и порядок работы государственной информационной системы в области противодействия коррупции "Посейдон" (далее - система "Посейдон"), а также порядок предоставления информации для включения в систему "Посейдон" и предоставления содержащейся в ней информации (получения доступа к ней).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2. </w:t>
      </w:r>
      <w:proofErr w:type="gramStart"/>
      <w:r>
        <w:rPr>
          <w:color w:val="333333"/>
          <w:sz w:val="21"/>
          <w:szCs w:val="21"/>
        </w:rPr>
        <w:t>Система "Посейдон"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 </w:t>
      </w:r>
      <w:r>
        <w:rPr>
          <w:rStyle w:val="edx"/>
          <w:color w:val="1111EE"/>
          <w:sz w:val="21"/>
          <w:szCs w:val="21"/>
          <w:shd w:val="clear" w:color="auto" w:fill="F0F0F0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color w:val="333333"/>
          <w:sz w:val="21"/>
          <w:szCs w:val="21"/>
        </w:rPr>
        <w:t> и территориальной избирательной комиссии федеральной территории "Сириус",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</w:t>
      </w:r>
      <w:proofErr w:type="gramEnd"/>
      <w:r>
        <w:rPr>
          <w:color w:val="333333"/>
          <w:sz w:val="21"/>
          <w:szCs w:val="21"/>
        </w:rPr>
        <w:t xml:space="preserve">, </w:t>
      </w:r>
      <w:proofErr w:type="gramStart"/>
      <w:r>
        <w:rPr>
          <w:color w:val="333333"/>
          <w:sz w:val="21"/>
          <w:szCs w:val="21"/>
        </w:rPr>
        <w:t>установленных в целях противодействия коррупции, лицами, на которых распространены такие ограничения, запреты и требования.</w:t>
      </w:r>
      <w:proofErr w:type="gramEnd"/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 (В редакции Указа Президента Российской Федерации </w:t>
      </w:r>
      <w:hyperlink r:id="rId8" w:tgtFrame="contents" w:history="1">
        <w:r>
          <w:rPr>
            <w:rStyle w:val="a4"/>
            <w:color w:val="1C1CD6"/>
            <w:sz w:val="21"/>
            <w:szCs w:val="21"/>
            <w:shd w:val="clear" w:color="auto" w:fill="F0F0F0"/>
          </w:rPr>
          <w:t>от 26.10.2023 № 811</w:t>
        </w:r>
      </w:hyperlink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)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3. </w:t>
      </w:r>
      <w:proofErr w:type="gramStart"/>
      <w:r>
        <w:rPr>
          <w:color w:val="333333"/>
          <w:sz w:val="21"/>
          <w:szCs w:val="21"/>
        </w:rPr>
        <w:t>В системе "Посейдон" содержится информация, предоставляемая в случаях и порядке, предусмотренных нормативными правовыми актами Российской Федерации, а также информация о соблюдении (несоблюдении)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в том числе персональные данные этих лиц.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4. </w:t>
      </w:r>
      <w:proofErr w:type="gramStart"/>
      <w:r>
        <w:rPr>
          <w:color w:val="333333"/>
          <w:sz w:val="21"/>
          <w:szCs w:val="21"/>
        </w:rPr>
        <w:t>Информацию для включения в систему "Посейдон" предоставляют государственные органы, </w:t>
      </w:r>
      <w:r>
        <w:rPr>
          <w:rStyle w:val="edx"/>
          <w:color w:val="1111EE"/>
          <w:sz w:val="21"/>
          <w:szCs w:val="21"/>
          <w:shd w:val="clear" w:color="auto" w:fill="F0F0F0"/>
        </w:rPr>
        <w:t>органы публичной власти федеральной территории "Сириус", контрольно-счетная палата федеральной территории "Сириус"</w:t>
      </w:r>
      <w:r>
        <w:rPr>
          <w:color w:val="333333"/>
          <w:sz w:val="21"/>
          <w:szCs w:val="21"/>
        </w:rPr>
        <w:t> и территориальная избирательная комиссия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 (далее - поставщики информации).</w:t>
      </w:r>
      <w:proofErr w:type="gramEnd"/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 (В редакции Указа Президента Российской Федерации </w:t>
      </w:r>
      <w:hyperlink r:id="rId9" w:tgtFrame="contents" w:history="1">
        <w:r>
          <w:rPr>
            <w:rStyle w:val="a4"/>
            <w:color w:val="1C1CD6"/>
            <w:sz w:val="21"/>
            <w:szCs w:val="21"/>
            <w:shd w:val="clear" w:color="auto" w:fill="F0F0F0"/>
          </w:rPr>
          <w:t>от 26.10.2023 № 811</w:t>
        </w:r>
      </w:hyperlink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)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5. Основными задачами системы "Посейдон" являются: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автоматизация включения в систему "Посейдон" информации, предоставляемой поставщиками информации, ее сбора, учета, хранения и анализа, а также предоставления информации, содержащейся в системе "Посейдон" (получения доступа к ней);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информационно-аналитическое обеспечение деятельности внутренних и внешних пользователей системы "Посейдон" по проведению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формирование на основании запросов внутренних и внешних пользователей системы "Посейдон" статистических и информационно-аналитических материалов по вопросам противодействия коррупции;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г) 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6. Состав и источники информации, содержащейся в системе "Посейдон", определяются ее координатором совместно с оператором системы "Посейдон" и с участием поставщиков информации.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7. Защита информации, содержащейся в системе "Посейдон" (в том числе сведений, составляющих государственную тайну), ее использование и предоставление (получение доступа к ней) осуществляются в соответствии с законодательством Российской Федерации.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8. Система "Посейдон" включает в себя: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программно-аппаратный комплекс центрального сегмента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программно-аппаратный комплекс многоцелевого назначения "</w:t>
      </w:r>
      <w:proofErr w:type="spellStart"/>
      <w:r>
        <w:rPr>
          <w:color w:val="333333"/>
          <w:sz w:val="21"/>
          <w:szCs w:val="21"/>
        </w:rPr>
        <w:t>Посейдон-Р</w:t>
      </w:r>
      <w:proofErr w:type="spellEnd"/>
      <w:r>
        <w:rPr>
          <w:color w:val="333333"/>
          <w:sz w:val="21"/>
          <w:szCs w:val="21"/>
        </w:rPr>
        <w:t>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специальное программное обеспечение "Справки БК".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9. </w:t>
      </w:r>
      <w:proofErr w:type="gramStart"/>
      <w:r>
        <w:rPr>
          <w:color w:val="333333"/>
          <w:sz w:val="21"/>
          <w:szCs w:val="21"/>
        </w:rPr>
        <w:t>Программно-аппаратный комплекс центрального сегмента системы "Посейдон" предназначен для автоматизации деятельности ее внутренних и внешних пользователей по профилактике коррупционных и иных правонарушений, в том числе для включения информации, предоставляемой поставщиками информации, в систему "Посейдон", ее сбора, учета, хранения и анализа, для проведения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</w:t>
      </w:r>
      <w:proofErr w:type="gramEnd"/>
      <w:r>
        <w:rPr>
          <w:color w:val="333333"/>
          <w:sz w:val="21"/>
          <w:szCs w:val="21"/>
        </w:rPr>
        <w:t>, запреты и требования, а также для обеспечения деятельности консультативных и совещательных органов при Президенте Российской Федерации, комиссий по соблюдению требований к служебному поведению и урегулированию конфликта интересов.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10. Программно-аппаратный комплекс многоцелевого назначения "</w:t>
      </w:r>
      <w:proofErr w:type="spellStart"/>
      <w:r>
        <w:rPr>
          <w:color w:val="333333"/>
          <w:sz w:val="21"/>
          <w:szCs w:val="21"/>
        </w:rPr>
        <w:t>Посейдон-Р</w:t>
      </w:r>
      <w:proofErr w:type="spellEnd"/>
      <w:r>
        <w:rPr>
          <w:color w:val="333333"/>
          <w:sz w:val="21"/>
          <w:szCs w:val="21"/>
        </w:rPr>
        <w:t>" предназначен для обеспечения работы внутренних и внешних пользователей системы "Посейдон" с программно-аппаратным комплексом центрального сегмента системы "Посейдон", в том числе для автоматизированного ввода, учета и хранения справок о доходах, расходах, об имуществе и обязательствах имущественного характера.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11. Специальное программное обеспечение "Справки БК" предназначено для автоматизации процесса заполнения и перевода в машиночитаемый формат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12. Участниками системы "Посейдон" являются: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координатор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оператор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федеральный орган исполнительной власти, уполномоченный Президентом Российской Федерации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г) внутренние пользователи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д</w:t>
      </w:r>
      <w:proofErr w:type="spellEnd"/>
      <w:r>
        <w:rPr>
          <w:color w:val="333333"/>
          <w:sz w:val="21"/>
          <w:szCs w:val="21"/>
        </w:rPr>
        <w:t>) внешние пользователи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е) поставщики информации.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13. Координатор системы "Посейдон":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формирует с участием оператора системы "Посейдон" общие требования к функционированию и развитию системы "Посейдон", в том числе к совершенствованию ее структуры, функций, а также к составу и источникам содержащейся в ней информации;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координирует проводимые оператором системы "Посейдон" мероприятия по обеспечению функционирования, развития и модернизации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осуществляет формирование, ведение и актуализацию классификаторов и справочников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г) участвует в организации методической и консультационной поддержки по вопросам использования и функционирования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д</w:t>
      </w:r>
      <w:proofErr w:type="spellEnd"/>
      <w:r>
        <w:rPr>
          <w:color w:val="333333"/>
          <w:sz w:val="21"/>
          <w:szCs w:val="21"/>
        </w:rPr>
        <w:t>) осуществляет ведение реестра внутренних и внешних пользователей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е) осуществляет администрирование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ж) устанавливает порядок подключения внутренних и внешних пользователей к системе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з</w:t>
      </w:r>
      <w:proofErr w:type="spellEnd"/>
      <w:r>
        <w:rPr>
          <w:color w:val="333333"/>
          <w:sz w:val="21"/>
          <w:szCs w:val="21"/>
        </w:rPr>
        <w:t>) устанавливает с участием оператора системы "Посейдон" порядок доступа внутренних и внешних пользователей к содержащейся в ней информации и полномочия участников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и) устанавливает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к) определяет поставщиков информации;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л) заключает с поставщиками информации соглашения о предоставлении информации для включения в систему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м) является функциональным заказчиком мероприятий по развитию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н</w:t>
      </w:r>
      <w:proofErr w:type="spellEnd"/>
      <w:r>
        <w:rPr>
          <w:color w:val="333333"/>
          <w:sz w:val="21"/>
          <w:szCs w:val="21"/>
        </w:rPr>
        <w:t>) имеет приоритетное право пользования системой "Посейдон".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14. Оператор системы "Посейдон" осуществляет: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техническое администрирование программно-аппаратных средств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регистрацию внутренних и внешних пользователей системы "Посейдон", применение определенного координатором системы "Посейдон" порядка доступа к содержащейся в ней информации;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г) защиту в соответствии с законодательством Российской Федерации информации, содержащейся в системе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д</w:t>
      </w:r>
      <w:proofErr w:type="spellEnd"/>
      <w:r>
        <w:rPr>
          <w:color w:val="333333"/>
          <w:sz w:val="21"/>
          <w:szCs w:val="21"/>
        </w:rPr>
        <w:t>) эксплуатацию, техническое сопровождение, развитие и модернизацию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е) подготовку и утверждение эксплуатационной и технической документации по защите информации в системе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ж) методическую и консультационную поддержку участников системы "Посейдон" по техническим вопросам ее функционирования.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15. </w:t>
      </w:r>
      <w:proofErr w:type="gramStart"/>
      <w:r>
        <w:rPr>
          <w:color w:val="333333"/>
          <w:sz w:val="21"/>
          <w:szCs w:val="21"/>
        </w:rPr>
        <w:t>Федеральный орган исполнительной власти, уполномоченный Президентом Российской Федерации, с участием координатора системы "Посейдон" осуществляет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в том числе подготовку обзоров практики, издание методических и иных материалов по указанным вопросам.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16. Внутренними пользователями системы "Посейдон" являются должностные лица и самостоятельные подразделения Администрации Президента Российской Федерации.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17. </w:t>
      </w:r>
      <w:proofErr w:type="gramStart"/>
      <w:r>
        <w:rPr>
          <w:color w:val="333333"/>
          <w:sz w:val="21"/>
          <w:szCs w:val="21"/>
        </w:rPr>
        <w:t>Внешними пользователями системы "Посейдон" могут быть федеральные государственные органы, государственные органы субъектов Российской Федерации, </w:t>
      </w:r>
      <w:r>
        <w:rPr>
          <w:rStyle w:val="edx"/>
          <w:color w:val="1111EE"/>
          <w:sz w:val="21"/>
          <w:szCs w:val="21"/>
          <w:shd w:val="clear" w:color="auto" w:fill="F0F0F0"/>
        </w:rPr>
        <w:t>органы публичной власти федеральной территории "Сириус", контрольно-счетная палата федеральной территории "Сириус" и территориальная избирательная комиссия федеральной территории "Сириус"</w:t>
      </w:r>
      <w:r>
        <w:rPr>
          <w:color w:val="333333"/>
          <w:sz w:val="21"/>
          <w:szCs w:val="21"/>
        </w:rPr>
        <w:t>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"Посейдон".</w:t>
      </w:r>
      <w:proofErr w:type="gramEnd"/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 (В редакции Указа Президента Российской Федерации </w:t>
      </w:r>
      <w:hyperlink r:id="rId10" w:tgtFrame="contents" w:history="1">
        <w:r>
          <w:rPr>
            <w:rStyle w:val="a4"/>
            <w:color w:val="1C1CD6"/>
            <w:sz w:val="21"/>
            <w:szCs w:val="21"/>
            <w:shd w:val="clear" w:color="auto" w:fill="F0F0F0"/>
          </w:rPr>
          <w:t>от 26.10.2023 № 811</w:t>
        </w:r>
      </w:hyperlink>
      <w:r>
        <w:rPr>
          <w:rStyle w:val="markx"/>
          <w:i/>
          <w:iCs/>
          <w:color w:val="1111EE"/>
          <w:sz w:val="21"/>
          <w:szCs w:val="21"/>
          <w:shd w:val="clear" w:color="auto" w:fill="F0F0F0"/>
        </w:rPr>
        <w:t>)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18. Внутренние и внешние пользователи системы "Посейдон" при работе с ней обязаны обеспечивать информационную безопасность и защиту информации, содержащейся в системе "Посейдон", от несанкционированного доступа в соответствии с эксплуатационной и технической документацией по защите информации в системе "Посейдон".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19. Внешние пользователи системы "Посейдон" в целях использования программно-аппаратного комплекса многоцелевого назначения "</w:t>
      </w:r>
      <w:proofErr w:type="spellStart"/>
      <w:r>
        <w:rPr>
          <w:color w:val="333333"/>
          <w:sz w:val="21"/>
          <w:szCs w:val="21"/>
        </w:rPr>
        <w:t>Посейдон-Р</w:t>
      </w:r>
      <w:proofErr w:type="spellEnd"/>
      <w:r>
        <w:rPr>
          <w:color w:val="333333"/>
          <w:sz w:val="21"/>
          <w:szCs w:val="21"/>
        </w:rPr>
        <w:t>" издают правовые акты, определяющие порядок такого использования, а также должностных лиц, уполномоченных на работу с системой "Посейдон". Правовые акты должны быть согласованы с координатором системы "Посейдон".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20. Особенности использования системы "Посейдон" ее внешними пользователями - федеральными органами исполнительной власти, руководство деятельностью которых осуществляет Правительство Российской Федерации, и органами государственной власти субъектов Российской </w:t>
      </w:r>
      <w:r>
        <w:rPr>
          <w:color w:val="333333"/>
          <w:sz w:val="21"/>
          <w:szCs w:val="21"/>
        </w:rPr>
        <w:lastRenderedPageBreak/>
        <w:t>Федерации, использующими для осуществления кадровой работы федеральную государственную информационную систему в области государственной службы, определяются Правительством Российской Федерации по согласованию с координатором системы "Посейдон".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21. Поставщики информации предоставляют информацию для включения в систему "Посейдон" в случаях: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  <w:sz w:val="21"/>
          <w:szCs w:val="21"/>
        </w:rPr>
        <w:t>а) поступления запросов от внутренних и внешних пользователей системы "Посейдон" при проведении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обмена информацией с системой "Посейдон" в соответствии с соглашением, заключенным с ее координатором, и с участием оператора системы "Посейдон".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22. Поставщики информации обеспечивают: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бесперебойное предоставление информации для включения в систему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приоритетную обработку запросов внутренних и внешних пользователей системы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своевременное информирование координатора и оператора системы "Посейдон" о возникновении технических проблем, связанных с предоставлением информации для включения в систему "Посейдон", о сроках их устранения, об изменении действующих форматов данных и о порядке предоставления информации, содержащейся в системе "Посейдон" (получения доступа к ней).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23. Обладателем информации, содержащейся в системе "Посейдон", является Российская Федерация.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24. Правомочия обладателя информации, содержащейся в системе "Посейдон", от имени Российской Федерации осуществляют: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координатор системы "Посейдон" - в отношении информации, формируемой в системе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поставщики информации - в отношении информации, предоставляемой для включения в систему "Посейдон" в рамках информационного взаимодействия.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25. </w:t>
      </w:r>
      <w:proofErr w:type="gramStart"/>
      <w:r>
        <w:rPr>
          <w:color w:val="333333"/>
          <w:sz w:val="21"/>
          <w:szCs w:val="21"/>
        </w:rPr>
        <w:t>Подключение к системе "Посейдон" внутренних и внешних пользователей осуществляется с учетом ее текущих вычислительных и коммуникационных возможностей в порядке, определяемом координатором системы "Посейдон", за счет средств соответствующего бюджета бюджетной системы Российской Федерации, предусмотренных федеральным государственным органам, государственным органам субъектов Российской Федерации, средств бюджета федеральной территории "Сириус", а также за счет средств Банка России, государственных корпораций (компаний), публично-правовых компаний, государственных внебюджетных</w:t>
      </w:r>
      <w:proofErr w:type="gramEnd"/>
      <w:r>
        <w:rPr>
          <w:color w:val="333333"/>
          <w:sz w:val="21"/>
          <w:szCs w:val="21"/>
        </w:rPr>
        <w:t xml:space="preserve"> фондов и иных организаций.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26. Предоставление информации, содержащейся в системе "Посейдон" (получение доступа к ней), ее внутренним и внешним пользователям осуществляется на безвозмездной основе.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c"/>
        <w:shd w:val="clear" w:color="auto" w:fill="FFFFFF"/>
        <w:spacing w:before="70" w:beforeAutospacing="0" w:after="70" w:afterAutospacing="0"/>
        <w:ind w:left="523" w:right="523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____________________________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s"/>
        <w:shd w:val="clear" w:color="auto" w:fill="FFFFFF"/>
        <w:spacing w:before="70" w:beforeAutospacing="0" w:after="70" w:afterAutospacing="0"/>
        <w:ind w:left="3948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ПРИЛОЖЕНИЕ</w:t>
      </w:r>
      <w:r>
        <w:rPr>
          <w:color w:val="333333"/>
          <w:sz w:val="21"/>
          <w:szCs w:val="21"/>
        </w:rPr>
        <w:br/>
        <w:t>к Указу Президента</w:t>
      </w:r>
      <w:r>
        <w:rPr>
          <w:color w:val="333333"/>
          <w:sz w:val="21"/>
          <w:szCs w:val="21"/>
        </w:rPr>
        <w:br/>
        <w:t>Российской Федерации</w:t>
      </w:r>
      <w:r>
        <w:rPr>
          <w:color w:val="333333"/>
          <w:sz w:val="21"/>
          <w:szCs w:val="21"/>
        </w:rPr>
        <w:br/>
        <w:t>от 25 апреля 2022 г. № 232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t"/>
        <w:shd w:val="clear" w:color="auto" w:fill="FFFFFF"/>
        <w:spacing w:before="70" w:beforeAutospacing="0" w:after="70" w:afterAutospacing="0"/>
        <w:ind w:left="523" w:right="523"/>
        <w:jc w:val="center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ПЕРЕЧЕНЬ</w:t>
      </w:r>
      <w:r>
        <w:rPr>
          <w:b/>
          <w:bCs/>
          <w:color w:val="333333"/>
          <w:sz w:val="21"/>
          <w:szCs w:val="21"/>
        </w:rPr>
        <w:br/>
        <w:t>изменений, вносимых в акты Президента Российской Федерации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c"/>
        <w:shd w:val="clear" w:color="auto" w:fill="FFFFFF"/>
        <w:spacing w:before="70" w:beforeAutospacing="0" w:after="70" w:afterAutospacing="0"/>
        <w:ind w:left="523" w:right="523"/>
        <w:jc w:val="center"/>
        <w:rPr>
          <w:color w:val="333333"/>
          <w:sz w:val="21"/>
          <w:szCs w:val="21"/>
        </w:rPr>
      </w:pPr>
      <w:r>
        <w:rPr>
          <w:rStyle w:val="mark"/>
          <w:i/>
          <w:iCs/>
          <w:color w:val="1111EE"/>
          <w:sz w:val="21"/>
          <w:szCs w:val="21"/>
        </w:rPr>
        <w:t>(В редакции Указа Президента Российской Федерации </w:t>
      </w:r>
      <w:hyperlink r:id="rId11" w:tgtFrame="contents" w:history="1">
        <w:r>
          <w:rPr>
            <w:rStyle w:val="a4"/>
            <w:color w:val="1C1CD6"/>
            <w:sz w:val="21"/>
            <w:szCs w:val="21"/>
          </w:rPr>
          <w:t>от 26.06.2023 № 474</w:t>
        </w:r>
      </w:hyperlink>
      <w:r>
        <w:rPr>
          <w:rStyle w:val="mark"/>
          <w:i/>
          <w:iCs/>
          <w:color w:val="1111EE"/>
          <w:sz w:val="21"/>
          <w:szCs w:val="21"/>
        </w:rPr>
        <w:t>)</w:t>
      </w: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1. </w:t>
      </w:r>
      <w:proofErr w:type="gramStart"/>
      <w:r>
        <w:rPr>
          <w:color w:val="333333"/>
          <w:sz w:val="21"/>
          <w:szCs w:val="21"/>
        </w:rPr>
        <w:t>В пункте 6 Положения об Администрации Президента Российской Федерации, утвержденного Указом Президента Российской Федерации </w:t>
      </w:r>
      <w:hyperlink r:id="rId12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6 апреля 2004 г. № 490</w:t>
        </w:r>
      </w:hyperlink>
      <w:r>
        <w:rPr>
          <w:color w:val="333333"/>
          <w:sz w:val="21"/>
          <w:szCs w:val="21"/>
        </w:rPr>
        <w:t xml:space="preserve"> "Об утверждении Положения об Администрации Президента Российской Федерации" (Собрание законодательства Российской </w:t>
      </w:r>
      <w:r>
        <w:rPr>
          <w:color w:val="333333"/>
          <w:sz w:val="21"/>
          <w:szCs w:val="21"/>
        </w:rPr>
        <w:lastRenderedPageBreak/>
        <w:t>Федерации, 2004, № 15, ст. 1395; 2005, № 32, ст. 3272; 2007, № 13, ст. 1530; 2010, № 3, ст. 274; 2013, № 7, ст. 632;</w:t>
      </w:r>
      <w:proofErr w:type="gramEnd"/>
      <w:r>
        <w:rPr>
          <w:color w:val="333333"/>
          <w:sz w:val="21"/>
          <w:szCs w:val="21"/>
        </w:rPr>
        <w:t xml:space="preserve"> </w:t>
      </w:r>
      <w:proofErr w:type="gramStart"/>
      <w:r>
        <w:rPr>
          <w:color w:val="333333"/>
          <w:sz w:val="21"/>
          <w:szCs w:val="21"/>
        </w:rPr>
        <w:t>2015, № 11, ст. 1585; 2016, № 35, ст. 5302; 2018, № 25, ст. 3647; 2020, № 4, ст. 347; № 10, ст. 1322):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дополнить новым абзацем пятнадцатым следующего содержания: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"координирует функционирование государственной информационной системы в области противодействия коррупции "Посейдон" и использует содержащуюся в ней информацию</w:t>
      </w:r>
      <w:proofErr w:type="gramStart"/>
      <w:r>
        <w:rPr>
          <w:color w:val="333333"/>
          <w:sz w:val="21"/>
          <w:szCs w:val="21"/>
        </w:rPr>
        <w:t>;"</w:t>
      </w:r>
      <w:proofErr w:type="gramEnd"/>
      <w:r>
        <w:rPr>
          <w:color w:val="333333"/>
          <w:sz w:val="21"/>
          <w:szCs w:val="21"/>
        </w:rPr>
        <w:t>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абзацы пятнадцатый - семнадцатый считать соответственно абзацами шестнадцатым - восемнадцатым.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2. </w:t>
      </w:r>
      <w:proofErr w:type="gramStart"/>
      <w:r>
        <w:rPr>
          <w:color w:val="333333"/>
          <w:sz w:val="21"/>
          <w:szCs w:val="21"/>
        </w:rPr>
        <w:t>В Указе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21 сентября 2009 г. № 1065</w:t>
        </w:r>
      </w:hyperlink>
      <w:r>
        <w:rPr>
          <w:color w:val="333333"/>
          <w:sz w:val="21"/>
          <w:szCs w:val="21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</w:t>
      </w:r>
      <w:proofErr w:type="gramEnd"/>
      <w:r>
        <w:rPr>
          <w:color w:val="333333"/>
          <w:sz w:val="21"/>
          <w:szCs w:val="21"/>
        </w:rPr>
        <w:t xml:space="preserve"> № 27, ст. 3446; 2012, № 12, ст. 1391; 2013, № 14, ст. 1670; № 49, ст. 6399; 2014, № 15, ст. 1729; № 26, ст. 3518; 2015, № 10, ст. 1506; № 29, ст. 4477; 2017, № 39, ст. 5682; 2018, № 33, ст. 5402; </w:t>
      </w:r>
      <w:proofErr w:type="gramStart"/>
      <w:r>
        <w:rPr>
          <w:color w:val="333333"/>
          <w:sz w:val="21"/>
          <w:szCs w:val="21"/>
        </w:rPr>
        <w:t>2020, № 50, ст. 8185) и 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этим Указом: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в пункте 3 Указа: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</w:t>
      </w:r>
      <w:proofErr w:type="spellStart"/>
      <w:r>
        <w:rPr>
          <w:color w:val="333333"/>
          <w:sz w:val="21"/>
          <w:szCs w:val="21"/>
        </w:rPr>
        <w:t>з</w:t>
      </w:r>
      <w:proofErr w:type="spellEnd"/>
      <w:r>
        <w:rPr>
          <w:color w:val="333333"/>
          <w:sz w:val="21"/>
          <w:szCs w:val="21"/>
        </w:rPr>
        <w:t>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"л" после слов "учреждений и организаций"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"м"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в Положении: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пункте 15: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</w:t>
      </w:r>
      <w:proofErr w:type="gramStart"/>
      <w:r>
        <w:rPr>
          <w:color w:val="333333"/>
          <w:sz w:val="21"/>
          <w:szCs w:val="21"/>
        </w:rPr>
        <w:t>,"</w:t>
      </w:r>
      <w:proofErr w:type="gramEnd"/>
      <w:r>
        <w:rPr>
          <w:color w:val="333333"/>
          <w:sz w:val="21"/>
          <w:szCs w:val="21"/>
        </w:rPr>
        <w:t>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"е" после слова "осуществлять" дополнить словами "(в том числе с использованием системы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пункт 17 после слова "мероприятий" дополнить словами "(</w:t>
      </w:r>
      <w:proofErr w:type="gramStart"/>
      <w:r>
        <w:rPr>
          <w:color w:val="333333"/>
          <w:sz w:val="21"/>
          <w:szCs w:val="21"/>
        </w:rPr>
        <w:t>направленном</w:t>
      </w:r>
      <w:proofErr w:type="gramEnd"/>
      <w:r>
        <w:rPr>
          <w:color w:val="333333"/>
          <w:sz w:val="21"/>
          <w:szCs w:val="21"/>
        </w:rPr>
        <w:t xml:space="preserve"> в том числе с использованием системы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пункт 18</w:t>
      </w:r>
      <w:r>
        <w:rPr>
          <w:rStyle w:val="w9"/>
          <w:color w:val="333333"/>
          <w:sz w:val="13"/>
          <w:szCs w:val="13"/>
        </w:rPr>
        <w:t>1</w:t>
      </w:r>
      <w:r>
        <w:rPr>
          <w:color w:val="333333"/>
          <w:sz w:val="21"/>
          <w:szCs w:val="21"/>
        </w:rPr>
        <w:t> после слова "направляются" дополнить словами "(в том числе с использованием системы "Посейдон")".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3. </w:t>
      </w:r>
      <w:proofErr w:type="gramStart"/>
      <w:r>
        <w:rPr>
          <w:color w:val="333333"/>
          <w:sz w:val="21"/>
          <w:szCs w:val="21"/>
        </w:rPr>
        <w:t>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21 сентября 2009 г. № 1066</w:t>
        </w:r>
      </w:hyperlink>
      <w:r>
        <w:rPr>
          <w:color w:val="333333"/>
          <w:sz w:val="21"/>
          <w:szCs w:val="21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</w:t>
      </w:r>
      <w:proofErr w:type="gramEnd"/>
      <w:r>
        <w:rPr>
          <w:color w:val="333333"/>
          <w:sz w:val="21"/>
          <w:szCs w:val="21"/>
        </w:rPr>
        <w:t xml:space="preserve">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2017, № 39, ст. 5682; </w:t>
      </w:r>
      <w:proofErr w:type="gramStart"/>
      <w:r>
        <w:rPr>
          <w:color w:val="333333"/>
          <w:sz w:val="21"/>
          <w:szCs w:val="21"/>
        </w:rPr>
        <w:t>2020, № 50, ст. 8185; 2021, № 17, ст. 2947):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в пункте 7: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"г"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"е" после слова "осуществлять"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б) пункт 7</w:t>
      </w:r>
      <w:r>
        <w:rPr>
          <w:rStyle w:val="w9"/>
          <w:color w:val="333333"/>
          <w:sz w:val="13"/>
          <w:szCs w:val="13"/>
        </w:rPr>
        <w:t>1</w:t>
      </w:r>
      <w:r>
        <w:rPr>
          <w:color w:val="333333"/>
          <w:sz w:val="21"/>
          <w:szCs w:val="21"/>
        </w:rPr>
        <w:t> после слова "направляются"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4. </w:t>
      </w:r>
      <w:proofErr w:type="gramStart"/>
      <w:r>
        <w:rPr>
          <w:color w:val="333333"/>
          <w:sz w:val="21"/>
          <w:szCs w:val="21"/>
        </w:rPr>
        <w:t>Пункт 17</w:t>
      </w:r>
      <w:r>
        <w:rPr>
          <w:rStyle w:val="w9"/>
          <w:color w:val="333333"/>
          <w:sz w:val="13"/>
          <w:szCs w:val="13"/>
        </w:rPr>
        <w:t>5</w:t>
      </w:r>
      <w:r>
        <w:rPr>
          <w:color w:val="333333"/>
          <w:sz w:val="21"/>
          <w:szCs w:val="21"/>
        </w:rPr>
        <w:t> 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1 июля 2010 г. № 821</w:t>
        </w:r>
      </w:hyperlink>
      <w:r>
        <w:rPr>
          <w:color w:val="333333"/>
          <w:sz w:val="21"/>
          <w:szCs w:val="21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</w:t>
      </w:r>
      <w:proofErr w:type="gramEnd"/>
      <w:r>
        <w:rPr>
          <w:color w:val="333333"/>
          <w:sz w:val="21"/>
          <w:szCs w:val="21"/>
        </w:rPr>
        <w:t xml:space="preserve"> </w:t>
      </w:r>
      <w:proofErr w:type="gramStart"/>
      <w:r>
        <w:rPr>
          <w:color w:val="333333"/>
          <w:sz w:val="21"/>
          <w:szCs w:val="21"/>
        </w:rPr>
        <w:t>2012, № 12, ст. 1391; 2013, № 14, ст. 1670; № 49, ст. 6399; 2014, № 26, ст. 3518; 2015, № 10, ст. 1506; № 52, ст. 7588; 2017, № 39, ст. 5682),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5. </w:t>
      </w:r>
      <w:proofErr w:type="gramStart"/>
      <w:r>
        <w:rPr>
          <w:color w:val="333333"/>
          <w:sz w:val="21"/>
          <w:szCs w:val="21"/>
        </w:rPr>
        <w:t>Абзац первый пункта 3</w:t>
      </w:r>
      <w:r>
        <w:rPr>
          <w:rStyle w:val="w9"/>
          <w:color w:val="333333"/>
          <w:sz w:val="13"/>
          <w:szCs w:val="13"/>
        </w:rPr>
        <w:t>1</w:t>
      </w:r>
      <w:r>
        <w:rPr>
          <w:color w:val="333333"/>
          <w:sz w:val="21"/>
          <w:szCs w:val="21"/>
        </w:rPr>
        <w:t>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25 февраля 2011 г. № 233</w:t>
        </w:r>
      </w:hyperlink>
      <w:r>
        <w:rPr>
          <w:color w:val="333333"/>
          <w:sz w:val="21"/>
          <w:szCs w:val="21"/>
        </w:rPr>
        <w:t> "О некоторых вопросах</w:t>
      </w:r>
      <w:proofErr w:type="gramEnd"/>
      <w:r>
        <w:rPr>
          <w:color w:val="333333"/>
          <w:sz w:val="21"/>
          <w:szCs w:val="21"/>
        </w:rPr>
        <w:t xml:space="preserve">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2013, № 14, ст. 1670; № 28, ст. 3813; № 49, ст. 6399; 2015, № 52, ст. 7588; 2017, № 39, ст. 5682; № 42, ст. 6137; 2019, № 20, ст. 2422; </w:t>
      </w:r>
      <w:proofErr w:type="gramStart"/>
      <w:r>
        <w:rPr>
          <w:color w:val="333333"/>
          <w:sz w:val="21"/>
          <w:szCs w:val="21"/>
        </w:rPr>
        <w:t>2021, № 21, ст. 3555),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6. В Указе Президента Российской Федерации </w:t>
      </w:r>
      <w:hyperlink r:id="rId17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2 апреля 2013 г. № 309</w:t>
        </w:r>
      </w:hyperlink>
      <w:r>
        <w:rPr>
          <w:color w:val="333333"/>
          <w:sz w:val="21"/>
          <w:szCs w:val="21"/>
        </w:rPr>
        <w:t xml:space="preserve"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4286; 2015, № 10, ст. 1506; </w:t>
      </w:r>
      <w:proofErr w:type="gramStart"/>
      <w:r>
        <w:rPr>
          <w:color w:val="333333"/>
          <w:sz w:val="21"/>
          <w:szCs w:val="21"/>
        </w:rPr>
        <w:t>2016, № 24, ст. 3506; 2017, № 39, ст. 5682; 2018, № 45, ст. 6916; 2019, № 20, ст. 2422; 2020, № 3, ст. 243; № 50, ст. 8185; 2021, № 17, ст. 2947; № 21, ст. 3555; № 46, ст. 7675) и в Положении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утвержденном этим Указом: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в Указе: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абзац первый пункта 18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абзац второй пункта 19 после слова "направляют"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пункт 1 Положения после слова "направления"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7. </w:t>
      </w:r>
      <w:proofErr w:type="gramStart"/>
      <w:r>
        <w:rPr>
          <w:color w:val="333333"/>
          <w:sz w:val="21"/>
          <w:szCs w:val="21"/>
        </w:rPr>
        <w:t>В Положении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</w:t>
      </w:r>
      <w:proofErr w:type="gramEnd"/>
      <w:r>
        <w:rPr>
          <w:color w:val="333333"/>
          <w:sz w:val="21"/>
          <w:szCs w:val="21"/>
        </w:rPr>
        <w:t xml:space="preserve"> </w:t>
      </w:r>
      <w:proofErr w:type="gramStart"/>
      <w:r>
        <w:rPr>
          <w:color w:val="333333"/>
          <w:sz w:val="21"/>
          <w:szCs w:val="21"/>
        </w:rPr>
        <w:t>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Федерации, утвержденном Указом Президента Российской Федерации </w:t>
      </w:r>
      <w:hyperlink r:id="rId18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6 июня 2013 г. № 546</w:t>
        </w:r>
      </w:hyperlink>
      <w:r>
        <w:rPr>
          <w:color w:val="333333"/>
          <w:sz w:val="21"/>
          <w:szCs w:val="21"/>
        </w:rPr>
        <w:t> "О 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</w:t>
      </w:r>
      <w:proofErr w:type="gramEnd"/>
      <w:r>
        <w:rPr>
          <w:color w:val="333333"/>
          <w:sz w:val="21"/>
          <w:szCs w:val="21"/>
        </w:rPr>
        <w:t xml:space="preserve">, </w:t>
      </w:r>
      <w:proofErr w:type="gramStart"/>
      <w:r>
        <w:rPr>
          <w:color w:val="333333"/>
          <w:sz w:val="21"/>
          <w:szCs w:val="21"/>
        </w:rPr>
        <w:t>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 (Собрание законодательства Российской Федерации, 2013, № 23, ст. 2892;</w:t>
      </w:r>
      <w:proofErr w:type="gramEnd"/>
      <w:r>
        <w:rPr>
          <w:color w:val="333333"/>
          <w:sz w:val="21"/>
          <w:szCs w:val="21"/>
        </w:rPr>
        <w:t xml:space="preserve"> № </w:t>
      </w:r>
      <w:proofErr w:type="gramStart"/>
      <w:r>
        <w:rPr>
          <w:color w:val="333333"/>
          <w:sz w:val="21"/>
          <w:szCs w:val="21"/>
        </w:rPr>
        <w:t>49, ст. 6399; 2021, № 46, ст. 7675):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а) в пункте 7: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"а" после слова "анализируют" дополнить словами ", в том числе с использованием государственной информационной системы в области противодействия коррупции "Посейдон"</w:t>
      </w:r>
      <w:proofErr w:type="gramStart"/>
      <w:r>
        <w:rPr>
          <w:color w:val="333333"/>
          <w:sz w:val="21"/>
          <w:szCs w:val="21"/>
        </w:rPr>
        <w:t>,"</w:t>
      </w:r>
      <w:proofErr w:type="gramEnd"/>
      <w:r>
        <w:rPr>
          <w:color w:val="333333"/>
          <w:sz w:val="21"/>
          <w:szCs w:val="21"/>
        </w:rPr>
        <w:t>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подпункт "в" дополнить словами ", </w:t>
      </w:r>
      <w:proofErr w:type="gramStart"/>
      <w:r>
        <w:rPr>
          <w:color w:val="333333"/>
          <w:sz w:val="21"/>
          <w:szCs w:val="21"/>
        </w:rPr>
        <w:t>направляемым</w:t>
      </w:r>
      <w:proofErr w:type="gramEnd"/>
      <w:r>
        <w:rPr>
          <w:color w:val="333333"/>
          <w:sz w:val="21"/>
          <w:szCs w:val="21"/>
        </w:rPr>
        <w:t xml:space="preserve"> в том числе с использованием государственной информационной системы в области противодействия коррупции "Посейдон";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пункт 8 после слова "направляемый" дополнить словами "в том числе с использованием государственной информационной системы в области противодействия коррупции "Посейдон".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8. </w:t>
      </w:r>
      <w:r>
        <w:rPr>
          <w:rStyle w:val="mark"/>
          <w:i/>
          <w:iCs/>
          <w:color w:val="1111EE"/>
          <w:sz w:val="21"/>
          <w:szCs w:val="21"/>
        </w:rPr>
        <w:t>(Пункт утратил силу 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1"/>
            <w:szCs w:val="21"/>
          </w:rPr>
          <w:t>от 26.06.2023 № 474</w:t>
        </w:r>
      </w:hyperlink>
      <w:r>
        <w:rPr>
          <w:rStyle w:val="mark"/>
          <w:i/>
          <w:iCs/>
          <w:color w:val="1111EE"/>
          <w:sz w:val="21"/>
          <w:szCs w:val="21"/>
        </w:rPr>
        <w:t>)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9. В типовых положениях, утвержденных Указом Президента Российской Федерации </w:t>
      </w:r>
      <w:hyperlink r:id="rId20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15 июля 2015 г. № 364</w:t>
        </w:r>
      </w:hyperlink>
      <w:r>
        <w:rPr>
          <w:color w:val="333333"/>
          <w:sz w:val="21"/>
          <w:szCs w:val="21"/>
        </w:rPr>
        <w:t> "О мерах по совершенствованию организации деятельности в области противодействия коррупции" (Собрание законодательства Российской Федерации, 2015, № 29, ст. 4477; 2017, № 39, ст. 5682):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в пункте 7 Типового положения о подразделении федерального государственного органа по профилактике коррупционных и иных правонарушений: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"б"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дополнить подпунктом "е</w:t>
      </w:r>
      <w:proofErr w:type="gramStart"/>
      <w:r>
        <w:rPr>
          <w:rStyle w:val="w9"/>
          <w:color w:val="333333"/>
          <w:sz w:val="13"/>
          <w:szCs w:val="13"/>
        </w:rPr>
        <w:t>1</w:t>
      </w:r>
      <w:proofErr w:type="gramEnd"/>
      <w:r>
        <w:rPr>
          <w:color w:val="333333"/>
          <w:sz w:val="21"/>
          <w:szCs w:val="21"/>
        </w:rPr>
        <w:t>" следующего содержания: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"е</w:t>
      </w:r>
      <w:proofErr w:type="gramStart"/>
      <w:r>
        <w:rPr>
          <w:rStyle w:val="w9"/>
          <w:color w:val="333333"/>
          <w:sz w:val="13"/>
          <w:szCs w:val="13"/>
        </w:rPr>
        <w:t>1</w:t>
      </w:r>
      <w:proofErr w:type="gramEnd"/>
      <w:r>
        <w:rPr>
          <w:color w:val="333333"/>
          <w:sz w:val="21"/>
          <w:szCs w:val="21"/>
        </w:rPr>
        <w:t>) пользуется государственной информационной системой в области противодействия коррупции "Посейдон";";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в пункте 8 Типового положения об органе субъекта Российской Федерации по профилактике коррупционных и иных правонарушений: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"а"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дополнить подпунктом "г</w:t>
      </w:r>
      <w:proofErr w:type="gramStart"/>
      <w:r>
        <w:rPr>
          <w:rStyle w:val="w9"/>
          <w:color w:val="333333"/>
          <w:sz w:val="13"/>
          <w:szCs w:val="13"/>
        </w:rPr>
        <w:t>1</w:t>
      </w:r>
      <w:proofErr w:type="gramEnd"/>
      <w:r>
        <w:rPr>
          <w:color w:val="333333"/>
          <w:sz w:val="21"/>
          <w:szCs w:val="21"/>
        </w:rPr>
        <w:t>" следующего содержания: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"г</w:t>
      </w:r>
      <w:proofErr w:type="gramStart"/>
      <w:r>
        <w:rPr>
          <w:rStyle w:val="w9"/>
          <w:color w:val="333333"/>
          <w:sz w:val="13"/>
          <w:szCs w:val="13"/>
        </w:rPr>
        <w:t>1</w:t>
      </w:r>
      <w:proofErr w:type="gramEnd"/>
      <w:r>
        <w:rPr>
          <w:color w:val="333333"/>
          <w:sz w:val="21"/>
          <w:szCs w:val="21"/>
        </w:rPr>
        <w:t>) пользуется государственной информационной системой в области противодействия коррупции "Посейдон";".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10. </w:t>
      </w:r>
      <w:proofErr w:type="gramStart"/>
      <w:r>
        <w:rPr>
          <w:color w:val="333333"/>
          <w:sz w:val="21"/>
          <w:szCs w:val="21"/>
        </w:rPr>
        <w:t>Абзац второй пункта 11 Положения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Указом Президента Российской Федерации </w:t>
      </w:r>
      <w:hyperlink r:id="rId21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22 декабря 2015 г. № 650</w:t>
        </w:r>
      </w:hyperlink>
      <w:r>
        <w:rPr>
          <w:color w:val="333333"/>
          <w:sz w:val="21"/>
          <w:szCs w:val="21"/>
        </w:rPr>
        <w:t> "О порядке сообщения лицами, замещающими отдельные государственные должности Российской Федерации, должности</w:t>
      </w:r>
      <w:proofErr w:type="gramEnd"/>
      <w:r>
        <w:rPr>
          <w:color w:val="333333"/>
          <w:sz w:val="21"/>
          <w:szCs w:val="21"/>
        </w:rPr>
        <w:t xml:space="preserve">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№ 52, ст. 7588), изложить в следующей редакции: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  <w:sz w:val="21"/>
          <w:szCs w:val="21"/>
        </w:rPr>
        <w:t>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</w:t>
      </w:r>
      <w:proofErr w:type="gramEnd"/>
      <w:r>
        <w:rPr>
          <w:color w:val="333333"/>
          <w:sz w:val="21"/>
          <w:szCs w:val="21"/>
        </w:rPr>
        <w:t xml:space="preserve">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proofErr w:type="gramStart"/>
      <w:r>
        <w:rPr>
          <w:color w:val="333333"/>
          <w:sz w:val="21"/>
          <w:szCs w:val="21"/>
        </w:rPr>
        <w:t>.".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11. </w:t>
      </w:r>
      <w:proofErr w:type="gramStart"/>
      <w:r>
        <w:rPr>
          <w:color w:val="333333"/>
          <w:sz w:val="21"/>
          <w:szCs w:val="21"/>
        </w:rPr>
        <w:t>В Положении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 </w:t>
      </w:r>
      <w:hyperlink r:id="rId22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9 октября 2017 г. № 472</w:t>
        </w:r>
      </w:hyperlink>
      <w:r>
        <w:rPr>
          <w:color w:val="333333"/>
          <w:sz w:val="21"/>
          <w:szCs w:val="21"/>
        </w:rPr>
        <w:t> "О 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</w:t>
      </w:r>
      <w:proofErr w:type="gramEnd"/>
      <w:r>
        <w:rPr>
          <w:color w:val="333333"/>
          <w:sz w:val="21"/>
          <w:szCs w:val="21"/>
        </w:rPr>
        <w:t xml:space="preserve">, </w:t>
      </w:r>
      <w:proofErr w:type="gramStart"/>
      <w:r>
        <w:rPr>
          <w:color w:val="333333"/>
          <w:sz w:val="21"/>
          <w:szCs w:val="21"/>
        </w:rPr>
        <w:t xml:space="preserve">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</w:t>
      </w:r>
      <w:r>
        <w:rPr>
          <w:color w:val="333333"/>
          <w:sz w:val="21"/>
          <w:szCs w:val="21"/>
        </w:rPr>
        <w:lastRenderedPageBreak/>
        <w:t>Российской Федерации от 23 июня 2014 г. № 460" (Собрание законодательства Российской Федерации, 2017, № 42, ст. 6137; 2020, № 50, ст. 8185; 2021, № 21, ст. 3555):</w:t>
      </w:r>
      <w:proofErr w:type="gramEnd"/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в пункте 18: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</w:t>
      </w:r>
      <w:proofErr w:type="gramStart"/>
      <w:r>
        <w:rPr>
          <w:color w:val="333333"/>
          <w:sz w:val="21"/>
          <w:szCs w:val="21"/>
        </w:rPr>
        <w:t>,"</w:t>
      </w:r>
      <w:proofErr w:type="gramEnd"/>
      <w:r>
        <w:rPr>
          <w:color w:val="333333"/>
          <w:sz w:val="21"/>
          <w:szCs w:val="21"/>
        </w:rPr>
        <w:t>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"е" после слова "осуществлять" дополнить словами "(в том числе с использованием системы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абзац первый пункта 19 после слова "направляемых" дополнить словами "(в том числе с использованием системы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пункт 20 дополнить словами "(в том числе с использованием системы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г) пункт 21 дополнить словами "(в том числе с использованием системы "Посейдон")".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12. </w:t>
      </w:r>
      <w:proofErr w:type="gramStart"/>
      <w:r>
        <w:rPr>
          <w:color w:val="333333"/>
          <w:sz w:val="21"/>
          <w:szCs w:val="21"/>
        </w:rPr>
        <w:t>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 </w:t>
      </w:r>
      <w:hyperlink r:id="rId23" w:tgtFrame="contents" w:history="1">
        <w:r>
          <w:rPr>
            <w:rStyle w:val="cmd"/>
            <w:color w:val="1111EE"/>
            <w:sz w:val="21"/>
            <w:szCs w:val="21"/>
            <w:u w:val="single"/>
          </w:rPr>
          <w:t>от 13 мая 2019 г. № 217</w:t>
        </w:r>
      </w:hyperlink>
      <w:r>
        <w:rPr>
          <w:color w:val="333333"/>
          <w:sz w:val="21"/>
          <w:szCs w:val="21"/>
        </w:rPr>
        <w:t> "О мерах по реализации отдельных положений Федерального закона</w:t>
      </w:r>
      <w:proofErr w:type="gramEnd"/>
      <w:r>
        <w:rPr>
          <w:color w:val="333333"/>
          <w:sz w:val="21"/>
          <w:szCs w:val="21"/>
        </w:rPr>
        <w:t xml:space="preserve"> "Об уполномоченном по правам потребителей финансовых услуг" (Собрание законодательства Российской Федерации, 2019, № 20, ст. 2422; 2020, № 50, ст. 8185):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а) в пункте 17: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"в"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</w:t>
      </w:r>
      <w:proofErr w:type="gramStart"/>
      <w:r>
        <w:rPr>
          <w:color w:val="333333"/>
          <w:sz w:val="21"/>
          <w:szCs w:val="21"/>
        </w:rPr>
        <w:t>,"</w:t>
      </w:r>
      <w:proofErr w:type="gramEnd"/>
      <w:r>
        <w:rPr>
          <w:color w:val="333333"/>
          <w:sz w:val="21"/>
          <w:szCs w:val="21"/>
        </w:rPr>
        <w:t>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подпункт "</w:t>
      </w:r>
      <w:proofErr w:type="spellStart"/>
      <w:r>
        <w:rPr>
          <w:color w:val="333333"/>
          <w:sz w:val="21"/>
          <w:szCs w:val="21"/>
        </w:rPr>
        <w:t>д</w:t>
      </w:r>
      <w:proofErr w:type="spellEnd"/>
      <w:r>
        <w:rPr>
          <w:color w:val="333333"/>
          <w:sz w:val="21"/>
          <w:szCs w:val="21"/>
        </w:rPr>
        <w:t>" после слова "осуществлять" дополнить словами "(в том числе с использованием системы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б) пункт 18 дополнить словами "(в том числе с использованием системы "Посейдон")";</w:t>
      </w:r>
    </w:p>
    <w:p w:rsidR="00481CAC" w:rsidRDefault="00481CAC" w:rsidP="00481CAC">
      <w:pPr>
        <w:pStyle w:val="a3"/>
        <w:shd w:val="clear" w:color="auto" w:fill="FFFFFF"/>
        <w:spacing w:before="70" w:beforeAutospacing="0" w:after="70" w:afterAutospacing="0"/>
        <w:ind w:firstLine="523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в) пункт 19 дополнить словами "(в том числе с использованием системы "Посейдон")".</w:t>
      </w:r>
    </w:p>
    <w:p w:rsidR="00ED4201" w:rsidRDefault="00ED4201"/>
    <w:sectPr w:rsidR="00ED4201" w:rsidSect="00E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81CAC"/>
    <w:rsid w:val="001326DD"/>
    <w:rsid w:val="00481CAC"/>
    <w:rsid w:val="00610AFB"/>
    <w:rsid w:val="00ED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8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8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481CAC"/>
  </w:style>
  <w:style w:type="character" w:customStyle="1" w:styleId="cmd">
    <w:name w:val="cmd"/>
    <w:basedOn w:val="a0"/>
    <w:rsid w:val="00481CAC"/>
  </w:style>
  <w:style w:type="character" w:styleId="a4">
    <w:name w:val="Hyperlink"/>
    <w:basedOn w:val="a0"/>
    <w:uiPriority w:val="99"/>
    <w:semiHidden/>
    <w:unhideWhenUsed/>
    <w:rsid w:val="00481CAC"/>
    <w:rPr>
      <w:color w:val="0000FF"/>
      <w:u w:val="single"/>
    </w:rPr>
  </w:style>
  <w:style w:type="character" w:customStyle="1" w:styleId="edx">
    <w:name w:val="edx"/>
    <w:basedOn w:val="a0"/>
    <w:rsid w:val="00481CAC"/>
  </w:style>
  <w:style w:type="paragraph" w:customStyle="1" w:styleId="i">
    <w:name w:val="i"/>
    <w:basedOn w:val="a"/>
    <w:rsid w:val="0048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8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81CAC"/>
  </w:style>
  <w:style w:type="character" w:customStyle="1" w:styleId="w9">
    <w:name w:val="w9"/>
    <w:basedOn w:val="a0"/>
    <w:rsid w:val="00481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603002139&amp;backlink=1&amp;&amp;nd=606023548" TargetMode="External"/><Relationship Id="rId13" Type="http://schemas.openxmlformats.org/officeDocument/2006/relationships/hyperlink" Target="http://pravo.gov.ru/proxy/ips/?docbody=&amp;prevDoc=603002139&amp;backlink=1&amp;&amp;nd=102132591" TargetMode="External"/><Relationship Id="rId18" Type="http://schemas.openxmlformats.org/officeDocument/2006/relationships/hyperlink" Target="http://pravo.gov.ru/proxy/ips/?docbody=&amp;prevDoc=603002139&amp;backlink=1&amp;&amp;nd=1021657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603002139&amp;backlink=1&amp;&amp;nd=102384556" TargetMode="External"/><Relationship Id="rId7" Type="http://schemas.openxmlformats.org/officeDocument/2006/relationships/hyperlink" Target="http://pravo.gov.ru/proxy/ips/?docbody=&amp;prevDoc=603002139&amp;backlink=1&amp;&amp;nd=606023548" TargetMode="External"/><Relationship Id="rId12" Type="http://schemas.openxmlformats.org/officeDocument/2006/relationships/hyperlink" Target="http://pravo.gov.ru/proxy/ips/?docbody=&amp;prevDoc=603002139&amp;backlink=1&amp;&amp;nd=102086147" TargetMode="External"/><Relationship Id="rId17" Type="http://schemas.openxmlformats.org/officeDocument/2006/relationships/hyperlink" Target="http://pravo.gov.ru/proxy/ips/?docbody=&amp;prevDoc=603002139&amp;backlink=1&amp;&amp;nd=10216430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603002139&amp;backlink=1&amp;&amp;nd=102145529" TargetMode="External"/><Relationship Id="rId20" Type="http://schemas.openxmlformats.org/officeDocument/2006/relationships/hyperlink" Target="http://pravo.gov.ru/proxy/ips/?docbody=&amp;prevDoc=603002139&amp;backlink=1&amp;&amp;nd=10237599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002139&amp;backlink=1&amp;&amp;nd=606023548" TargetMode="External"/><Relationship Id="rId11" Type="http://schemas.openxmlformats.org/officeDocument/2006/relationships/hyperlink" Target="http://pravo.gov.ru/proxy/ips/?docbody=&amp;prevDoc=603002139&amp;backlink=1&amp;&amp;nd=60564965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603002139&amp;backlink=1&amp;&amp;nd=606023548" TargetMode="External"/><Relationship Id="rId15" Type="http://schemas.openxmlformats.org/officeDocument/2006/relationships/hyperlink" Target="http://pravo.gov.ru/proxy/ips/?docbody=&amp;prevDoc=603002139&amp;backlink=1&amp;&amp;nd=102139510" TargetMode="External"/><Relationship Id="rId23" Type="http://schemas.openxmlformats.org/officeDocument/2006/relationships/hyperlink" Target="http://pravo.gov.ru/proxy/ips/?docbody=&amp;prevDoc=603002139&amp;backlink=1&amp;&amp;nd=102549811" TargetMode="External"/><Relationship Id="rId10" Type="http://schemas.openxmlformats.org/officeDocument/2006/relationships/hyperlink" Target="http://pravo.gov.ru/proxy/ips/?docbody=&amp;prevDoc=603002139&amp;backlink=1&amp;&amp;nd=606023548" TargetMode="External"/><Relationship Id="rId19" Type="http://schemas.openxmlformats.org/officeDocument/2006/relationships/hyperlink" Target="http://pravo.gov.ru/proxy/ips/?docbody=&amp;prevDoc=603002139&amp;backlink=1&amp;&amp;nd=605649652" TargetMode="External"/><Relationship Id="rId4" Type="http://schemas.openxmlformats.org/officeDocument/2006/relationships/hyperlink" Target="http://pravo.gov.ru/proxy/ips/?docbody=&amp;prevDoc=603002139&amp;backlink=1&amp;&amp;nd=605649652" TargetMode="External"/><Relationship Id="rId9" Type="http://schemas.openxmlformats.org/officeDocument/2006/relationships/hyperlink" Target="http://pravo.gov.ru/proxy/ips/?docbody=&amp;prevDoc=603002139&amp;backlink=1&amp;&amp;nd=606023548" TargetMode="External"/><Relationship Id="rId14" Type="http://schemas.openxmlformats.org/officeDocument/2006/relationships/hyperlink" Target="http://pravo.gov.ru/proxy/ips/?docbody=&amp;prevDoc=603002139&amp;backlink=1&amp;&amp;nd=102132592" TargetMode="External"/><Relationship Id="rId22" Type="http://schemas.openxmlformats.org/officeDocument/2006/relationships/hyperlink" Target="http://pravo.gov.ru/proxy/ips/?docbody=&amp;prevDoc=603002139&amp;backlink=1&amp;&amp;nd=102445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5108</Words>
  <Characters>29121</Characters>
  <Application>Microsoft Office Word</Application>
  <DocSecurity>0</DocSecurity>
  <Lines>242</Lines>
  <Paragraphs>68</Paragraphs>
  <ScaleCrop>false</ScaleCrop>
  <Company/>
  <LinksUpToDate>false</LinksUpToDate>
  <CharactersWithSpaces>34161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1</cp:revision>
  <dcterms:created xsi:type="dcterms:W3CDTF">2024-06-19T03:10:00Z</dcterms:created>
  <dcterms:modified xsi:type="dcterms:W3CDTF">2024-06-19T03:11:00Z</dcterms:modified>
</cp:coreProperties>
</file>