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6E0" w:rsidRPr="0030673C" w:rsidRDefault="009226E0" w:rsidP="009226E0">
      <w:pPr>
        <w:pStyle w:val="2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30673C">
        <w:rPr>
          <w:rFonts w:ascii="Times New Roman" w:hAnsi="Times New Roman"/>
          <w:color w:val="auto"/>
          <w:sz w:val="24"/>
          <w:szCs w:val="24"/>
        </w:rPr>
        <w:t>СОВЕТ БУТАКОВСКОГО  СЕЛЬСКОГО ПОСЕЛЕНИЯ</w:t>
      </w:r>
    </w:p>
    <w:p w:rsidR="009226E0" w:rsidRPr="0030673C" w:rsidRDefault="009226E0" w:rsidP="009226E0">
      <w:pPr>
        <w:pStyle w:val="2"/>
        <w:spacing w:before="0"/>
        <w:ind w:left="1416"/>
        <w:jc w:val="center"/>
        <w:rPr>
          <w:rFonts w:ascii="Times New Roman" w:hAnsi="Times New Roman"/>
          <w:color w:val="auto"/>
          <w:sz w:val="24"/>
          <w:szCs w:val="24"/>
        </w:rPr>
      </w:pPr>
      <w:r w:rsidRPr="0030673C">
        <w:rPr>
          <w:rFonts w:ascii="Times New Roman" w:hAnsi="Times New Roman"/>
          <w:color w:val="auto"/>
          <w:sz w:val="24"/>
          <w:szCs w:val="24"/>
        </w:rPr>
        <w:t>ЗНАМЕНСКОГО МУНИЦИПАЛЬНОГО  РАЙОНА</w:t>
      </w:r>
    </w:p>
    <w:p w:rsidR="009226E0" w:rsidRPr="0030673C" w:rsidRDefault="009226E0" w:rsidP="009226E0">
      <w:pPr>
        <w:jc w:val="center"/>
        <w:rPr>
          <w:b/>
        </w:rPr>
      </w:pPr>
      <w:r w:rsidRPr="0030673C">
        <w:rPr>
          <w:b/>
        </w:rPr>
        <w:t>ОМСКОЙ ОБЛАСТИ</w:t>
      </w:r>
    </w:p>
    <w:p w:rsidR="009226E0" w:rsidRPr="0030673C" w:rsidRDefault="009226E0" w:rsidP="009226E0">
      <w:pPr>
        <w:pStyle w:val="a7"/>
        <w:rPr>
          <w:b w:val="0"/>
          <w:bCs w:val="0"/>
          <w:iCs/>
          <w:sz w:val="24"/>
        </w:rPr>
      </w:pPr>
    </w:p>
    <w:p w:rsidR="009226E0" w:rsidRPr="0030673C" w:rsidRDefault="009226E0" w:rsidP="009226E0">
      <w:pPr>
        <w:pStyle w:val="a7"/>
        <w:ind w:left="3540" w:firstLine="708"/>
        <w:jc w:val="both"/>
        <w:rPr>
          <w:bCs w:val="0"/>
          <w:iCs/>
          <w:sz w:val="24"/>
        </w:rPr>
      </w:pPr>
      <w:r w:rsidRPr="0030673C">
        <w:rPr>
          <w:bCs w:val="0"/>
          <w:iCs/>
          <w:sz w:val="24"/>
        </w:rPr>
        <w:t>РЕШЕНИЕ</w:t>
      </w:r>
    </w:p>
    <w:p w:rsidR="009226E0" w:rsidRPr="0030673C" w:rsidRDefault="009226E0" w:rsidP="009226E0">
      <w:pPr>
        <w:pStyle w:val="a7"/>
        <w:jc w:val="both"/>
        <w:rPr>
          <w:bCs w:val="0"/>
          <w:iCs/>
          <w:sz w:val="24"/>
        </w:rPr>
      </w:pPr>
    </w:p>
    <w:p w:rsidR="009226E0" w:rsidRPr="0030673C" w:rsidRDefault="009226E0" w:rsidP="009226E0">
      <w:pPr>
        <w:pStyle w:val="ConsPlusTitle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673C">
        <w:rPr>
          <w:rFonts w:ascii="Times New Roman" w:hAnsi="Times New Roman" w:cs="Times New Roman"/>
          <w:bCs/>
          <w:sz w:val="24"/>
          <w:szCs w:val="24"/>
        </w:rPr>
        <w:t>23.06.2020                                                                                              № 17</w:t>
      </w:r>
    </w:p>
    <w:p w:rsidR="009226E0" w:rsidRPr="0030673C" w:rsidRDefault="009226E0" w:rsidP="009226E0">
      <w:pPr>
        <w:pStyle w:val="ConsPlusTitle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226E0" w:rsidRPr="0030673C" w:rsidRDefault="009226E0" w:rsidP="009226E0">
      <w:pPr>
        <w:pStyle w:val="a5"/>
        <w:spacing w:before="0" w:beforeAutospacing="0" w:after="0" w:afterAutospacing="0"/>
        <w:jc w:val="center"/>
        <w:rPr>
          <w:b/>
        </w:rPr>
      </w:pPr>
      <w:r w:rsidRPr="0030673C">
        <w:rPr>
          <w:b/>
        </w:rPr>
        <w:t xml:space="preserve">ОБ УТВЕРЖДЕНИИ ПОРЯДКА ПРИНЯТИЯ РЕШЕНИЙ ОБ УСЛОВИЯХ ПРИВАТИЗАЦИИ МУНИЦИПАЛЬНОГО ИМУЩЕСТВА </w:t>
      </w:r>
    </w:p>
    <w:p w:rsidR="009226E0" w:rsidRPr="0030673C" w:rsidRDefault="009226E0" w:rsidP="009226E0">
      <w:pPr>
        <w:spacing w:after="1"/>
        <w:rPr>
          <w:lang w:eastAsia="ar-SA"/>
        </w:rPr>
      </w:pPr>
    </w:p>
    <w:p w:rsidR="009226E0" w:rsidRPr="0030673C" w:rsidRDefault="009226E0" w:rsidP="009226E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226E0" w:rsidRPr="0030673C" w:rsidRDefault="009226E0" w:rsidP="009226E0">
      <w:pPr>
        <w:autoSpaceDE w:val="0"/>
        <w:autoSpaceDN w:val="0"/>
        <w:adjustRightInd w:val="0"/>
        <w:ind w:firstLine="540"/>
        <w:jc w:val="both"/>
      </w:pPr>
      <w:r w:rsidRPr="0030673C">
        <w:t>В соответствии с Федеральным законом от 06.10.2003 № 131-ФЗ «Об общих принципах организации местного самоуправления в Российской Федерации», со статьей 14 Федерального закона от 21.12.2001 № 178-ФЗ «О приватизации государственного и муниципального имущества», Уставом Бутаковского сельского поселения, Совет Бутаковского  сельского поселения Знаменского района РЕШИЛ</w:t>
      </w:r>
      <w:r w:rsidRPr="0030673C">
        <w:rPr>
          <w:lang w:eastAsia="ar-SA"/>
        </w:rPr>
        <w:t>:</w:t>
      </w:r>
    </w:p>
    <w:p w:rsidR="009226E0" w:rsidRPr="0030673C" w:rsidRDefault="009226E0" w:rsidP="009226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0673C">
        <w:rPr>
          <w:rFonts w:ascii="Times New Roman" w:hAnsi="Times New Roman" w:cs="Times New Roman"/>
          <w:sz w:val="24"/>
          <w:szCs w:val="24"/>
          <w:lang w:eastAsia="ar-SA"/>
        </w:rPr>
        <w:t xml:space="preserve">1. </w:t>
      </w:r>
      <w:r w:rsidRPr="0030673C">
        <w:rPr>
          <w:rFonts w:ascii="Times New Roman" w:hAnsi="Times New Roman" w:cs="Times New Roman"/>
          <w:sz w:val="24"/>
          <w:szCs w:val="24"/>
        </w:rPr>
        <w:t>Утвердить Порядок принятия решений об условиях приватизации муниципального имущества согласно приложению</w:t>
      </w:r>
      <w:r w:rsidRPr="0030673C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9226E0" w:rsidRPr="0030673C" w:rsidRDefault="009226E0" w:rsidP="009226E0">
      <w:pPr>
        <w:ind w:right="-5" w:firstLine="705"/>
        <w:jc w:val="both"/>
        <w:rPr>
          <w:lang w:eastAsia="en-US"/>
        </w:rPr>
      </w:pPr>
      <w:r w:rsidRPr="0030673C">
        <w:rPr>
          <w:lang w:eastAsia="ar-SA"/>
        </w:rPr>
        <w:t xml:space="preserve">2.  </w:t>
      </w:r>
      <w:r w:rsidRPr="0030673C">
        <w:rPr>
          <w:i/>
          <w:lang w:eastAsia="ar-SA"/>
        </w:rPr>
        <w:t xml:space="preserve"> </w:t>
      </w:r>
      <w:r w:rsidRPr="0030673C">
        <w:rPr>
          <w:lang w:eastAsia="ar-SA"/>
        </w:rPr>
        <w:t xml:space="preserve"> </w:t>
      </w:r>
      <w:r w:rsidRPr="0030673C">
        <w:t>Опубликовать настоящее Решение в периодическом печатном издании «</w:t>
      </w:r>
      <w:proofErr w:type="spellStart"/>
      <w:r w:rsidRPr="0030673C">
        <w:t>Бутаковский</w:t>
      </w:r>
      <w:proofErr w:type="spellEnd"/>
      <w:r w:rsidRPr="0030673C">
        <w:t xml:space="preserve"> муниципальный Вестник» и разместить на официальном сайте Бутаковского сельского поселения в сети Интернет по адресу:  </w:t>
      </w:r>
      <w:proofErr w:type="spellStart"/>
      <w:r w:rsidRPr="0030673C">
        <w:rPr>
          <w:lang w:val="en-US"/>
        </w:rPr>
        <w:t>znam</w:t>
      </w:r>
      <w:proofErr w:type="spellEnd"/>
      <w:r w:rsidRPr="0030673C">
        <w:t>.</w:t>
      </w:r>
      <w:proofErr w:type="spellStart"/>
      <w:r w:rsidRPr="0030673C">
        <w:t>omskportal.ru</w:t>
      </w:r>
      <w:proofErr w:type="spellEnd"/>
    </w:p>
    <w:p w:rsidR="009226E0" w:rsidRPr="0030673C" w:rsidRDefault="009226E0" w:rsidP="009226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26E0" w:rsidRPr="0030673C" w:rsidRDefault="009226E0" w:rsidP="009226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0673C"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 w:rsidRPr="0030673C">
        <w:rPr>
          <w:rFonts w:ascii="Times New Roman" w:hAnsi="Times New Roman" w:cs="Times New Roman"/>
          <w:sz w:val="24"/>
          <w:szCs w:val="24"/>
        </w:rPr>
        <w:t xml:space="preserve"> обязанности Председателя Совета </w:t>
      </w:r>
    </w:p>
    <w:p w:rsidR="009226E0" w:rsidRPr="0030673C" w:rsidRDefault="009226E0" w:rsidP="009226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0673C">
        <w:rPr>
          <w:rFonts w:ascii="Times New Roman" w:hAnsi="Times New Roman" w:cs="Times New Roman"/>
          <w:sz w:val="24"/>
          <w:szCs w:val="24"/>
        </w:rPr>
        <w:t xml:space="preserve">Бутаковского сельского поселения </w:t>
      </w:r>
    </w:p>
    <w:p w:rsidR="009226E0" w:rsidRPr="0030673C" w:rsidRDefault="009226E0" w:rsidP="009226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0673C">
        <w:rPr>
          <w:rFonts w:ascii="Times New Roman" w:hAnsi="Times New Roman" w:cs="Times New Roman"/>
          <w:sz w:val="24"/>
          <w:szCs w:val="24"/>
        </w:rPr>
        <w:t>Знаменского муниципального района</w:t>
      </w:r>
    </w:p>
    <w:p w:rsidR="009226E0" w:rsidRPr="0030673C" w:rsidRDefault="009226E0" w:rsidP="009226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0673C">
        <w:rPr>
          <w:rFonts w:ascii="Times New Roman" w:hAnsi="Times New Roman" w:cs="Times New Roman"/>
          <w:sz w:val="24"/>
          <w:szCs w:val="24"/>
        </w:rPr>
        <w:t>Омской области                                                                                     Е.В. Осипова</w:t>
      </w:r>
    </w:p>
    <w:p w:rsidR="009226E0" w:rsidRPr="0030673C" w:rsidRDefault="009226E0" w:rsidP="009226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26E0" w:rsidRPr="0030673C" w:rsidRDefault="009226E0" w:rsidP="009226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0673C">
        <w:rPr>
          <w:rFonts w:ascii="Times New Roman" w:hAnsi="Times New Roman" w:cs="Times New Roman"/>
          <w:sz w:val="24"/>
          <w:szCs w:val="24"/>
        </w:rPr>
        <w:t xml:space="preserve">Глава Бутаковского </w:t>
      </w:r>
    </w:p>
    <w:p w:rsidR="009226E0" w:rsidRPr="0030673C" w:rsidRDefault="009226E0" w:rsidP="009226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0673C">
        <w:rPr>
          <w:rFonts w:ascii="Times New Roman" w:hAnsi="Times New Roman" w:cs="Times New Roman"/>
          <w:sz w:val="24"/>
          <w:szCs w:val="24"/>
        </w:rPr>
        <w:t>сельского поселения</w:t>
      </w:r>
      <w:proofErr w:type="gramStart"/>
      <w:r w:rsidRPr="0030673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067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Э.М. Ахметов </w:t>
      </w:r>
    </w:p>
    <w:p w:rsidR="009226E0" w:rsidRPr="0030673C" w:rsidRDefault="009226E0" w:rsidP="009226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226E0" w:rsidRPr="0030673C" w:rsidRDefault="009226E0" w:rsidP="009226E0">
      <w:pPr>
        <w:pStyle w:val="NoSpacing"/>
        <w:rPr>
          <w:rFonts w:ascii="Times New Roman" w:hAnsi="Times New Roman"/>
          <w:sz w:val="24"/>
          <w:szCs w:val="24"/>
        </w:rPr>
      </w:pPr>
      <w:r w:rsidRPr="0030673C">
        <w:rPr>
          <w:rFonts w:ascii="Times New Roman" w:hAnsi="Times New Roman"/>
          <w:sz w:val="24"/>
          <w:szCs w:val="24"/>
        </w:rPr>
        <w:t xml:space="preserve"> </w:t>
      </w:r>
    </w:p>
    <w:p w:rsidR="009226E0" w:rsidRPr="0030673C" w:rsidRDefault="009226E0" w:rsidP="009226E0">
      <w:pPr>
        <w:pStyle w:val="ConsPlusNormal"/>
        <w:tabs>
          <w:tab w:val="left" w:pos="432"/>
          <w:tab w:val="right" w:pos="9355"/>
        </w:tabs>
        <w:rPr>
          <w:rFonts w:ascii="Times New Roman" w:hAnsi="Times New Roman" w:cs="Times New Roman"/>
          <w:sz w:val="24"/>
          <w:szCs w:val="24"/>
          <w:lang w:eastAsia="ar-SA"/>
        </w:rPr>
      </w:pPr>
      <w:r w:rsidRPr="0030673C">
        <w:rPr>
          <w:rFonts w:ascii="Times New Roman" w:hAnsi="Times New Roman" w:cs="Times New Roman"/>
          <w:sz w:val="24"/>
          <w:szCs w:val="24"/>
          <w:lang w:eastAsia="ar-SA"/>
        </w:rPr>
        <w:tab/>
      </w:r>
    </w:p>
    <w:p w:rsidR="009226E0" w:rsidRPr="0030673C" w:rsidRDefault="009226E0" w:rsidP="009226E0">
      <w:pPr>
        <w:pStyle w:val="ConsPlusNormal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226E0" w:rsidRPr="0030673C" w:rsidRDefault="009226E0" w:rsidP="009226E0">
      <w:pPr>
        <w:pStyle w:val="ConsPlusNormal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226E0" w:rsidRPr="0030673C" w:rsidRDefault="009226E0" w:rsidP="009226E0">
      <w:pPr>
        <w:pStyle w:val="ConsPlusNormal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226E0" w:rsidRPr="0030673C" w:rsidRDefault="009226E0" w:rsidP="009226E0">
      <w:pPr>
        <w:pStyle w:val="ConsPlusNormal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226E0" w:rsidRPr="0030673C" w:rsidRDefault="009226E0" w:rsidP="009226E0">
      <w:pPr>
        <w:pStyle w:val="ConsPlusNormal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226E0" w:rsidRPr="0030673C" w:rsidRDefault="009226E0" w:rsidP="009226E0">
      <w:pPr>
        <w:pStyle w:val="ConsPlusNormal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226E0" w:rsidRPr="0030673C" w:rsidRDefault="009226E0" w:rsidP="009226E0">
      <w:pPr>
        <w:pStyle w:val="ConsPlusNormal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226E0" w:rsidRPr="0030673C" w:rsidRDefault="009226E0" w:rsidP="009226E0">
      <w:pPr>
        <w:spacing w:line="240" w:lineRule="exact"/>
        <w:ind w:firstLine="851"/>
        <w:jc w:val="right"/>
        <w:rPr>
          <w:lang w:eastAsia="en-US"/>
        </w:rPr>
      </w:pPr>
      <w:bookmarkStart w:id="0" w:name="P32"/>
      <w:bookmarkEnd w:id="0"/>
      <w:r w:rsidRPr="0030673C">
        <w:t xml:space="preserve">ПРИЛОЖЕНИЕ </w:t>
      </w:r>
    </w:p>
    <w:p w:rsidR="009226E0" w:rsidRPr="0030673C" w:rsidRDefault="009226E0" w:rsidP="009226E0">
      <w:pPr>
        <w:spacing w:line="240" w:lineRule="exact"/>
        <w:ind w:firstLine="851"/>
        <w:jc w:val="right"/>
      </w:pPr>
    </w:p>
    <w:p w:rsidR="009226E0" w:rsidRPr="0030673C" w:rsidRDefault="009226E0" w:rsidP="009226E0">
      <w:pPr>
        <w:spacing w:line="240" w:lineRule="exact"/>
        <w:ind w:firstLine="851"/>
        <w:jc w:val="right"/>
      </w:pPr>
      <w:r w:rsidRPr="0030673C">
        <w:t>УТВЕРЖДЕНО</w:t>
      </w:r>
    </w:p>
    <w:p w:rsidR="009226E0" w:rsidRPr="0030673C" w:rsidRDefault="009226E0" w:rsidP="009226E0">
      <w:pPr>
        <w:spacing w:line="240" w:lineRule="exact"/>
        <w:ind w:firstLine="851"/>
        <w:jc w:val="right"/>
      </w:pPr>
      <w:r w:rsidRPr="0030673C">
        <w:t>решением Совета</w:t>
      </w:r>
    </w:p>
    <w:p w:rsidR="009226E0" w:rsidRPr="0030673C" w:rsidRDefault="009226E0" w:rsidP="009226E0">
      <w:pPr>
        <w:spacing w:line="240" w:lineRule="exact"/>
        <w:ind w:firstLine="851"/>
        <w:jc w:val="right"/>
      </w:pPr>
      <w:r w:rsidRPr="0030673C">
        <w:t>Бутаковского  сельского</w:t>
      </w:r>
    </w:p>
    <w:p w:rsidR="009226E0" w:rsidRPr="0030673C" w:rsidRDefault="009226E0" w:rsidP="009226E0">
      <w:pPr>
        <w:spacing w:line="240" w:lineRule="exact"/>
        <w:ind w:firstLine="851"/>
        <w:jc w:val="right"/>
      </w:pPr>
      <w:r w:rsidRPr="0030673C">
        <w:t xml:space="preserve"> </w:t>
      </w:r>
      <w:r w:rsidRPr="0030673C">
        <w:tab/>
      </w:r>
      <w:r w:rsidRPr="0030673C">
        <w:tab/>
      </w:r>
      <w:r w:rsidRPr="0030673C">
        <w:tab/>
      </w:r>
      <w:r w:rsidRPr="0030673C">
        <w:tab/>
      </w:r>
      <w:r w:rsidRPr="0030673C">
        <w:tab/>
      </w:r>
      <w:r w:rsidRPr="0030673C">
        <w:tab/>
      </w:r>
      <w:r w:rsidRPr="0030673C">
        <w:tab/>
        <w:t>поселения Знаменского муниципального района</w:t>
      </w:r>
    </w:p>
    <w:p w:rsidR="009226E0" w:rsidRPr="0030673C" w:rsidRDefault="009226E0" w:rsidP="009226E0">
      <w:pPr>
        <w:spacing w:line="240" w:lineRule="exact"/>
        <w:ind w:firstLine="851"/>
        <w:jc w:val="right"/>
      </w:pPr>
    </w:p>
    <w:p w:rsidR="009226E0" w:rsidRPr="0030673C" w:rsidRDefault="009226E0" w:rsidP="009226E0">
      <w:pPr>
        <w:spacing w:line="240" w:lineRule="exact"/>
        <w:ind w:firstLine="851"/>
        <w:jc w:val="right"/>
      </w:pPr>
      <w:r w:rsidRPr="0030673C">
        <w:t>от 23.06.2020 №17</w:t>
      </w:r>
    </w:p>
    <w:p w:rsidR="009226E0" w:rsidRPr="0030673C" w:rsidRDefault="009226E0" w:rsidP="009226E0">
      <w:pPr>
        <w:pStyle w:val="a5"/>
        <w:spacing w:before="0" w:beforeAutospacing="0" w:after="0" w:afterAutospacing="0"/>
        <w:ind w:firstLine="709"/>
        <w:jc w:val="both"/>
      </w:pPr>
      <w:r w:rsidRPr="0030673C">
        <w:t> </w:t>
      </w:r>
    </w:p>
    <w:p w:rsidR="009226E0" w:rsidRPr="0030673C" w:rsidRDefault="009226E0" w:rsidP="009226E0">
      <w:pPr>
        <w:pStyle w:val="a5"/>
        <w:spacing w:before="0" w:beforeAutospacing="0" w:after="0" w:afterAutospacing="0"/>
        <w:jc w:val="center"/>
        <w:rPr>
          <w:b/>
        </w:rPr>
      </w:pPr>
      <w:r w:rsidRPr="0030673C">
        <w:rPr>
          <w:b/>
        </w:rPr>
        <w:t>ПОРЯДОК</w:t>
      </w:r>
    </w:p>
    <w:p w:rsidR="009226E0" w:rsidRPr="0030673C" w:rsidRDefault="009226E0" w:rsidP="009226E0">
      <w:pPr>
        <w:pStyle w:val="a5"/>
        <w:spacing w:before="0" w:beforeAutospacing="0" w:after="0" w:afterAutospacing="0"/>
        <w:jc w:val="center"/>
      </w:pPr>
      <w:r w:rsidRPr="0030673C">
        <w:rPr>
          <w:rStyle w:val="a4"/>
          <w:bCs/>
        </w:rPr>
        <w:t>принятия решений об условиях приватизации муниципального имущества</w:t>
      </w:r>
    </w:p>
    <w:p w:rsidR="009226E0" w:rsidRPr="0030673C" w:rsidRDefault="009226E0" w:rsidP="009226E0">
      <w:pPr>
        <w:pStyle w:val="a5"/>
        <w:spacing w:before="0" w:beforeAutospacing="0" w:after="0" w:afterAutospacing="0"/>
        <w:jc w:val="center"/>
      </w:pPr>
    </w:p>
    <w:p w:rsidR="009226E0" w:rsidRPr="0030673C" w:rsidRDefault="009226E0" w:rsidP="009226E0">
      <w:pPr>
        <w:pStyle w:val="a5"/>
        <w:spacing w:before="0" w:beforeAutospacing="0" w:after="0" w:afterAutospacing="0"/>
        <w:jc w:val="center"/>
        <w:rPr>
          <w:b/>
        </w:rPr>
      </w:pPr>
      <w:r w:rsidRPr="0030673C">
        <w:rPr>
          <w:b/>
        </w:rPr>
        <w:t>I. Общие положения</w:t>
      </w:r>
    </w:p>
    <w:p w:rsidR="009226E0" w:rsidRPr="0030673C" w:rsidRDefault="009226E0" w:rsidP="009226E0">
      <w:pPr>
        <w:pStyle w:val="a5"/>
        <w:spacing w:before="0" w:beforeAutospacing="0" w:after="0" w:afterAutospacing="0"/>
        <w:ind w:firstLine="709"/>
        <w:jc w:val="both"/>
      </w:pPr>
      <w:r w:rsidRPr="0030673C">
        <w:t> </w:t>
      </w:r>
    </w:p>
    <w:p w:rsidR="009226E0" w:rsidRPr="0030673C" w:rsidRDefault="009226E0" w:rsidP="009226E0">
      <w:pPr>
        <w:pStyle w:val="a5"/>
        <w:spacing w:before="0" w:beforeAutospacing="0" w:after="0" w:afterAutospacing="0"/>
        <w:ind w:firstLine="709"/>
        <w:jc w:val="both"/>
      </w:pPr>
      <w:r w:rsidRPr="0030673C">
        <w:t xml:space="preserve">1. </w:t>
      </w:r>
      <w:proofErr w:type="gramStart"/>
      <w:r w:rsidRPr="0030673C">
        <w:t>Настоящий Порядок принятия решений об условиях приватизации муниципального имущества, находящегося в муниципальной собственности Бутаковского сельского поселения Знаменского района (далее - Порядок), разработан 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Федеральным законом от 06.10.2003 № 131-ФЗ «Об общих принципах организации местного самоуправления в Российской Федерации» и устанавливает порядок принятия органами местного самоуправления</w:t>
      </w:r>
      <w:proofErr w:type="gramEnd"/>
      <w:r w:rsidRPr="0030673C">
        <w:t xml:space="preserve"> Бутаковского  сельского поселения Знаменского муниципального  района решений об условиях приватизации муниципального имущества.</w:t>
      </w:r>
    </w:p>
    <w:p w:rsidR="009226E0" w:rsidRPr="0030673C" w:rsidRDefault="009226E0" w:rsidP="009226E0">
      <w:pPr>
        <w:pStyle w:val="a5"/>
        <w:spacing w:before="0" w:beforeAutospacing="0" w:after="0" w:afterAutospacing="0"/>
        <w:ind w:firstLine="709"/>
        <w:jc w:val="both"/>
      </w:pPr>
      <w:r w:rsidRPr="0030673C">
        <w:t>2. Уполномоченным органом местного самоуправления на принятие решения об условиях приватизации муниципального имущества, находящегося в муниципальной собственности Бутаковского сельского поселения Знаменского муниципального  района является Администрация Бутаковского сельского поселения Знаменского муниципального района.</w:t>
      </w:r>
    </w:p>
    <w:p w:rsidR="009226E0" w:rsidRPr="0030673C" w:rsidRDefault="009226E0" w:rsidP="009226E0">
      <w:pPr>
        <w:pStyle w:val="a5"/>
        <w:spacing w:before="0" w:beforeAutospacing="0" w:after="0" w:afterAutospacing="0"/>
        <w:ind w:firstLine="709"/>
        <w:jc w:val="both"/>
      </w:pPr>
      <w:r w:rsidRPr="0030673C">
        <w:t> </w:t>
      </w:r>
    </w:p>
    <w:p w:rsidR="009226E0" w:rsidRPr="0030673C" w:rsidRDefault="009226E0" w:rsidP="009226E0">
      <w:pPr>
        <w:pStyle w:val="a5"/>
        <w:spacing w:before="0" w:beforeAutospacing="0" w:after="0" w:afterAutospacing="0"/>
        <w:ind w:firstLine="709"/>
        <w:jc w:val="center"/>
        <w:rPr>
          <w:b/>
        </w:rPr>
      </w:pPr>
      <w:r w:rsidRPr="0030673C">
        <w:rPr>
          <w:b/>
        </w:rPr>
        <w:t>II. Порядок принятия решений об условиях приватизации муниципального имущества</w:t>
      </w:r>
    </w:p>
    <w:p w:rsidR="009226E0" w:rsidRPr="0030673C" w:rsidRDefault="009226E0" w:rsidP="009226E0">
      <w:pPr>
        <w:pStyle w:val="a5"/>
        <w:spacing w:before="0" w:beforeAutospacing="0" w:after="0" w:afterAutospacing="0"/>
        <w:ind w:firstLine="709"/>
        <w:jc w:val="both"/>
      </w:pPr>
      <w:r w:rsidRPr="0030673C">
        <w:t> </w:t>
      </w:r>
    </w:p>
    <w:p w:rsidR="009226E0" w:rsidRPr="0030673C" w:rsidRDefault="009226E0" w:rsidP="009226E0">
      <w:pPr>
        <w:pStyle w:val="a5"/>
        <w:spacing w:before="0" w:beforeAutospacing="0" w:after="0" w:afterAutospacing="0"/>
        <w:ind w:firstLine="709"/>
        <w:jc w:val="both"/>
      </w:pPr>
      <w:r w:rsidRPr="0030673C">
        <w:t>1. Решения об условиях приватизации муниципального имущества подготавливаются и принимаются в сроки, позволяющие обеспечить его приватизацию в соответствии с прогнозным планом (программой) приватизации муниципального имущества.</w:t>
      </w:r>
    </w:p>
    <w:p w:rsidR="009226E0" w:rsidRPr="0030673C" w:rsidRDefault="009226E0" w:rsidP="009226E0">
      <w:pPr>
        <w:pStyle w:val="a5"/>
        <w:spacing w:before="0" w:beforeAutospacing="0" w:after="0" w:afterAutospacing="0"/>
        <w:ind w:firstLine="709"/>
        <w:jc w:val="both"/>
      </w:pPr>
      <w:r w:rsidRPr="0030673C">
        <w:t>2. Решение об условиях приватизации муниципального имущества оформляется Постановлением Администрации.</w:t>
      </w:r>
    </w:p>
    <w:p w:rsidR="009226E0" w:rsidRPr="0030673C" w:rsidRDefault="009226E0" w:rsidP="009226E0">
      <w:pPr>
        <w:pStyle w:val="a5"/>
        <w:spacing w:before="0" w:beforeAutospacing="0" w:after="0" w:afterAutospacing="0"/>
        <w:ind w:firstLine="709"/>
        <w:jc w:val="both"/>
      </w:pPr>
      <w:r w:rsidRPr="0030673C">
        <w:t>3. В решении об условиях приватизации муниципального имущества должны содержаться следующие сведения:</w:t>
      </w:r>
    </w:p>
    <w:p w:rsidR="009226E0" w:rsidRPr="0030673C" w:rsidRDefault="009226E0" w:rsidP="009226E0">
      <w:pPr>
        <w:pStyle w:val="a5"/>
        <w:spacing w:before="0" w:beforeAutospacing="0" w:after="0" w:afterAutospacing="0"/>
        <w:ind w:firstLine="709"/>
        <w:jc w:val="both"/>
      </w:pPr>
      <w:r w:rsidRPr="0030673C">
        <w:t>3.1. наименование имущества и иные позволяющие его индивидуализировать данные (характеристика имущества);</w:t>
      </w:r>
    </w:p>
    <w:p w:rsidR="009226E0" w:rsidRPr="0030673C" w:rsidRDefault="009226E0" w:rsidP="009226E0">
      <w:pPr>
        <w:pStyle w:val="a5"/>
        <w:spacing w:before="0" w:beforeAutospacing="0" w:after="0" w:afterAutospacing="0"/>
        <w:ind w:firstLine="709"/>
        <w:jc w:val="both"/>
      </w:pPr>
      <w:r w:rsidRPr="0030673C">
        <w:t>3.2. способ приватизации имущества;</w:t>
      </w:r>
    </w:p>
    <w:p w:rsidR="009226E0" w:rsidRPr="0030673C" w:rsidRDefault="009226E0" w:rsidP="009226E0">
      <w:pPr>
        <w:pStyle w:val="a5"/>
        <w:spacing w:before="0" w:beforeAutospacing="0" w:after="0" w:afterAutospacing="0"/>
        <w:ind w:firstLine="709"/>
        <w:jc w:val="both"/>
      </w:pPr>
      <w:r w:rsidRPr="0030673C">
        <w:t>3.3. начальная цена имущества;</w:t>
      </w:r>
    </w:p>
    <w:p w:rsidR="009226E0" w:rsidRPr="0030673C" w:rsidRDefault="009226E0" w:rsidP="009226E0">
      <w:pPr>
        <w:pStyle w:val="a5"/>
        <w:spacing w:before="0" w:beforeAutospacing="0" w:after="0" w:afterAutospacing="0"/>
        <w:ind w:firstLine="709"/>
        <w:jc w:val="both"/>
      </w:pPr>
      <w:r w:rsidRPr="0030673C">
        <w:t>3.4. срок рассрочки платежа (в случае ее предоставления);</w:t>
      </w:r>
    </w:p>
    <w:p w:rsidR="009226E0" w:rsidRPr="0030673C" w:rsidRDefault="009226E0" w:rsidP="009226E0">
      <w:pPr>
        <w:pStyle w:val="a5"/>
        <w:spacing w:before="0" w:beforeAutospacing="0" w:after="0" w:afterAutospacing="0"/>
        <w:ind w:firstLine="709"/>
        <w:jc w:val="both"/>
      </w:pPr>
      <w:r w:rsidRPr="0030673C">
        <w:t>3.5. иные необходимые для приватизации имущества сведения.</w:t>
      </w:r>
    </w:p>
    <w:p w:rsidR="009226E0" w:rsidRPr="0030673C" w:rsidRDefault="009226E0" w:rsidP="009226E0">
      <w:pPr>
        <w:pStyle w:val="a5"/>
        <w:spacing w:before="0" w:beforeAutospacing="0" w:after="0" w:afterAutospacing="0"/>
        <w:ind w:firstLine="709"/>
        <w:jc w:val="both"/>
      </w:pPr>
      <w:r w:rsidRPr="0030673C">
        <w:t>4. В случае приватизации имущественного комплекса унитарного предприятия решением об условиях приватизации муниципального имущества также утверждается:</w:t>
      </w:r>
    </w:p>
    <w:p w:rsidR="009226E0" w:rsidRPr="0030673C" w:rsidRDefault="009226E0" w:rsidP="009226E0">
      <w:pPr>
        <w:pStyle w:val="a5"/>
        <w:spacing w:before="0" w:beforeAutospacing="0" w:after="0" w:afterAutospacing="0"/>
        <w:ind w:firstLine="709"/>
        <w:jc w:val="both"/>
      </w:pPr>
      <w:r w:rsidRPr="0030673C">
        <w:t>состав подлежащего приватизации имущественного комплекса унитарного предприятия, определенный в соответствии со ст. 11 Федерального закона от 21.12.2001 № 178-ФЗ «О приватизации государственного и муниципального имущества» (далее – Федеральный закон № 178-ФЗ);</w:t>
      </w:r>
    </w:p>
    <w:p w:rsidR="009226E0" w:rsidRPr="0030673C" w:rsidRDefault="009226E0" w:rsidP="009226E0">
      <w:pPr>
        <w:pStyle w:val="a5"/>
        <w:spacing w:before="0" w:beforeAutospacing="0" w:after="0" w:afterAutospacing="0"/>
        <w:ind w:firstLine="709"/>
        <w:jc w:val="both"/>
      </w:pPr>
      <w:r w:rsidRPr="0030673C">
        <w:t>перечень объектов (в том числе исключительных прав), не подлежащих приватизации в составе имущественного комплекса унитарного предприятия;</w:t>
      </w:r>
    </w:p>
    <w:p w:rsidR="009226E0" w:rsidRPr="0030673C" w:rsidRDefault="009226E0" w:rsidP="009226E0">
      <w:pPr>
        <w:pStyle w:val="a5"/>
        <w:spacing w:before="0" w:beforeAutospacing="0" w:after="0" w:afterAutospacing="0"/>
        <w:ind w:firstLine="709"/>
        <w:jc w:val="both"/>
      </w:pPr>
      <w:r w:rsidRPr="0030673C">
        <w:t xml:space="preserve">размер уставного капитала акционерного общества или общества с ограниченной ответственностью, </w:t>
      </w:r>
      <w:proofErr w:type="gramStart"/>
      <w:r w:rsidRPr="0030673C">
        <w:t>создаваемых</w:t>
      </w:r>
      <w:proofErr w:type="gramEnd"/>
      <w:r w:rsidRPr="0030673C">
        <w:t xml:space="preserve"> посредством преобразования унитарного предприятия;</w:t>
      </w:r>
    </w:p>
    <w:p w:rsidR="009226E0" w:rsidRPr="0030673C" w:rsidRDefault="009226E0" w:rsidP="009226E0">
      <w:pPr>
        <w:pStyle w:val="a5"/>
        <w:spacing w:before="0" w:beforeAutospacing="0" w:after="0" w:afterAutospacing="0"/>
        <w:ind w:firstLine="709"/>
        <w:jc w:val="both"/>
      </w:pPr>
      <w:r w:rsidRPr="0030673C">
        <w:t xml:space="preserve">количество, категории и номинальная стоимость акций акционерного общества или номинальная стоимость доли участника общества с ограниченной ответственностью - </w:t>
      </w:r>
      <w:r w:rsidRPr="0030673C">
        <w:rPr>
          <w:rStyle w:val="a3"/>
          <w:rFonts w:eastAsiaTheme="majorEastAsia"/>
          <w:iCs/>
        </w:rPr>
        <w:t>муниципального образования</w:t>
      </w:r>
      <w:r w:rsidRPr="0030673C">
        <w:t>.</w:t>
      </w:r>
    </w:p>
    <w:p w:rsidR="009226E0" w:rsidRPr="0030673C" w:rsidRDefault="009226E0" w:rsidP="009226E0">
      <w:pPr>
        <w:pStyle w:val="a5"/>
        <w:spacing w:before="0" w:beforeAutospacing="0" w:after="0" w:afterAutospacing="0"/>
        <w:ind w:firstLine="709"/>
        <w:jc w:val="both"/>
      </w:pPr>
      <w:r w:rsidRPr="0030673C">
        <w:t>5. Со дня утверждения прогнозного плана (программы) приватизации муниципального имущества и до дня государственной регистрации созданного хозяйственного общества унитарное предприятие без согласия собственника его имущества не вправе:</w:t>
      </w:r>
    </w:p>
    <w:p w:rsidR="009226E0" w:rsidRPr="0030673C" w:rsidRDefault="009226E0" w:rsidP="009226E0">
      <w:pPr>
        <w:pStyle w:val="a5"/>
        <w:spacing w:before="0" w:beforeAutospacing="0" w:after="0" w:afterAutospacing="0"/>
        <w:ind w:firstLine="709"/>
        <w:jc w:val="both"/>
      </w:pPr>
      <w:r w:rsidRPr="0030673C">
        <w:lastRenderedPageBreak/>
        <w:t>сокращать численность работников указанного унитарного предприятия;</w:t>
      </w:r>
    </w:p>
    <w:p w:rsidR="009226E0" w:rsidRPr="0030673C" w:rsidRDefault="009226E0" w:rsidP="009226E0">
      <w:pPr>
        <w:spacing w:after="1" w:line="280" w:lineRule="atLeast"/>
        <w:ind w:firstLine="708"/>
        <w:jc w:val="both"/>
      </w:pPr>
      <w:proofErr w:type="gramStart"/>
      <w:r w:rsidRPr="0030673C">
        <w:t>совершать сделки (несколько взаимосвязанных сделок), цена которых превышает 5 процентов балансовой стоимости активов указанного унитарного предприятия на дату утверждения его последнего балансового отчета или более чем в 10 раз превышает установленный федеральным законом минимальный размер уставного фонда унитарного предприятия, а также сделки (несколько взаимосвязанных сделок), связанные с возможностью отчуждения прямо или косвенно имущества, стоимость которого превышает 5 процентов балансовой стоимости</w:t>
      </w:r>
      <w:proofErr w:type="gramEnd"/>
      <w:r w:rsidRPr="0030673C">
        <w:t xml:space="preserve"> активов указанного унитарного предприятия на дату утверждения его последнего балансового отчета или более чем в 10 раз превышает установленный федеральным законом минимальный размер уставного фонда унитарного предприятия;</w:t>
      </w:r>
    </w:p>
    <w:p w:rsidR="009226E0" w:rsidRPr="0030673C" w:rsidRDefault="009226E0" w:rsidP="009226E0">
      <w:pPr>
        <w:pStyle w:val="a5"/>
        <w:spacing w:before="0" w:beforeAutospacing="0" w:after="0" w:afterAutospacing="0"/>
        <w:ind w:firstLine="709"/>
        <w:jc w:val="both"/>
      </w:pPr>
      <w:r w:rsidRPr="0030673C">
        <w:t>получать кредиты;</w:t>
      </w:r>
    </w:p>
    <w:p w:rsidR="009226E0" w:rsidRPr="0030673C" w:rsidRDefault="009226E0" w:rsidP="009226E0">
      <w:pPr>
        <w:pStyle w:val="a5"/>
        <w:spacing w:before="0" w:beforeAutospacing="0" w:after="0" w:afterAutospacing="0"/>
        <w:ind w:firstLine="709"/>
        <w:jc w:val="both"/>
      </w:pPr>
      <w:r w:rsidRPr="0030673C">
        <w:t>осуществлять выпуск ценных бумаг;</w:t>
      </w:r>
    </w:p>
    <w:p w:rsidR="009226E0" w:rsidRPr="0030673C" w:rsidRDefault="009226E0" w:rsidP="009226E0">
      <w:pPr>
        <w:pStyle w:val="a5"/>
        <w:spacing w:before="0" w:beforeAutospacing="0" w:after="0" w:afterAutospacing="0"/>
        <w:ind w:firstLine="709"/>
        <w:jc w:val="both"/>
      </w:pPr>
      <w:r w:rsidRPr="0030673C">
        <w:t>выступать учредителем хозяйственных товариществ или обществ, а также приобретать и отчуждать акции (доли) в уставном (складочном) капитале хозяйственных товариществ или обществ.</w:t>
      </w:r>
    </w:p>
    <w:p w:rsidR="009226E0" w:rsidRPr="0030673C" w:rsidRDefault="009226E0" w:rsidP="009226E0">
      <w:pPr>
        <w:pStyle w:val="a5"/>
        <w:spacing w:before="0" w:beforeAutospacing="0" w:after="0" w:afterAutospacing="0"/>
        <w:ind w:firstLine="709"/>
        <w:jc w:val="both"/>
      </w:pPr>
      <w:r w:rsidRPr="0030673C">
        <w:t>6. Одновременно с принятием решения об условиях приватизации муниципального имущества принимается решение об установлении обременения, в том числе публичного сервитута.</w:t>
      </w:r>
    </w:p>
    <w:p w:rsidR="009226E0" w:rsidRPr="0030673C" w:rsidRDefault="009226E0" w:rsidP="009226E0">
      <w:pPr>
        <w:pStyle w:val="a5"/>
        <w:spacing w:before="0" w:beforeAutospacing="0" w:after="0" w:afterAutospacing="0"/>
        <w:ind w:firstLine="709"/>
        <w:jc w:val="both"/>
      </w:pPr>
      <w:r w:rsidRPr="0030673C">
        <w:t>Обременение, в том числе публичный сервитут, в случаях, если об их установлении принято соответствующее решение, является существенным условием сделки приватизации. Сведения об установлении обременения, в том числе публичного сервитута, должны быть указаны в информационном сообщении о приватизации муниципального имущества.</w:t>
      </w:r>
    </w:p>
    <w:p w:rsidR="009226E0" w:rsidRPr="0030673C" w:rsidRDefault="009226E0" w:rsidP="009226E0">
      <w:pPr>
        <w:pStyle w:val="a5"/>
        <w:spacing w:before="0" w:beforeAutospacing="0" w:after="0" w:afterAutospacing="0"/>
        <w:ind w:firstLine="709"/>
        <w:jc w:val="both"/>
      </w:pPr>
      <w:r w:rsidRPr="0030673C">
        <w:t>7. Решение об условиях приватизации объекта культурного наследия, включенного в реестр объектов культурного наследия, должно содержать информацию об отнесении такого объекта к объектам культурного наследия, включенным в реестр объектов культурного наследия.</w:t>
      </w:r>
    </w:p>
    <w:p w:rsidR="009226E0" w:rsidRPr="0030673C" w:rsidRDefault="009226E0" w:rsidP="009226E0">
      <w:pPr>
        <w:autoSpaceDE w:val="0"/>
        <w:autoSpaceDN w:val="0"/>
        <w:adjustRightInd w:val="0"/>
        <w:ind w:firstLine="709"/>
        <w:jc w:val="both"/>
      </w:pPr>
      <w:proofErr w:type="gramStart"/>
      <w:r w:rsidRPr="0030673C">
        <w:t xml:space="preserve">К решению об условиях приватизации объекта культурного наследия, включенного в реестр объектов культурного наследия, должны прилагаться копии </w:t>
      </w:r>
      <w:r w:rsidRPr="0030673C">
        <w:rPr>
          <w:color w:val="000000"/>
        </w:rPr>
        <w:t>охранного обязательства на объект культурного наследия, включенный в реестр объектов культурного наследия, утвержденного в порядке, предусмотренном статьей 47.6 Федерального закона от 25.06.2002 № 73-ФЗ «Об объектах культурного наследия (памятниках истории и культуры) народов Российской Федерации», и паспорта объекта культурного наследия, предусмотренного статьей 21 Федерального</w:t>
      </w:r>
      <w:proofErr w:type="gramEnd"/>
      <w:r w:rsidRPr="0030673C">
        <w:rPr>
          <w:color w:val="000000"/>
        </w:rPr>
        <w:t xml:space="preserve"> закона № 178-ФЗ (при его наличии), а в случае, предусмотренном пунктом 8 статьи 48 Федерального закона № 178-ФЗ, - копии иного охранного документа и паспорта</w:t>
      </w:r>
      <w:r w:rsidRPr="0030673C">
        <w:t xml:space="preserve"> объекта культурного наследия (при его наличии).</w:t>
      </w:r>
    </w:p>
    <w:p w:rsidR="009226E0" w:rsidRPr="0030673C" w:rsidRDefault="009226E0" w:rsidP="009226E0">
      <w:pPr>
        <w:pStyle w:val="a5"/>
        <w:spacing w:before="0" w:beforeAutospacing="0" w:after="0" w:afterAutospacing="0"/>
        <w:ind w:firstLine="709"/>
        <w:jc w:val="both"/>
      </w:pPr>
      <w:proofErr w:type="gramStart"/>
      <w:r w:rsidRPr="0030673C">
        <w:t>Обязательным условием приватизации объектов социально-культурного и коммунально-бытового назначения (за исключением объектов, указанных в статье 30.1 Федерального закона № 178-ФЗ) является сохранение их назначения в течение срока, установленного решением об условиях приватизации таких объектов, но не более чем в течение пяти лет со дня перехода прав на приватизируемое имущество к его приобретателю в порядке приватизации, а объектов социальной инфраструктуры для детей не</w:t>
      </w:r>
      <w:proofErr w:type="gramEnd"/>
      <w:r w:rsidRPr="0030673C">
        <w:t xml:space="preserve"> более чем в течение десяти лет.</w:t>
      </w:r>
    </w:p>
    <w:p w:rsidR="009226E0" w:rsidRPr="0030673C" w:rsidRDefault="009226E0" w:rsidP="009226E0">
      <w:pPr>
        <w:pStyle w:val="a5"/>
        <w:spacing w:before="0" w:beforeAutospacing="0" w:after="0" w:afterAutospacing="0"/>
        <w:ind w:firstLine="709"/>
        <w:jc w:val="both"/>
      </w:pPr>
      <w:r w:rsidRPr="0030673C">
        <w:t>В случае нарушения собственником условия о сохранении назначения приватизированного объекта социально-культурного и коммунально-бытового назначения в течение указанного срока органы местного самоуправления вправе обратиться в суд с иском об изъятии посредством выкупа такого объекта для муниципальных нужд.</w:t>
      </w:r>
    </w:p>
    <w:p w:rsidR="009226E0" w:rsidRPr="0030673C" w:rsidRDefault="009226E0" w:rsidP="009226E0">
      <w:pPr>
        <w:autoSpaceDE w:val="0"/>
        <w:autoSpaceDN w:val="0"/>
        <w:adjustRightInd w:val="0"/>
        <w:ind w:firstLine="709"/>
        <w:jc w:val="both"/>
      </w:pPr>
      <w:r w:rsidRPr="0030673C">
        <w:t xml:space="preserve">8. </w:t>
      </w:r>
      <w:proofErr w:type="gramStart"/>
      <w:r w:rsidRPr="0030673C">
        <w:t xml:space="preserve">Решение об условиях приватизации объектов </w:t>
      </w:r>
      <w:proofErr w:type="spellStart"/>
      <w:r w:rsidRPr="0030673C">
        <w:t>электросетевого</w:t>
      </w:r>
      <w:proofErr w:type="spellEnd"/>
      <w:r w:rsidRPr="0030673C">
        <w:t xml:space="preserve"> хозяйства, источников тепловой энергии, тепловых сетей, централизованной системы горячего водоснабжения и отдельных объектов таких систем принимается после утверждения </w:t>
      </w:r>
      <w:r w:rsidRPr="0030673C">
        <w:lastRenderedPageBreak/>
        <w:t xml:space="preserve">перечисленных </w:t>
      </w:r>
      <w:r w:rsidRPr="0030673C">
        <w:rPr>
          <w:color w:val="000000"/>
        </w:rPr>
        <w:t xml:space="preserve">в пункте 4 </w:t>
      </w:r>
      <w:r w:rsidRPr="0030673C">
        <w:t>Федерального закона № 178-ФЗ</w:t>
      </w:r>
      <w:r w:rsidRPr="0030673C">
        <w:rPr>
          <w:color w:val="000000"/>
        </w:rPr>
        <w:t xml:space="preserve"> инвестиционных программ в отношении унитарного предприятия, которому принадлежит такое имущество на соответствующем</w:t>
      </w:r>
      <w:r w:rsidRPr="0030673C">
        <w:t xml:space="preserve"> вещном праве, или в отношении организации, которой принадлежат права владения и (или) пользования таким имуществом.</w:t>
      </w:r>
      <w:proofErr w:type="gramEnd"/>
    </w:p>
    <w:p w:rsidR="009226E0" w:rsidRPr="0030673C" w:rsidRDefault="009226E0" w:rsidP="009226E0">
      <w:pPr>
        <w:pStyle w:val="a5"/>
        <w:spacing w:before="0" w:beforeAutospacing="0" w:after="0" w:afterAutospacing="0"/>
        <w:ind w:firstLine="709"/>
        <w:jc w:val="both"/>
      </w:pPr>
      <w:r w:rsidRPr="0030673C">
        <w:t>В решение об условиях приватизации муниципального имущества подлежат включению условия инвестиционных обязательств и эксплуатационных обязательств, оформленные в соответствии со ст. 30.1 Федерального закона № 178-ФЗ.</w:t>
      </w:r>
    </w:p>
    <w:p w:rsidR="009226E0" w:rsidRPr="0030673C" w:rsidRDefault="009226E0" w:rsidP="009226E0">
      <w:pPr>
        <w:pStyle w:val="a5"/>
        <w:spacing w:before="0" w:beforeAutospacing="0" w:after="0" w:afterAutospacing="0"/>
        <w:ind w:firstLine="709"/>
        <w:jc w:val="both"/>
      </w:pPr>
      <w:r w:rsidRPr="0030673C">
        <w:t>9. Сведения о проведении продажи муниципального имущества в электронной форме указываются в решении об условиях приватизации такого имущества.</w:t>
      </w:r>
    </w:p>
    <w:p w:rsidR="009226E0" w:rsidRPr="0030673C" w:rsidRDefault="009226E0" w:rsidP="009226E0">
      <w:pPr>
        <w:ind w:right="-5" w:firstLine="705"/>
        <w:jc w:val="both"/>
      </w:pPr>
      <w:r w:rsidRPr="0030673C">
        <w:t xml:space="preserve">10. </w:t>
      </w:r>
      <w:proofErr w:type="gramStart"/>
      <w:r w:rsidRPr="0030673C">
        <w:t xml:space="preserve">Решение об условиях приватизации муниципального имущества размещается в открытом доступе на официальном сайте Российской Федерации в сети "Интернет" для размещения информации о проведении торгов, определенном Правительством Российской Федерации, а также на официальном сайте Бутаковского сельского поселения в сети Интернет по адресу:  </w:t>
      </w:r>
      <w:proofErr w:type="spellStart"/>
      <w:r w:rsidRPr="0030673C">
        <w:rPr>
          <w:lang w:val="en-US"/>
        </w:rPr>
        <w:t>znam</w:t>
      </w:r>
      <w:proofErr w:type="spellEnd"/>
      <w:r w:rsidRPr="0030673C">
        <w:t>.</w:t>
      </w:r>
      <w:proofErr w:type="spellStart"/>
      <w:r w:rsidRPr="0030673C">
        <w:t>omskportal.ru</w:t>
      </w:r>
      <w:proofErr w:type="spellEnd"/>
      <w:r w:rsidRPr="0030673C">
        <w:t xml:space="preserve"> в течение десяти дней со дня принятия этого решения.</w:t>
      </w:r>
      <w:proofErr w:type="gramEnd"/>
    </w:p>
    <w:p w:rsidR="00687CF6" w:rsidRDefault="00687CF6"/>
    <w:sectPr w:rsidR="00687CF6" w:rsidSect="00687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26E0"/>
    <w:rsid w:val="00687CF6"/>
    <w:rsid w:val="00922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6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226E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226E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Emphasis"/>
    <w:basedOn w:val="a0"/>
    <w:qFormat/>
    <w:rsid w:val="009226E0"/>
    <w:rPr>
      <w:rFonts w:ascii="Times New Roman" w:hAnsi="Times New Roman" w:cs="Times New Roman" w:hint="default"/>
      <w:i/>
      <w:iCs w:val="0"/>
    </w:rPr>
  </w:style>
  <w:style w:type="character" w:styleId="a4">
    <w:name w:val="Strong"/>
    <w:basedOn w:val="a0"/>
    <w:qFormat/>
    <w:rsid w:val="009226E0"/>
    <w:rPr>
      <w:rFonts w:ascii="Times New Roman" w:hAnsi="Times New Roman" w:cs="Times New Roman" w:hint="default"/>
      <w:b/>
      <w:bCs w:val="0"/>
    </w:rPr>
  </w:style>
  <w:style w:type="paragraph" w:styleId="a5">
    <w:name w:val="Normal (Web)"/>
    <w:basedOn w:val="a"/>
    <w:rsid w:val="009226E0"/>
    <w:pPr>
      <w:spacing w:before="100" w:beforeAutospacing="1" w:after="100" w:afterAutospacing="1"/>
    </w:pPr>
  </w:style>
  <w:style w:type="character" w:customStyle="1" w:styleId="a6">
    <w:name w:val="Подзаголовок Знак"/>
    <w:basedOn w:val="a0"/>
    <w:link w:val="a7"/>
    <w:locked/>
    <w:rsid w:val="009226E0"/>
    <w:rPr>
      <w:b/>
      <w:bCs/>
      <w:sz w:val="28"/>
      <w:szCs w:val="24"/>
      <w:lang w:eastAsia="ru-RU"/>
    </w:rPr>
  </w:style>
  <w:style w:type="paragraph" w:styleId="a7">
    <w:name w:val="Subtitle"/>
    <w:basedOn w:val="a"/>
    <w:link w:val="a6"/>
    <w:qFormat/>
    <w:rsid w:val="009226E0"/>
    <w:pPr>
      <w:jc w:val="center"/>
    </w:pPr>
    <w:rPr>
      <w:rFonts w:asciiTheme="minorHAnsi" w:eastAsiaTheme="minorHAnsi" w:hAnsiTheme="minorHAnsi" w:cstheme="minorBidi"/>
      <w:b/>
      <w:bCs/>
      <w:sz w:val="28"/>
    </w:rPr>
  </w:style>
  <w:style w:type="character" w:customStyle="1" w:styleId="1">
    <w:name w:val="Подзаголовок Знак1"/>
    <w:basedOn w:val="a0"/>
    <w:link w:val="a7"/>
    <w:uiPriority w:val="11"/>
    <w:rsid w:val="009226E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NoSpacing">
    <w:name w:val="No Spacing"/>
    <w:rsid w:val="009226E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9226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226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1368</Words>
  <Characters>7798</Characters>
  <Application>Microsoft Office Word</Application>
  <DocSecurity>0</DocSecurity>
  <Lines>64</Lines>
  <Paragraphs>18</Paragraphs>
  <ScaleCrop>false</ScaleCrop>
  <Company/>
  <LinksUpToDate>false</LinksUpToDate>
  <CharactersWithSpaces>9148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2021-09-15T08:40:00Z</dcterms:created>
  <dcterms:modified xsi:type="dcterms:W3CDTF">2021-09-15T08:40:00Z</dcterms:modified>
</cp:coreProperties>
</file>