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458" w:rsidRPr="00AD7E98" w:rsidRDefault="004D7458" w:rsidP="004D7458">
      <w:pPr>
        <w:jc w:val="center"/>
        <w:rPr>
          <w:b/>
        </w:rPr>
      </w:pPr>
      <w:r w:rsidRPr="00AD7E98">
        <w:rPr>
          <w:b/>
        </w:rPr>
        <w:t xml:space="preserve">СОВЕТ БУТАКОВСКОГО СЕЛЬСКОГО  ПОСЕЛЕНИЯ </w:t>
      </w:r>
    </w:p>
    <w:p w:rsidR="004D7458" w:rsidRPr="00AD7E98" w:rsidRDefault="004D7458" w:rsidP="004D7458">
      <w:pPr>
        <w:jc w:val="center"/>
        <w:rPr>
          <w:b/>
        </w:rPr>
      </w:pPr>
      <w:r w:rsidRPr="00AD7E98">
        <w:rPr>
          <w:b/>
        </w:rPr>
        <w:t>ЗНАМЕНСКОГО МУНИЦИПАЛЬНОГО РАЙОНА</w:t>
      </w:r>
    </w:p>
    <w:p w:rsidR="004D7458" w:rsidRPr="00AD7E98" w:rsidRDefault="004D7458" w:rsidP="004D7458">
      <w:pPr>
        <w:jc w:val="center"/>
        <w:rPr>
          <w:b/>
        </w:rPr>
      </w:pPr>
      <w:r w:rsidRPr="00AD7E98">
        <w:rPr>
          <w:b/>
        </w:rPr>
        <w:t>ОМСКОЙ ОБЛАСТИ</w:t>
      </w:r>
    </w:p>
    <w:p w:rsidR="004D7458" w:rsidRPr="00AD7E98" w:rsidRDefault="004D7458" w:rsidP="004D7458">
      <w:pPr>
        <w:jc w:val="center"/>
      </w:pPr>
    </w:p>
    <w:p w:rsidR="004D7458" w:rsidRPr="00AD7E98" w:rsidRDefault="004D7458" w:rsidP="004D7458">
      <w:pPr>
        <w:jc w:val="center"/>
        <w:rPr>
          <w:b/>
        </w:rPr>
      </w:pPr>
      <w:r w:rsidRPr="00AD7E98">
        <w:rPr>
          <w:b/>
        </w:rPr>
        <w:t>РЕШЕНИЕ</w:t>
      </w:r>
    </w:p>
    <w:p w:rsidR="004D7458" w:rsidRPr="00AD7E98" w:rsidRDefault="004D7458" w:rsidP="004D7458">
      <w:pPr>
        <w:jc w:val="center"/>
      </w:pPr>
    </w:p>
    <w:p w:rsidR="004D7458" w:rsidRPr="00AD7E98" w:rsidRDefault="004D7458" w:rsidP="004D7458">
      <w:pPr>
        <w:jc w:val="center"/>
      </w:pPr>
    </w:p>
    <w:p w:rsidR="004D7458" w:rsidRPr="00AD7E98" w:rsidRDefault="004D7458" w:rsidP="004D7458">
      <w:pPr>
        <w:rPr>
          <w:b/>
        </w:rPr>
      </w:pPr>
      <w:r w:rsidRPr="00AD7E98">
        <w:rPr>
          <w:b/>
        </w:rPr>
        <w:t>17.03. 2020 года                                                                                            № 8</w:t>
      </w:r>
    </w:p>
    <w:p w:rsidR="004D7458" w:rsidRPr="00AD7E98" w:rsidRDefault="004D7458" w:rsidP="004D7458">
      <w:pPr>
        <w:rPr>
          <w:b/>
        </w:rPr>
      </w:pPr>
    </w:p>
    <w:p w:rsidR="004D7458" w:rsidRPr="00AD7E98" w:rsidRDefault="004D7458" w:rsidP="004D7458">
      <w:pPr>
        <w:jc w:val="center"/>
      </w:pPr>
    </w:p>
    <w:p w:rsidR="004D7458" w:rsidRPr="00AD7E98" w:rsidRDefault="004D7458" w:rsidP="004D7458">
      <w:pPr>
        <w:jc w:val="center"/>
        <w:outlineLvl w:val="0"/>
        <w:rPr>
          <w:b/>
        </w:rPr>
      </w:pPr>
      <w:r w:rsidRPr="00AD7E98">
        <w:t>«</w:t>
      </w:r>
      <w:r w:rsidRPr="00AD7E98">
        <w:rPr>
          <w:b/>
        </w:rPr>
        <w:t>Об утверждении Порядка организации и проведения общественных обсуждений, публичных слушаний по вопросам благоустройства территорий Бутаковского сельского поселения Знаменского муниципального района Омской области»</w:t>
      </w:r>
    </w:p>
    <w:p w:rsidR="004D7458" w:rsidRPr="00AD7E98" w:rsidRDefault="004D7458" w:rsidP="004D7458"/>
    <w:p w:rsidR="004D7458" w:rsidRPr="00AD7E98" w:rsidRDefault="004D7458" w:rsidP="004D7458">
      <w:pPr>
        <w:autoSpaceDE w:val="0"/>
        <w:autoSpaceDN w:val="0"/>
        <w:adjustRightInd w:val="0"/>
      </w:pPr>
      <w:r w:rsidRPr="00AD7E98">
        <w:t xml:space="preserve">В соответствии с ч. 5 ст. 28 Федерального закона от 06.10.2003 </w:t>
      </w:r>
      <w:r w:rsidRPr="00AD7E98">
        <w:br/>
        <w:t>№ 131-ФЗ «Об общих принципах организации местного самоуправления в Российской Федерации», руководствуясь Уставом Бутаковского сельского поселения Знаменского муниципального района Омской области, Совет Бутаковского  сельского поселения Знаменского муниципального района Омской области  РЕШИЛ:</w:t>
      </w:r>
    </w:p>
    <w:p w:rsidR="004D7458" w:rsidRPr="00AD7E98" w:rsidRDefault="004D7458" w:rsidP="004D7458">
      <w:pPr>
        <w:autoSpaceDE w:val="0"/>
        <w:autoSpaceDN w:val="0"/>
        <w:adjustRightInd w:val="0"/>
      </w:pPr>
    </w:p>
    <w:p w:rsidR="004D7458" w:rsidRPr="00AD7E98" w:rsidRDefault="004D7458" w:rsidP="004D7458">
      <w:pPr>
        <w:autoSpaceDE w:val="0"/>
        <w:autoSpaceDN w:val="0"/>
        <w:adjustRightInd w:val="0"/>
      </w:pPr>
      <w:r w:rsidRPr="00AD7E98">
        <w:t>1. Утвердить Порядок организации и проведения общественных обсуждений, публичных слушаний организации и проведения общественных обсуждений, публичных слушаний по вопросам благоустройства территорий Бутаковского  сельского поселения Знаменского муниципального района омской области согласно Приложению № 1 к настоящему решению.</w:t>
      </w:r>
    </w:p>
    <w:p w:rsidR="004D7458" w:rsidRPr="00AD7E98" w:rsidRDefault="004D7458" w:rsidP="004D7458">
      <w:r w:rsidRPr="00AD7E98">
        <w:t xml:space="preserve">2.  Настоящее решение опубликовать (обнародовать) в официальном печатном средстве массовой информации « Бутаковском  муниципальном Вестнике» и разместить в сети «Интернет» на официальном сайте </w:t>
      </w:r>
      <w:r w:rsidRPr="00AD7E98">
        <w:rPr>
          <w:lang w:val="en-US"/>
        </w:rPr>
        <w:t>znam</w:t>
      </w:r>
      <w:r w:rsidRPr="00AD7E98">
        <w:t>.</w:t>
      </w:r>
      <w:r w:rsidRPr="00AD7E98">
        <w:rPr>
          <w:lang w:val="en-US"/>
        </w:rPr>
        <w:t>omskportal</w:t>
      </w:r>
      <w:r w:rsidRPr="00AD7E98">
        <w:t>.</w:t>
      </w:r>
      <w:r w:rsidRPr="00AD7E98">
        <w:rPr>
          <w:lang w:val="en-US"/>
        </w:rPr>
        <w:t>ru</w:t>
      </w:r>
      <w:r w:rsidRPr="00AD7E98">
        <w:t xml:space="preserve"> Знаменского муниципального района на странице Бутаковского сельского поселения.</w:t>
      </w:r>
    </w:p>
    <w:p w:rsidR="004D7458" w:rsidRPr="00AD7E98" w:rsidRDefault="004D7458" w:rsidP="004D7458">
      <w:pPr>
        <w:shd w:val="clear" w:color="auto" w:fill="FFFFFF"/>
      </w:pPr>
    </w:p>
    <w:p w:rsidR="004D7458" w:rsidRPr="00AD7E98" w:rsidRDefault="004D7458" w:rsidP="004D7458">
      <w:pPr>
        <w:shd w:val="clear" w:color="auto" w:fill="FFFFFF"/>
      </w:pPr>
      <w:r w:rsidRPr="00AD7E98">
        <w:t xml:space="preserve"> Исполняющий обязанности Председателя </w:t>
      </w:r>
    </w:p>
    <w:p w:rsidR="004D7458" w:rsidRPr="00AD7E98" w:rsidRDefault="004D7458" w:rsidP="004D7458">
      <w:pPr>
        <w:shd w:val="clear" w:color="auto" w:fill="FFFFFF"/>
      </w:pPr>
      <w:r w:rsidRPr="00AD7E98">
        <w:t>Совета Бутаковского сельского поселения</w:t>
      </w:r>
    </w:p>
    <w:p w:rsidR="004D7458" w:rsidRPr="00AD7E98" w:rsidRDefault="004D7458" w:rsidP="004D7458">
      <w:pPr>
        <w:shd w:val="clear" w:color="auto" w:fill="FFFFFF"/>
      </w:pPr>
      <w:r w:rsidRPr="00AD7E98">
        <w:t xml:space="preserve">Знаменского муниципального района </w:t>
      </w:r>
    </w:p>
    <w:p w:rsidR="004D7458" w:rsidRPr="00AD7E98" w:rsidRDefault="004D7458" w:rsidP="004D7458">
      <w:pPr>
        <w:shd w:val="clear" w:color="auto" w:fill="FFFFFF"/>
      </w:pPr>
      <w:r w:rsidRPr="00AD7E98">
        <w:t xml:space="preserve">Омской области:                                                                                 Е.В.Осипова                            </w:t>
      </w:r>
    </w:p>
    <w:p w:rsidR="004D7458" w:rsidRPr="00AD7E98" w:rsidRDefault="004D7458" w:rsidP="004D7458"/>
    <w:p w:rsidR="004D7458" w:rsidRPr="00AD7E98" w:rsidRDefault="004D7458" w:rsidP="004D7458">
      <w:r w:rsidRPr="00AD7E98">
        <w:t>Глава  Бутаковского сельского поселения:                                 Э.М.Ахметов</w:t>
      </w:r>
    </w:p>
    <w:p w:rsidR="004D7458" w:rsidRPr="00AD7E98" w:rsidRDefault="004D7458" w:rsidP="004D7458">
      <w:pPr>
        <w:tabs>
          <w:tab w:val="left" w:pos="1134"/>
        </w:tabs>
        <w:autoSpaceDE w:val="0"/>
      </w:pPr>
    </w:p>
    <w:p w:rsidR="004D7458" w:rsidRPr="00AD7E98" w:rsidRDefault="004D7458" w:rsidP="004D7458">
      <w:pPr>
        <w:tabs>
          <w:tab w:val="left" w:pos="1134"/>
        </w:tabs>
        <w:autoSpaceDE w:val="0"/>
      </w:pPr>
    </w:p>
    <w:p w:rsidR="004D7458" w:rsidRPr="00AD7E98" w:rsidRDefault="004D7458" w:rsidP="004D7458">
      <w:pPr>
        <w:tabs>
          <w:tab w:val="left" w:pos="1134"/>
        </w:tabs>
        <w:autoSpaceDE w:val="0"/>
      </w:pPr>
    </w:p>
    <w:tbl>
      <w:tblPr>
        <w:tblpPr w:leftFromText="180" w:rightFromText="180" w:vertAnchor="text" w:horzAnchor="margin" w:tblpY="2"/>
        <w:tblW w:w="0" w:type="auto"/>
        <w:tblLook w:val="04A0"/>
      </w:tblPr>
      <w:tblGrid>
        <w:gridCol w:w="5920"/>
        <w:gridCol w:w="3650"/>
      </w:tblGrid>
      <w:tr w:rsidR="004D7458" w:rsidRPr="00AD7E98" w:rsidTr="00E42BE6">
        <w:tc>
          <w:tcPr>
            <w:tcW w:w="5920" w:type="dxa"/>
          </w:tcPr>
          <w:p w:rsidR="004D7458" w:rsidRPr="00AD7E98" w:rsidRDefault="004D7458" w:rsidP="00E42BE6">
            <w:pPr>
              <w:autoSpaceDE w:val="0"/>
              <w:autoSpaceDN w:val="0"/>
              <w:adjustRightInd w:val="0"/>
            </w:pPr>
          </w:p>
          <w:p w:rsidR="004D7458" w:rsidRPr="00AD7E98" w:rsidRDefault="004D7458" w:rsidP="00E42BE6">
            <w:pPr>
              <w:autoSpaceDE w:val="0"/>
              <w:autoSpaceDN w:val="0"/>
              <w:adjustRightInd w:val="0"/>
            </w:pPr>
          </w:p>
        </w:tc>
        <w:tc>
          <w:tcPr>
            <w:tcW w:w="3650" w:type="dxa"/>
          </w:tcPr>
          <w:p w:rsidR="004D7458" w:rsidRPr="00AD7E98" w:rsidRDefault="004D7458" w:rsidP="00E42BE6">
            <w:pPr>
              <w:autoSpaceDE w:val="0"/>
              <w:autoSpaceDN w:val="0"/>
              <w:adjustRightInd w:val="0"/>
            </w:pPr>
          </w:p>
          <w:p w:rsidR="004D7458" w:rsidRPr="00AD7E98" w:rsidRDefault="004D7458" w:rsidP="00E42BE6">
            <w:pPr>
              <w:autoSpaceDE w:val="0"/>
              <w:autoSpaceDN w:val="0"/>
              <w:adjustRightInd w:val="0"/>
            </w:pPr>
            <w:r w:rsidRPr="00AD7E98">
              <w:t xml:space="preserve">Приложение № 1 к решению Совета Бутаковского сельского поселения Знаменского муниципального района Омской области </w:t>
            </w:r>
          </w:p>
          <w:p w:rsidR="004D7458" w:rsidRPr="00AD7E98" w:rsidRDefault="004D7458" w:rsidP="00E42BE6">
            <w:pPr>
              <w:autoSpaceDE w:val="0"/>
              <w:autoSpaceDN w:val="0"/>
              <w:adjustRightInd w:val="0"/>
            </w:pPr>
            <w:r w:rsidRPr="00AD7E98">
              <w:t xml:space="preserve">от17.03.2020г. </w:t>
            </w:r>
            <w:r w:rsidRPr="00AD7E98">
              <w:br/>
              <w:t>№ 8</w:t>
            </w:r>
          </w:p>
          <w:p w:rsidR="004D7458" w:rsidRPr="00AD7E98" w:rsidRDefault="004D7458" w:rsidP="00E42BE6">
            <w:pPr>
              <w:autoSpaceDE w:val="0"/>
              <w:autoSpaceDN w:val="0"/>
              <w:adjustRightInd w:val="0"/>
            </w:pPr>
          </w:p>
        </w:tc>
      </w:tr>
    </w:tbl>
    <w:p w:rsidR="004D7458" w:rsidRPr="00AD7E98" w:rsidRDefault="004D7458" w:rsidP="004D7458"/>
    <w:p w:rsidR="004D7458" w:rsidRPr="00AD7E98" w:rsidRDefault="004D7458" w:rsidP="004D7458">
      <w:pPr>
        <w:autoSpaceDE w:val="0"/>
        <w:autoSpaceDN w:val="0"/>
        <w:adjustRightInd w:val="0"/>
      </w:pPr>
    </w:p>
    <w:p w:rsidR="004D7458" w:rsidRPr="00AD7E98" w:rsidRDefault="004D7458" w:rsidP="004D7458">
      <w:pPr>
        <w:autoSpaceDE w:val="0"/>
        <w:autoSpaceDN w:val="0"/>
        <w:adjustRightInd w:val="0"/>
        <w:jc w:val="center"/>
        <w:rPr>
          <w:b/>
        </w:rPr>
      </w:pPr>
      <w:r w:rsidRPr="00AD7E98">
        <w:rPr>
          <w:b/>
        </w:rPr>
        <w:t>ПОРЯДОК</w:t>
      </w:r>
    </w:p>
    <w:p w:rsidR="004D7458" w:rsidRPr="00AD7E98" w:rsidRDefault="004D7458" w:rsidP="004D7458">
      <w:pPr>
        <w:autoSpaceDE w:val="0"/>
        <w:autoSpaceDN w:val="0"/>
        <w:adjustRightInd w:val="0"/>
        <w:jc w:val="center"/>
        <w:rPr>
          <w:b/>
        </w:rPr>
      </w:pPr>
      <w:r w:rsidRPr="00AD7E98">
        <w:rPr>
          <w:b/>
        </w:rPr>
        <w:lastRenderedPageBreak/>
        <w:t>организации и проведения общественных обсуждений, публичных слушаний по вопросам благоустройства территорий Бутаковского сельского поселения Знаменского муниципального района Омской области</w:t>
      </w:r>
    </w:p>
    <w:p w:rsidR="004D7458" w:rsidRPr="00AD7E98" w:rsidRDefault="004D7458" w:rsidP="004D7458">
      <w:pPr>
        <w:autoSpaceDE w:val="0"/>
        <w:autoSpaceDN w:val="0"/>
        <w:adjustRightInd w:val="0"/>
      </w:pPr>
    </w:p>
    <w:p w:rsidR="004D7458" w:rsidRPr="00AD7E98" w:rsidRDefault="004D7458" w:rsidP="004D7458">
      <w:r w:rsidRPr="00AD7E98">
        <w:t xml:space="preserve">1. Общественные обсуждения или публичные слушания по проектам правил благоустройства территорий, проектам, предусматривающим внесение изменений в указанный утвержденный документ (далее - публичные слушания, общественные обсуждения), проводятся Главой Бутаковского сельского поселения Знаменского муниципального района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в соответствии с </w:t>
      </w:r>
      <w:hyperlink r:id="rId4" w:history="1">
        <w:r w:rsidRPr="00AD7E98">
          <w:t>Уставом</w:t>
        </w:r>
      </w:hyperlink>
      <w:r w:rsidRPr="00AD7E98">
        <w:t xml:space="preserve"> Бутаковского сельского поселения Знаменского муниципального района и (или) настоящим Положением, с учетом положений Градостроительного </w:t>
      </w:r>
      <w:hyperlink r:id="rId5" w:history="1">
        <w:r w:rsidRPr="00AD7E98">
          <w:t>кодекса</w:t>
        </w:r>
      </w:hyperlink>
      <w:r w:rsidRPr="00AD7E98">
        <w:t xml:space="preserve"> Российской Федерации.</w:t>
      </w:r>
    </w:p>
    <w:p w:rsidR="004D7458" w:rsidRPr="00AD7E98" w:rsidRDefault="004D7458" w:rsidP="004D7458">
      <w:r w:rsidRPr="00AD7E98">
        <w:t>2. Порядок и сроки проведения публичных слушаний, общественных обсуждений определяются правовым актом Главы Бутаковского сельского поселения Знаменского муниципального района.</w:t>
      </w:r>
    </w:p>
    <w:p w:rsidR="004D7458" w:rsidRPr="00AD7E98" w:rsidRDefault="004D7458" w:rsidP="004D7458">
      <w:r w:rsidRPr="00AD7E98">
        <w:t>Правовой акт Главы Бутаковского сельского поселения Знаменского муниципального района об организации и проведении публичных слушаний, общественных обсуждений должен содержать:</w:t>
      </w:r>
    </w:p>
    <w:p w:rsidR="004D7458" w:rsidRPr="00AD7E98" w:rsidRDefault="004D7458" w:rsidP="004D7458">
      <w:r w:rsidRPr="00AD7E98">
        <w:t>1) наименование проекта, подлежащего рассмотрению на публичных слушаниях, и состав информационных материалов к нему;</w:t>
      </w:r>
    </w:p>
    <w:p w:rsidR="004D7458" w:rsidRPr="00AD7E98" w:rsidRDefault="004D7458" w:rsidP="004D7458">
      <w:r w:rsidRPr="00AD7E98">
        <w:t>2) сведения об организаторе публичных слушаний, общественных обсуждений;</w:t>
      </w:r>
    </w:p>
    <w:p w:rsidR="004D7458" w:rsidRPr="00AD7E98" w:rsidRDefault="004D7458" w:rsidP="004D7458">
      <w:r w:rsidRPr="00AD7E98">
        <w:t>3) адрес здания, где будут оборудоваться информационные стенды, перечень мест массового скопления граждан в целях распространения оповещения о начале публичных слушаний;</w:t>
      </w:r>
    </w:p>
    <w:p w:rsidR="004D7458" w:rsidRPr="00AD7E98" w:rsidRDefault="004D7458" w:rsidP="004D7458">
      <w:r w:rsidRPr="00AD7E98">
        <w:t>4) дату и место (адрес) проведения публичных слушаний, включая порядок опубликования оповещения о начале публичных слушаний и распространения такого оповещения в соответствии настоящим Положением.</w:t>
      </w:r>
    </w:p>
    <w:p w:rsidR="004D7458" w:rsidRPr="00AD7E98" w:rsidRDefault="004D7458" w:rsidP="004D7458">
      <w:r w:rsidRPr="00AD7E98">
        <w:t>Правовой акт Главы Бутаковского сельского поселения Знаменского муниципального района об организации и проведении публичных слушаний, общественных обсуждений подлежит опубликованию, и (или) обнародованию, и (или) размещению на официальном сайте Бутаковского сельского поселения Знаменского муниципального района в информационно-телекоммуникационной сети "Интернет".</w:t>
      </w:r>
    </w:p>
    <w:p w:rsidR="004D7458" w:rsidRPr="00AD7E98" w:rsidRDefault="004D7458" w:rsidP="004D7458">
      <w:r w:rsidRPr="00AD7E98">
        <w:t>3. Ответственным представителем органа местного самоуправления, уполномоченного на сопровождение разработки Проекта и проведение общественных обсуждений или публичных слушаний, является уполномоченный специалист Администрации Бутаковского сельского поселения Знаменского муниципального района, (далее - организатор общественных обсуждений или публичных слушаний).</w:t>
      </w:r>
    </w:p>
    <w:p w:rsidR="004D7458" w:rsidRPr="00AD7E98" w:rsidRDefault="004D7458" w:rsidP="004D7458">
      <w:r w:rsidRPr="00AD7E98">
        <w:t>4. Участниками общественных обсуждений или публичных слушаний по проектам правил благоустройства территорий, проектам, предусматривающим внесение изменений в указанный утвержденный документ,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4D7458" w:rsidRPr="00AD7E98" w:rsidRDefault="004D7458" w:rsidP="004D7458">
      <w:bookmarkStart w:id="0" w:name="P23"/>
      <w:bookmarkEnd w:id="0"/>
      <w:r w:rsidRPr="00AD7E98">
        <w:t>5. Срок проведения публичных слушаний, общественных обсуждений со дня опубликования оповещения о начале публичных слушаний, общественных обсуждений до дня опубликования заключения о результатах публичных слушаний, общественных обсуждений не может быть менее одного месяца и более трех месяцев.</w:t>
      </w:r>
    </w:p>
    <w:p w:rsidR="004D7458" w:rsidRPr="00AD7E98" w:rsidRDefault="004D7458" w:rsidP="004D7458">
      <w:r w:rsidRPr="00AD7E98">
        <w:t>6. Процедура проведения общественных обсуждений состоит из следующих этапов:</w:t>
      </w:r>
    </w:p>
    <w:p w:rsidR="004D7458" w:rsidRPr="00AD7E98" w:rsidRDefault="004D7458" w:rsidP="004D7458">
      <w:r w:rsidRPr="00AD7E98">
        <w:t>1) оповещение о начале общественных обсуждений;</w:t>
      </w:r>
    </w:p>
    <w:p w:rsidR="004D7458" w:rsidRPr="00AD7E98" w:rsidRDefault="004D7458" w:rsidP="004D7458">
      <w:bookmarkStart w:id="1" w:name="P27"/>
      <w:bookmarkEnd w:id="1"/>
      <w:r w:rsidRPr="00AD7E98">
        <w:lastRenderedPageBreak/>
        <w:t>2) размещение проекта, подлежащего рассмотрению на общественных обсуждениях, и информационных материалов к нему на официальном сайте Бутаковского сельского поселения Знаменского муниципального района в информационно-телекоммуникационной сети "Интернет" (далее - официальный сайт) и открытие экспозиции или экспозиций такого проекта;</w:t>
      </w:r>
    </w:p>
    <w:p w:rsidR="004D7458" w:rsidRPr="00AD7E98" w:rsidRDefault="004D7458" w:rsidP="004D7458">
      <w:r w:rsidRPr="00AD7E98">
        <w:t>3) проведение экспозиции или экспозиций проекта, подлежащего рассмотрению на общественных обсуждениях;</w:t>
      </w:r>
    </w:p>
    <w:p w:rsidR="004D7458" w:rsidRPr="00AD7E98" w:rsidRDefault="004D7458" w:rsidP="004D7458">
      <w:r w:rsidRPr="00AD7E98">
        <w:t>4) подготовка и оформление протокола общественных обсуждений;</w:t>
      </w:r>
    </w:p>
    <w:p w:rsidR="004D7458" w:rsidRPr="00AD7E98" w:rsidRDefault="004D7458" w:rsidP="004D7458">
      <w:r w:rsidRPr="00AD7E98">
        <w:t>5) подготовка и опубликование заключения о результатах общественных обсуждений.</w:t>
      </w:r>
    </w:p>
    <w:p w:rsidR="004D7458" w:rsidRPr="00AD7E98" w:rsidRDefault="004D7458" w:rsidP="004D7458">
      <w:r w:rsidRPr="00AD7E98">
        <w:t>7. Процедура проведения публичных слушаний состоит из следующих этапов:</w:t>
      </w:r>
    </w:p>
    <w:p w:rsidR="004D7458" w:rsidRPr="00AD7E98" w:rsidRDefault="004D7458" w:rsidP="004D7458">
      <w:r w:rsidRPr="00AD7E98">
        <w:t>1) оповещение о начале публичных слушаний;</w:t>
      </w:r>
    </w:p>
    <w:p w:rsidR="004D7458" w:rsidRPr="00AD7E98" w:rsidRDefault="004D7458" w:rsidP="004D7458">
      <w:bookmarkStart w:id="2" w:name="P33"/>
      <w:bookmarkEnd w:id="2"/>
      <w:r w:rsidRPr="00AD7E98">
        <w:t>2) размещение проекта, подлежащего рассмотрению на публичных слушаниях, и информационных материалов к нему на официальном сайте Бутаковского сельского поселения Знаменского муниципального района и открытие экспозиции или экспозиций такого проекта;</w:t>
      </w:r>
    </w:p>
    <w:p w:rsidR="004D7458" w:rsidRPr="00AD7E98" w:rsidRDefault="004D7458" w:rsidP="004D7458">
      <w:r w:rsidRPr="00AD7E98">
        <w:t>3) проведение экспозиции или экспозиций проекта, подлежащего рассмотрению на публичных слушаниях;</w:t>
      </w:r>
    </w:p>
    <w:p w:rsidR="004D7458" w:rsidRPr="00AD7E98" w:rsidRDefault="004D7458" w:rsidP="004D7458">
      <w:r w:rsidRPr="00AD7E98">
        <w:t>4) проведение собрания или собраний участников публичных слушаний;</w:t>
      </w:r>
    </w:p>
    <w:p w:rsidR="004D7458" w:rsidRPr="00AD7E98" w:rsidRDefault="004D7458" w:rsidP="004D7458">
      <w:r w:rsidRPr="00AD7E98">
        <w:t>5) подготовка и оформление протокола публичных слушаний;</w:t>
      </w:r>
    </w:p>
    <w:p w:rsidR="004D7458" w:rsidRPr="00AD7E98" w:rsidRDefault="004D7458" w:rsidP="004D7458">
      <w:r w:rsidRPr="00AD7E98">
        <w:t>6) подготовка и опубликование заключения о результатах публичных слушаний.</w:t>
      </w:r>
    </w:p>
    <w:p w:rsidR="004D7458" w:rsidRPr="00AD7E98" w:rsidRDefault="004D7458" w:rsidP="004D7458">
      <w:r w:rsidRPr="00AD7E98">
        <w:t>8. Оповещение о начале общественных обсуждений или публичных слушаний должно содержать:</w:t>
      </w:r>
    </w:p>
    <w:p w:rsidR="004D7458" w:rsidRPr="00AD7E98" w:rsidRDefault="004D7458" w:rsidP="004D7458">
      <w:r w:rsidRPr="00AD7E98"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4D7458" w:rsidRPr="00AD7E98" w:rsidRDefault="004D7458" w:rsidP="004D7458">
      <w:r w:rsidRPr="00AD7E98"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4D7458" w:rsidRPr="00AD7E98" w:rsidRDefault="004D7458" w:rsidP="004D7458">
      <w:r w:rsidRPr="00AD7E98"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4D7458" w:rsidRPr="00AD7E98" w:rsidRDefault="004D7458" w:rsidP="004D7458">
      <w:r w:rsidRPr="00AD7E98"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4D7458" w:rsidRPr="00AD7E98" w:rsidRDefault="004D7458" w:rsidP="004D7458">
      <w:r w:rsidRPr="00AD7E98">
        <w:t>9. Оповещение о начале общественных обсуждений также должно содержать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:rsidR="004D7458" w:rsidRPr="00AD7E98" w:rsidRDefault="004D7458" w:rsidP="004D7458">
      <w:r w:rsidRPr="00AD7E98">
        <w:t>10. Оповещение о начале общественных обсуждений или публичных слушаний:</w:t>
      </w:r>
    </w:p>
    <w:p w:rsidR="004D7458" w:rsidRPr="00AD7E98" w:rsidRDefault="004D7458" w:rsidP="004D7458">
      <w:r w:rsidRPr="00AD7E98">
        <w:t>1) не позднее чем за семь дней до дня размещения на официальном сайте Бутаковского сельского поселения Знаменского муниципального района или в информационных системах проекта, подлежащего рассмотрению на общественных обсуждениях или публичных слушаниях, подлежит опубликованию и (или) обнародованию в порядке, установленном для официального опубликования муниципальных правовых актов;</w:t>
      </w:r>
    </w:p>
    <w:p w:rsidR="004D7458" w:rsidRPr="00AD7E98" w:rsidRDefault="004D7458" w:rsidP="004D7458">
      <w:r w:rsidRPr="00AD7E98">
        <w:t xml:space="preserve">2) распространяется на информационных стендах, оборудованных в здании Администрации Бутаковского сельского поселения Знаменского муниципального района, </w:t>
      </w:r>
      <w:r w:rsidRPr="00AD7E98">
        <w:lastRenderedPageBreak/>
        <w:t>и (или) в местах массового скопления граждан и в иных местах, расположенных на территории, в отношении которой подготовлены соответствующие проекты, иными способами, обеспечивающими доступ участников общественных обсуждений или публичных слушаний к указанной информации.</w:t>
      </w:r>
    </w:p>
    <w:p w:rsidR="004D7458" w:rsidRPr="00AD7E98" w:rsidRDefault="004D7458" w:rsidP="004D7458">
      <w:r w:rsidRPr="00AD7E98">
        <w:t>Информационные стенды могут быть выполнены в виде настенных, напольных или наземных конструкций. Установка информационных стендов должна обеспечивать свободный доступ к размещаемой на них информации.</w:t>
      </w:r>
    </w:p>
    <w:p w:rsidR="004D7458" w:rsidRPr="00AD7E98" w:rsidRDefault="004D7458" w:rsidP="004D7458">
      <w:r w:rsidRPr="00AD7E98">
        <w:t>Организатор публичных слушаний, общественных обсуждений обязан осуществлять контроль за состоянием информационных стендов и размещенной на них информации.</w:t>
      </w:r>
    </w:p>
    <w:p w:rsidR="004D7458" w:rsidRPr="00AD7E98" w:rsidRDefault="004D7458" w:rsidP="004D7458">
      <w:r w:rsidRPr="00AD7E98">
        <w:t xml:space="preserve">11. В течение всего периода размещения в соответствии с </w:t>
      </w:r>
      <w:hyperlink w:anchor="P27" w:history="1">
        <w:r w:rsidRPr="00AD7E98">
          <w:t>пп. 2 п. 6</w:t>
        </w:r>
      </w:hyperlink>
      <w:r w:rsidRPr="00AD7E98">
        <w:t xml:space="preserve"> и </w:t>
      </w:r>
      <w:hyperlink w:anchor="P33" w:history="1">
        <w:r w:rsidRPr="00AD7E98">
          <w:t>пп. 2 п. 7</w:t>
        </w:r>
      </w:hyperlink>
      <w:r w:rsidRPr="00AD7E98">
        <w:t xml:space="preserve"> настоящего Порядка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слушаниях. Консультирование посетителей экспозиции осуществляется уполномоченным специалистом Администрации Бутаковского сельского поселения Знаменского муниципального района и (или) разработчика проекта, подлежащего рассмотрению на общественных обсуждениях или публичных слушаниях.</w:t>
      </w:r>
    </w:p>
    <w:p w:rsidR="004D7458" w:rsidRPr="00AD7E98" w:rsidRDefault="004D7458" w:rsidP="004D7458">
      <w:bookmarkStart w:id="3" w:name="P50"/>
      <w:bookmarkEnd w:id="3"/>
      <w:r w:rsidRPr="00AD7E98">
        <w:t xml:space="preserve">12. В период размещения в соответствии с </w:t>
      </w:r>
      <w:hyperlink w:anchor="P27" w:history="1">
        <w:r w:rsidRPr="00AD7E98">
          <w:t>пп. 2 п. 6</w:t>
        </w:r>
      </w:hyperlink>
      <w:r w:rsidRPr="00AD7E98">
        <w:t xml:space="preserve"> и </w:t>
      </w:r>
      <w:hyperlink w:anchor="P33" w:history="1">
        <w:r w:rsidRPr="00AD7E98">
          <w:t>пп. 2 п. 7</w:t>
        </w:r>
      </w:hyperlink>
      <w:r w:rsidRPr="00AD7E98">
        <w:t xml:space="preserve"> настоящего Порядка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 п. 14 настоящего Порядка идентификацию, имеют право вносить предложения и замечания, касающиеся такого проекта:</w:t>
      </w:r>
    </w:p>
    <w:p w:rsidR="004D7458" w:rsidRPr="00AD7E98" w:rsidRDefault="004D7458" w:rsidP="004D7458">
      <w:r w:rsidRPr="00AD7E98">
        <w:t>1) посредством официального сайта или информационных систем (в случае проведения общественных обсуждений);</w:t>
      </w:r>
    </w:p>
    <w:p w:rsidR="004D7458" w:rsidRPr="00AD7E98" w:rsidRDefault="004D7458" w:rsidP="004D7458">
      <w:r w:rsidRPr="00AD7E98"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4D7458" w:rsidRPr="00AD7E98" w:rsidRDefault="004D7458" w:rsidP="004D7458">
      <w:r w:rsidRPr="00AD7E98">
        <w:t>3) в письменной форме в адрес организатора общественных обсуждений или публичных слушаний;</w:t>
      </w:r>
    </w:p>
    <w:p w:rsidR="004D7458" w:rsidRPr="00AD7E98" w:rsidRDefault="004D7458" w:rsidP="004D7458">
      <w:r w:rsidRPr="00AD7E98"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4D7458" w:rsidRPr="00AD7E98" w:rsidRDefault="004D7458" w:rsidP="004D7458">
      <w:bookmarkStart w:id="4" w:name="P55"/>
      <w:bookmarkEnd w:id="4"/>
      <w:r w:rsidRPr="00AD7E98">
        <w:t xml:space="preserve">13. Предложения и замечания, внесенные в соответствии с п. 12 настоящего Порядка, подлежат регистрации, а также обязательному рассмотрению организатором общественных обсуждений или публичных слушаний, за исключением случая, предусмотренного </w:t>
      </w:r>
      <w:hyperlink w:anchor="P60" w:history="1">
        <w:r w:rsidRPr="00AD7E98">
          <w:t>п. 17</w:t>
        </w:r>
      </w:hyperlink>
      <w:r w:rsidRPr="00AD7E98">
        <w:t xml:space="preserve"> настоящего Порядка.</w:t>
      </w:r>
    </w:p>
    <w:p w:rsidR="004D7458" w:rsidRPr="00AD7E98" w:rsidRDefault="004D7458" w:rsidP="004D7458">
      <w:bookmarkStart w:id="5" w:name="P56"/>
      <w:bookmarkEnd w:id="5"/>
      <w:r w:rsidRPr="00AD7E98">
        <w:t>14.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:rsidR="004D7458" w:rsidRPr="00AD7E98" w:rsidRDefault="004D7458" w:rsidP="004D7458">
      <w:r w:rsidRPr="00AD7E98"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</w:t>
      </w:r>
      <w:r w:rsidRPr="00AD7E98">
        <w:lastRenderedPageBreak/>
        <w:t>строительства, помещения, являющиеся частью указанных объектов капитального строительства.</w:t>
      </w:r>
    </w:p>
    <w:p w:rsidR="004D7458" w:rsidRPr="00AD7E98" w:rsidRDefault="004D7458" w:rsidP="004D7458">
      <w:r w:rsidRPr="00AD7E98">
        <w:t xml:space="preserve">15. Не требуется представление указанных в </w:t>
      </w:r>
      <w:hyperlink w:anchor="P56" w:history="1">
        <w:r w:rsidRPr="00AD7E98">
          <w:t>п. 1</w:t>
        </w:r>
      </w:hyperlink>
      <w:r w:rsidRPr="00AD7E98">
        <w:t xml:space="preserve">4 настоящего Порядка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</w:t>
      </w:r>
      <w:hyperlink w:anchor="P56" w:history="1">
        <w:r w:rsidRPr="00AD7E98">
          <w:t>п. 1</w:t>
        </w:r>
      </w:hyperlink>
      <w:r w:rsidRPr="00AD7E98">
        <w:t>4 настоящего Порядка, может использоваться единая система идентификации и аутентификации.</w:t>
      </w:r>
    </w:p>
    <w:p w:rsidR="004D7458" w:rsidRPr="00AD7E98" w:rsidRDefault="004D7458" w:rsidP="004D7458">
      <w:r w:rsidRPr="00AD7E98">
        <w:t xml:space="preserve">16.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hyperlink r:id="rId6" w:history="1">
        <w:r w:rsidRPr="00AD7E98">
          <w:t>законом</w:t>
        </w:r>
      </w:hyperlink>
      <w:r w:rsidRPr="00AD7E98">
        <w:t xml:space="preserve"> от 27 июля 2006 года № 152-ФЗ </w:t>
      </w:r>
      <w:r w:rsidRPr="00AD7E98">
        <w:br/>
        <w:t>«О персональных данных».</w:t>
      </w:r>
    </w:p>
    <w:p w:rsidR="004D7458" w:rsidRPr="00AD7E98" w:rsidRDefault="004D7458" w:rsidP="004D7458">
      <w:bookmarkStart w:id="6" w:name="P60"/>
      <w:bookmarkEnd w:id="6"/>
      <w:r w:rsidRPr="00AD7E98">
        <w:t xml:space="preserve">17. Предложения и замечания, внесенные в соответствии с п. </w:t>
      </w:r>
      <w:hyperlink w:anchor="P50" w:history="1">
        <w:r w:rsidRPr="00AD7E98">
          <w:t>13</w:t>
        </w:r>
      </w:hyperlink>
      <w:r w:rsidRPr="00AD7E98">
        <w:t xml:space="preserve"> настоящего Порядка,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4D7458" w:rsidRPr="00AD7E98" w:rsidRDefault="004D7458" w:rsidP="004D7458">
      <w:r w:rsidRPr="00AD7E98">
        <w:t>18. Организатором общественных обсуждений или публичных слушаний обеспечивается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официальному сайту Знаменского муниципального района и (или) информационным системам).</w:t>
      </w:r>
    </w:p>
    <w:p w:rsidR="004D7458" w:rsidRPr="00AD7E98" w:rsidRDefault="004D7458" w:rsidP="004D7458">
      <w:r w:rsidRPr="00AD7E98">
        <w:t>19. Официальный сайт и (или) информационные системы должны обеспечивать возможность:</w:t>
      </w:r>
    </w:p>
    <w:p w:rsidR="004D7458" w:rsidRPr="00AD7E98" w:rsidRDefault="004D7458" w:rsidP="004D7458">
      <w:r w:rsidRPr="00AD7E98">
        <w:t>1) проверки участниками общественных обсуждений полноты и достоверности отражения на официальном сайте и (или) в информационных системах внесенных ими предложений и замечаний;</w:t>
      </w:r>
    </w:p>
    <w:p w:rsidR="004D7458" w:rsidRPr="00AD7E98" w:rsidRDefault="004D7458" w:rsidP="004D7458">
      <w:r w:rsidRPr="00AD7E98">
        <w:t>2) представления информации о результатах общественных обсуждений, количестве участников общественных обсуждений.</w:t>
      </w:r>
    </w:p>
    <w:p w:rsidR="004D7458" w:rsidRPr="00AD7E98" w:rsidRDefault="004D7458" w:rsidP="004D7458">
      <w:r w:rsidRPr="00AD7E98">
        <w:t>20. Проведение публичных слушаний.</w:t>
      </w:r>
    </w:p>
    <w:p w:rsidR="004D7458" w:rsidRPr="00AD7E98" w:rsidRDefault="004D7458" w:rsidP="004D7458">
      <w:r w:rsidRPr="00AD7E98">
        <w:t>1. Собрание участников публичных слушаний проводится организатором публичных слушаний.</w:t>
      </w:r>
    </w:p>
    <w:p w:rsidR="004D7458" w:rsidRPr="00AD7E98" w:rsidRDefault="004D7458" w:rsidP="004D7458">
      <w:r w:rsidRPr="00AD7E98">
        <w:t>Кворум при проведении публичных слушаний не устанавливается.</w:t>
      </w:r>
    </w:p>
    <w:p w:rsidR="004D7458" w:rsidRPr="00AD7E98" w:rsidRDefault="004D7458" w:rsidP="004D7458">
      <w:r w:rsidRPr="00AD7E98">
        <w:t>Перед началом проведения публичных слушаний из числа присутствующих представителей организатора публичных слушаний избирается председатель публичных слушаний и секретарь публичных слушаний.</w:t>
      </w:r>
    </w:p>
    <w:p w:rsidR="004D7458" w:rsidRPr="00AD7E98" w:rsidRDefault="004D7458" w:rsidP="004D7458">
      <w:r w:rsidRPr="00AD7E98">
        <w:t>Председатель публичных слушаний:</w:t>
      </w:r>
    </w:p>
    <w:p w:rsidR="004D7458" w:rsidRPr="00AD7E98" w:rsidRDefault="004D7458" w:rsidP="004D7458">
      <w:r w:rsidRPr="00AD7E98">
        <w:t>- открывает и ведет публичные слушания;</w:t>
      </w:r>
    </w:p>
    <w:p w:rsidR="004D7458" w:rsidRPr="00AD7E98" w:rsidRDefault="004D7458" w:rsidP="004D7458">
      <w:r w:rsidRPr="00AD7E98">
        <w:t>- информирует об инициаторе, вопросе, выносимом на публичные слушания, и порядке проведения публичных слушаний;</w:t>
      </w:r>
    </w:p>
    <w:p w:rsidR="004D7458" w:rsidRPr="00AD7E98" w:rsidRDefault="004D7458" w:rsidP="004D7458">
      <w:r w:rsidRPr="00AD7E98">
        <w:t>- предоставляет слово докладчикам и содокладчикам;</w:t>
      </w:r>
    </w:p>
    <w:p w:rsidR="004D7458" w:rsidRPr="00AD7E98" w:rsidRDefault="004D7458" w:rsidP="004D7458">
      <w:r w:rsidRPr="00AD7E98">
        <w:t>- оглашает замечания и предложения по проекту, вынесенному на публичные слушания.</w:t>
      </w:r>
    </w:p>
    <w:p w:rsidR="004D7458" w:rsidRPr="00AD7E98" w:rsidRDefault="004D7458" w:rsidP="004D7458">
      <w:r w:rsidRPr="00AD7E98">
        <w:t>2. Регистрация участников и выступающих на публичных слушаниях прекращается за три рабочих дня до даты проведения собрания. В качестве выступающих на публичных слушаниях могут быть зарегистрированы участники публичных слушаний, а также представители органов государственной власти, органов местного самоуправления, органов территориального общественного самоуправления.</w:t>
      </w:r>
    </w:p>
    <w:p w:rsidR="004D7458" w:rsidRPr="00AD7E98" w:rsidRDefault="004D7458" w:rsidP="004D7458">
      <w:r w:rsidRPr="00AD7E98">
        <w:lastRenderedPageBreak/>
        <w:t>3. Для регистрации участники публичных слушаний и выступающие предъявляют паспорта гражданина Российской Федерации или действующего временного удостоверения личности, выданного на срок оформления паспорта гражданина Российской Федерации. В случае если лицо является представителем юридического лица, то дополнительно предъявляются документы, подтверждающие соответствующие полномочия. В случае если лицо представляет орган государственной власти, орган местного самоуправления, то может быть предъявлено служебное удостоверение.</w:t>
      </w:r>
    </w:p>
    <w:p w:rsidR="004D7458" w:rsidRPr="00AD7E98" w:rsidRDefault="004D7458" w:rsidP="004D7458">
      <w:r w:rsidRPr="00AD7E98">
        <w:t>4. Предложения и замечания к проекту в ходе проведения публичных слушаний могут быть внесены только участниками публичных слушаний, прошедшими идентификацию в установленном порядке, либо в письменной форме, либо в устной форме с места после предоставления им слова председателем.</w:t>
      </w:r>
    </w:p>
    <w:p w:rsidR="004D7458" w:rsidRPr="00AD7E98" w:rsidRDefault="004D7458" w:rsidP="004D7458">
      <w:r w:rsidRPr="00AD7E98">
        <w:t>5. Ход публичных слушаний протоколируется.</w:t>
      </w:r>
    </w:p>
    <w:p w:rsidR="004D7458" w:rsidRPr="00AD7E98" w:rsidRDefault="004D7458" w:rsidP="004D7458">
      <w:r w:rsidRPr="00AD7E98">
        <w:t>21. Секретарь общественных обсуждений или публичных слушаний подготавливает и оформляет протокол общественных обсуждений или публичных слушаний, в котором указываются:</w:t>
      </w:r>
    </w:p>
    <w:p w:rsidR="004D7458" w:rsidRPr="00AD7E98" w:rsidRDefault="004D7458" w:rsidP="004D7458">
      <w:r w:rsidRPr="00AD7E98">
        <w:t>1) дата оформления протокола общественных обсуждений или публичных слушаний;</w:t>
      </w:r>
    </w:p>
    <w:p w:rsidR="004D7458" w:rsidRPr="00AD7E98" w:rsidRDefault="004D7458" w:rsidP="004D7458">
      <w:r w:rsidRPr="00AD7E98">
        <w:t>2) информация об организаторе общественных обсуждений или публичных слушаний;</w:t>
      </w:r>
    </w:p>
    <w:p w:rsidR="004D7458" w:rsidRPr="00AD7E98" w:rsidRDefault="004D7458" w:rsidP="004D7458">
      <w:r w:rsidRPr="00AD7E98"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4D7458" w:rsidRPr="00AD7E98" w:rsidRDefault="004D7458" w:rsidP="004D7458">
      <w:r w:rsidRPr="00AD7E98"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4D7458" w:rsidRPr="00AD7E98" w:rsidRDefault="004D7458" w:rsidP="004D7458">
      <w:r w:rsidRPr="00AD7E98"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слушаний;</w:t>
      </w:r>
    </w:p>
    <w:p w:rsidR="004D7458" w:rsidRPr="00AD7E98" w:rsidRDefault="004D7458" w:rsidP="004D7458">
      <w:r w:rsidRPr="00AD7E98">
        <w:t>6) протокол публичных слушаний, общественных обсуждений подписывается председательствующим на публичных слушаниях и секретарем публичных слушаний.</w:t>
      </w:r>
    </w:p>
    <w:p w:rsidR="004D7458" w:rsidRPr="00AD7E98" w:rsidRDefault="004D7458" w:rsidP="004D7458">
      <w:r w:rsidRPr="00AD7E98">
        <w:t>22.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4D7458" w:rsidRPr="00AD7E98" w:rsidRDefault="004D7458" w:rsidP="004D7458">
      <w:r w:rsidRPr="00AD7E98">
        <w:t>23.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4D7458" w:rsidRPr="00AD7E98" w:rsidRDefault="004D7458" w:rsidP="004D7458">
      <w:r w:rsidRPr="00AD7E98">
        <w:t>24. На основании протокола общественных обсуждений или публичных слушаний организатор общественных обсуждений или публичных слушаний в течение 14 дней со дня подписания протокола публичных слушаний, общественных обсуждений осуществляет подготовку заключения о результатах общественных обсуждений или публичных слушаний.</w:t>
      </w:r>
    </w:p>
    <w:p w:rsidR="004D7458" w:rsidRPr="00AD7E98" w:rsidRDefault="004D7458" w:rsidP="004D7458">
      <w:r w:rsidRPr="00AD7E98">
        <w:t>25. В заключении о результатах общественных обсуждений или публичных слушаний должны быть указаны:</w:t>
      </w:r>
    </w:p>
    <w:p w:rsidR="004D7458" w:rsidRPr="00AD7E98" w:rsidRDefault="004D7458" w:rsidP="004D7458">
      <w:r w:rsidRPr="00AD7E98">
        <w:t>1) дата оформления заключения о результатах общественных обсуждений или публичных слушаний;</w:t>
      </w:r>
    </w:p>
    <w:p w:rsidR="004D7458" w:rsidRPr="00AD7E98" w:rsidRDefault="004D7458" w:rsidP="004D7458">
      <w:r w:rsidRPr="00AD7E98">
        <w:lastRenderedPageBreak/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4D7458" w:rsidRPr="00AD7E98" w:rsidRDefault="004D7458" w:rsidP="004D7458">
      <w:r w:rsidRPr="00AD7E98"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4D7458" w:rsidRPr="00AD7E98" w:rsidRDefault="004D7458" w:rsidP="004D7458">
      <w:r w:rsidRPr="00AD7E98"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4D7458" w:rsidRPr="00AD7E98" w:rsidRDefault="004D7458" w:rsidP="004D7458">
      <w:r w:rsidRPr="00AD7E98"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4D7458" w:rsidRPr="00AD7E98" w:rsidRDefault="004D7458" w:rsidP="004D7458">
      <w:r w:rsidRPr="00AD7E98">
        <w:t>26. Заключение о результатах общественных обсуждений или публичных слушаний подлежит опубликованию и (или) обнародованию организатором публичных слушаний в порядке, установленном для официального опубликования (обнародования)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4D7458" w:rsidRPr="00AD7E98" w:rsidRDefault="004D7458" w:rsidP="004D7458">
      <w:pPr>
        <w:jc w:val="right"/>
        <w:outlineLvl w:val="1"/>
      </w:pPr>
    </w:p>
    <w:p w:rsidR="004D7458" w:rsidRPr="00AD7E98" w:rsidRDefault="004D7458" w:rsidP="004D7458">
      <w:pPr>
        <w:jc w:val="right"/>
        <w:outlineLvl w:val="1"/>
      </w:pPr>
    </w:p>
    <w:p w:rsidR="004D7458" w:rsidRPr="00AD7E98" w:rsidRDefault="004D7458" w:rsidP="004D7458">
      <w:pPr>
        <w:jc w:val="right"/>
        <w:outlineLvl w:val="1"/>
      </w:pPr>
    </w:p>
    <w:p w:rsidR="004D7458" w:rsidRPr="00AD7E98" w:rsidRDefault="004D7458" w:rsidP="004D7458">
      <w:pPr>
        <w:jc w:val="right"/>
        <w:outlineLvl w:val="1"/>
      </w:pPr>
    </w:p>
    <w:p w:rsidR="004D7458" w:rsidRPr="00AD7E98" w:rsidRDefault="004D7458" w:rsidP="004D7458">
      <w:pPr>
        <w:outlineLvl w:val="1"/>
      </w:pPr>
    </w:p>
    <w:p w:rsidR="004D7458" w:rsidRPr="00AD7E98" w:rsidRDefault="004D7458" w:rsidP="004D7458">
      <w:pPr>
        <w:outlineLvl w:val="1"/>
      </w:pPr>
    </w:p>
    <w:p w:rsidR="004D7458" w:rsidRPr="00AD7E98" w:rsidRDefault="004D7458" w:rsidP="004D7458">
      <w:pPr>
        <w:outlineLvl w:val="1"/>
      </w:pPr>
    </w:p>
    <w:p w:rsidR="004D7458" w:rsidRPr="00AD7E98" w:rsidRDefault="004D7458" w:rsidP="004D7458">
      <w:pPr>
        <w:outlineLvl w:val="1"/>
      </w:pPr>
    </w:p>
    <w:p w:rsidR="004D7458" w:rsidRPr="00AD7E98" w:rsidRDefault="004D7458" w:rsidP="004D7458">
      <w:pPr>
        <w:outlineLvl w:val="1"/>
      </w:pPr>
    </w:p>
    <w:p w:rsidR="004D7458" w:rsidRPr="00AD7E98" w:rsidRDefault="004D7458" w:rsidP="004D7458">
      <w:pPr>
        <w:outlineLvl w:val="1"/>
      </w:pPr>
    </w:p>
    <w:p w:rsidR="004D7458" w:rsidRPr="00AD7E98" w:rsidRDefault="004D7458" w:rsidP="004D7458">
      <w:pPr>
        <w:outlineLvl w:val="1"/>
      </w:pPr>
    </w:p>
    <w:p w:rsidR="004D7458" w:rsidRPr="00AD7E98" w:rsidRDefault="004D7458" w:rsidP="004D7458">
      <w:pPr>
        <w:outlineLvl w:val="1"/>
      </w:pPr>
    </w:p>
    <w:p w:rsidR="004D7458" w:rsidRPr="00AD7E98" w:rsidRDefault="004D7458" w:rsidP="004D7458">
      <w:pPr>
        <w:outlineLvl w:val="1"/>
      </w:pPr>
    </w:p>
    <w:tbl>
      <w:tblPr>
        <w:tblpPr w:leftFromText="180" w:rightFromText="180" w:vertAnchor="text" w:horzAnchor="margin" w:tblpY="-178"/>
        <w:tblW w:w="9606" w:type="dxa"/>
        <w:tblLook w:val="04A0"/>
      </w:tblPr>
      <w:tblGrid>
        <w:gridCol w:w="5778"/>
        <w:gridCol w:w="3828"/>
      </w:tblGrid>
      <w:tr w:rsidR="004D7458" w:rsidRPr="00AD7E98" w:rsidTr="00E42BE6">
        <w:tc>
          <w:tcPr>
            <w:tcW w:w="5778" w:type="dxa"/>
          </w:tcPr>
          <w:p w:rsidR="004D7458" w:rsidRPr="00AD7E98" w:rsidRDefault="004D7458" w:rsidP="00E42BE6">
            <w:pPr>
              <w:jc w:val="right"/>
              <w:outlineLvl w:val="1"/>
            </w:pPr>
          </w:p>
        </w:tc>
        <w:tc>
          <w:tcPr>
            <w:tcW w:w="3828" w:type="dxa"/>
          </w:tcPr>
          <w:p w:rsidR="004D7458" w:rsidRPr="00AD7E98" w:rsidRDefault="004D7458" w:rsidP="00E42BE6">
            <w:pPr>
              <w:outlineLvl w:val="1"/>
            </w:pPr>
            <w:r w:rsidRPr="00AD7E98">
              <w:t>Приложение № 1 к Порядку организации и проведения общественных обсуждений, публичных слушаний по вопросам благоустройства территорий сельского поселения</w:t>
            </w:r>
          </w:p>
          <w:p w:rsidR="004D7458" w:rsidRPr="00AD7E98" w:rsidRDefault="004D7458" w:rsidP="00E42BE6">
            <w:pPr>
              <w:jc w:val="right"/>
              <w:outlineLvl w:val="1"/>
            </w:pPr>
          </w:p>
        </w:tc>
      </w:tr>
    </w:tbl>
    <w:p w:rsidR="004D7458" w:rsidRPr="00AD7E98" w:rsidRDefault="004D7458" w:rsidP="004D7458">
      <w:pPr>
        <w:outlineLvl w:val="1"/>
      </w:pPr>
    </w:p>
    <w:p w:rsidR="004D7458" w:rsidRPr="00AD7E98" w:rsidRDefault="004D7458" w:rsidP="004D7458">
      <w:pPr>
        <w:jc w:val="center"/>
      </w:pPr>
      <w:r w:rsidRPr="00AD7E98">
        <w:t>ФОРМА</w:t>
      </w:r>
    </w:p>
    <w:p w:rsidR="004D7458" w:rsidRPr="00AD7E98" w:rsidRDefault="004D7458" w:rsidP="004D7458">
      <w:pPr>
        <w:jc w:val="center"/>
      </w:pPr>
      <w:r w:rsidRPr="00AD7E98">
        <w:t>ОПОВЕЩЕНИЯ О НАЧАЛЕ ПУБЛИЧНЫХ СЛУШАНИЙ ПО ВОПРОСАМ</w:t>
      </w:r>
    </w:p>
    <w:p w:rsidR="004D7458" w:rsidRPr="00AD7E98" w:rsidRDefault="004D7458" w:rsidP="004D7458">
      <w:pPr>
        <w:jc w:val="center"/>
      </w:pPr>
      <w:r w:rsidRPr="00AD7E98">
        <w:t>БЛАГОУСТРОЙСТВА ТЕРРИТОРИЙ СЕЛЬСКОГО ПОСЕЛЕНИЯ</w:t>
      </w:r>
    </w:p>
    <w:p w:rsidR="004D7458" w:rsidRPr="00AD7E98" w:rsidRDefault="004D7458" w:rsidP="004D74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19"/>
        <w:gridCol w:w="2551"/>
      </w:tblGrid>
      <w:tr w:rsidR="004D7458" w:rsidRPr="00AD7E98" w:rsidTr="00E42BE6">
        <w:trPr>
          <w:trHeight w:val="484"/>
        </w:trPr>
        <w:tc>
          <w:tcPr>
            <w:tcW w:w="9070" w:type="dxa"/>
            <w:gridSpan w:val="2"/>
            <w:tcBorders>
              <w:top w:val="single" w:sz="4" w:space="0" w:color="auto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lastRenderedPageBreak/>
              <w:t>Оповещение</w:t>
            </w:r>
          </w:p>
          <w:p w:rsidR="004D7458" w:rsidRPr="00AD7E98" w:rsidRDefault="004D7458" w:rsidP="00E42BE6">
            <w:pPr>
              <w:jc w:val="center"/>
            </w:pPr>
            <w:r w:rsidRPr="00AD7E98">
              <w:t>о начале публичных слушаний</w:t>
            </w:r>
          </w:p>
        </w:tc>
      </w:tr>
      <w:tr w:rsidR="004D7458" w:rsidRPr="00AD7E98" w:rsidTr="00E42BE6">
        <w:tc>
          <w:tcPr>
            <w:tcW w:w="90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 xml:space="preserve">на основании  </w:t>
            </w:r>
          </w:p>
        </w:tc>
      </w:tr>
      <w:tr w:rsidR="004D7458" w:rsidRPr="00AD7E98" w:rsidTr="00E42BE6">
        <w:tc>
          <w:tcPr>
            <w:tcW w:w="90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>(дата и номер правового акта Главы Бутаковского сельского поселения  Знаменского муниципального района о проведении публичных слушаний)</w:t>
            </w:r>
          </w:p>
        </w:tc>
      </w:tr>
      <w:tr w:rsidR="004D7458" w:rsidRPr="00AD7E98" w:rsidTr="00E42BE6">
        <w:tc>
          <w:tcPr>
            <w:tcW w:w="90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 xml:space="preserve">по проекту </w:t>
            </w:r>
          </w:p>
          <w:p w:rsidR="004D7458" w:rsidRPr="00AD7E98" w:rsidRDefault="004D7458" w:rsidP="00E42BE6">
            <w:pPr>
              <w:jc w:val="center"/>
            </w:pPr>
            <w:r w:rsidRPr="00AD7E98">
              <w:t>_____________________________________________________</w:t>
            </w:r>
          </w:p>
        </w:tc>
      </w:tr>
      <w:tr w:rsidR="004D7458" w:rsidRPr="00AD7E98" w:rsidTr="00E42BE6">
        <w:tc>
          <w:tcPr>
            <w:tcW w:w="9070" w:type="dxa"/>
            <w:gridSpan w:val="2"/>
            <w:tcBorders>
              <w:top w:val="single" w:sz="4" w:space="0" w:color="auto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>(информация о проекте, подлежащем рассмотрению на публичных слушаниях)</w:t>
            </w:r>
          </w:p>
        </w:tc>
      </w:tr>
      <w:tr w:rsidR="004D7458" w:rsidRPr="00AD7E98" w:rsidTr="00E42BE6">
        <w:tblPrEx>
          <w:tblBorders>
            <w:insideH w:val="single" w:sz="4" w:space="0" w:color="auto"/>
          </w:tblBorders>
        </w:tblPrEx>
        <w:tc>
          <w:tcPr>
            <w:tcW w:w="6519" w:type="dxa"/>
          </w:tcPr>
          <w:p w:rsidR="004D7458" w:rsidRPr="00AD7E98" w:rsidRDefault="004D7458" w:rsidP="00E42BE6">
            <w:r w:rsidRPr="00AD7E98">
              <w:t>Дата опубликования (обнародования, размещения на официальном сайте) правового акта Главы Бутаковского сельского поселения Знаменского муниципального района о проведении публичных слушаний</w:t>
            </w:r>
          </w:p>
        </w:tc>
        <w:tc>
          <w:tcPr>
            <w:tcW w:w="2551" w:type="dxa"/>
          </w:tcPr>
          <w:p w:rsidR="004D7458" w:rsidRPr="00AD7E98" w:rsidRDefault="004D7458" w:rsidP="00E42BE6"/>
        </w:tc>
      </w:tr>
      <w:tr w:rsidR="004D7458" w:rsidRPr="00AD7E98" w:rsidTr="00E42BE6">
        <w:tblPrEx>
          <w:tblBorders>
            <w:insideH w:val="single" w:sz="4" w:space="0" w:color="auto"/>
          </w:tblBorders>
        </w:tblPrEx>
        <w:tc>
          <w:tcPr>
            <w:tcW w:w="6519" w:type="dxa"/>
          </w:tcPr>
          <w:p w:rsidR="004D7458" w:rsidRPr="00AD7E98" w:rsidRDefault="004D7458" w:rsidP="00E42BE6">
            <w:r w:rsidRPr="00AD7E98">
              <w:t>Официальный сайт, на котором будут размещены проект и информационные материалы к нему</w:t>
            </w:r>
          </w:p>
        </w:tc>
        <w:tc>
          <w:tcPr>
            <w:tcW w:w="2551" w:type="dxa"/>
          </w:tcPr>
          <w:p w:rsidR="004D7458" w:rsidRPr="00AD7E98" w:rsidRDefault="004D7458" w:rsidP="00E42BE6"/>
        </w:tc>
      </w:tr>
      <w:tr w:rsidR="004D7458" w:rsidRPr="00AD7E98" w:rsidTr="00E42BE6">
        <w:tblPrEx>
          <w:tblBorders>
            <w:insideH w:val="single" w:sz="4" w:space="0" w:color="auto"/>
          </w:tblBorders>
        </w:tblPrEx>
        <w:tc>
          <w:tcPr>
            <w:tcW w:w="6519" w:type="dxa"/>
          </w:tcPr>
          <w:p w:rsidR="004D7458" w:rsidRPr="00AD7E98" w:rsidRDefault="004D7458" w:rsidP="00E42BE6">
            <w:r w:rsidRPr="00AD7E98">
              <w:t>Перечень информационных материалов к проекту</w:t>
            </w:r>
          </w:p>
        </w:tc>
        <w:tc>
          <w:tcPr>
            <w:tcW w:w="2551" w:type="dxa"/>
          </w:tcPr>
          <w:p w:rsidR="004D7458" w:rsidRPr="00AD7E98" w:rsidRDefault="004D7458" w:rsidP="00E42BE6"/>
        </w:tc>
      </w:tr>
      <w:tr w:rsidR="004D7458" w:rsidRPr="00AD7E98" w:rsidTr="00E42BE6">
        <w:tblPrEx>
          <w:tblBorders>
            <w:insideH w:val="single" w:sz="4" w:space="0" w:color="auto"/>
          </w:tblBorders>
        </w:tblPrEx>
        <w:tc>
          <w:tcPr>
            <w:tcW w:w="6519" w:type="dxa"/>
          </w:tcPr>
          <w:p w:rsidR="004D7458" w:rsidRPr="00AD7E98" w:rsidRDefault="004D7458" w:rsidP="00E42BE6">
            <w:r w:rsidRPr="00AD7E98">
              <w:t>Порядок проведения публичных слушаний по проекту</w:t>
            </w:r>
          </w:p>
        </w:tc>
        <w:tc>
          <w:tcPr>
            <w:tcW w:w="2551" w:type="dxa"/>
          </w:tcPr>
          <w:p w:rsidR="004D7458" w:rsidRPr="00AD7E98" w:rsidRDefault="004D7458" w:rsidP="00E42BE6"/>
        </w:tc>
      </w:tr>
      <w:tr w:rsidR="004D7458" w:rsidRPr="00AD7E98" w:rsidTr="00E42BE6">
        <w:tblPrEx>
          <w:tblBorders>
            <w:insideH w:val="single" w:sz="4" w:space="0" w:color="auto"/>
          </w:tblBorders>
        </w:tblPrEx>
        <w:tc>
          <w:tcPr>
            <w:tcW w:w="6519" w:type="dxa"/>
          </w:tcPr>
          <w:p w:rsidR="004D7458" w:rsidRPr="00AD7E98" w:rsidRDefault="004D7458" w:rsidP="00E42BE6">
            <w:r w:rsidRPr="00AD7E98">
              <w:t>Сроки проведения публичных слушаний по проекту</w:t>
            </w:r>
          </w:p>
        </w:tc>
        <w:tc>
          <w:tcPr>
            <w:tcW w:w="2551" w:type="dxa"/>
          </w:tcPr>
          <w:p w:rsidR="004D7458" w:rsidRPr="00AD7E98" w:rsidRDefault="004D7458" w:rsidP="00E42BE6"/>
        </w:tc>
      </w:tr>
      <w:tr w:rsidR="004D7458" w:rsidRPr="00AD7E98" w:rsidTr="00E42BE6">
        <w:tblPrEx>
          <w:tblBorders>
            <w:insideH w:val="single" w:sz="4" w:space="0" w:color="auto"/>
          </w:tblBorders>
        </w:tblPrEx>
        <w:tc>
          <w:tcPr>
            <w:tcW w:w="6519" w:type="dxa"/>
          </w:tcPr>
          <w:p w:rsidR="004D7458" w:rsidRPr="00AD7E98" w:rsidRDefault="004D7458" w:rsidP="00E42BE6">
            <w:r w:rsidRPr="00AD7E98">
              <w:t>Место и дата открытия экспозиций проекта, сроки проведения экспозиций, дни и часы, в которые возможно посещение экспозиций</w:t>
            </w:r>
          </w:p>
        </w:tc>
        <w:tc>
          <w:tcPr>
            <w:tcW w:w="2551" w:type="dxa"/>
          </w:tcPr>
          <w:p w:rsidR="004D7458" w:rsidRPr="00AD7E98" w:rsidRDefault="004D7458" w:rsidP="00E42BE6"/>
        </w:tc>
      </w:tr>
      <w:tr w:rsidR="004D7458" w:rsidRPr="00AD7E98" w:rsidTr="00E42BE6">
        <w:tblPrEx>
          <w:tblBorders>
            <w:insideH w:val="single" w:sz="4" w:space="0" w:color="auto"/>
          </w:tblBorders>
        </w:tblPrEx>
        <w:tc>
          <w:tcPr>
            <w:tcW w:w="6519" w:type="dxa"/>
          </w:tcPr>
          <w:p w:rsidR="004D7458" w:rsidRPr="00AD7E98" w:rsidRDefault="004D7458" w:rsidP="00E42BE6">
            <w:r w:rsidRPr="00AD7E98">
              <w:t>Дата, время и место проведения собрания участников публичных слушаний</w:t>
            </w:r>
          </w:p>
        </w:tc>
        <w:tc>
          <w:tcPr>
            <w:tcW w:w="2551" w:type="dxa"/>
          </w:tcPr>
          <w:p w:rsidR="004D7458" w:rsidRPr="00AD7E98" w:rsidRDefault="004D7458" w:rsidP="00E42BE6"/>
        </w:tc>
      </w:tr>
      <w:tr w:rsidR="004D7458" w:rsidRPr="00AD7E98" w:rsidTr="00E42BE6">
        <w:tblPrEx>
          <w:tblBorders>
            <w:insideH w:val="single" w:sz="4" w:space="0" w:color="auto"/>
          </w:tblBorders>
        </w:tblPrEx>
        <w:tc>
          <w:tcPr>
            <w:tcW w:w="6519" w:type="dxa"/>
          </w:tcPr>
          <w:p w:rsidR="004D7458" w:rsidRPr="00AD7E98" w:rsidRDefault="004D7458" w:rsidP="00E42BE6">
            <w:r w:rsidRPr="00AD7E98">
              <w:t>Порядок, сроки и форма внесения участниками публичных слушаний предложений и замечаний, касающихся проекта</w:t>
            </w:r>
          </w:p>
        </w:tc>
        <w:tc>
          <w:tcPr>
            <w:tcW w:w="2551" w:type="dxa"/>
          </w:tcPr>
          <w:p w:rsidR="004D7458" w:rsidRPr="00AD7E98" w:rsidRDefault="004D7458" w:rsidP="00E42BE6"/>
        </w:tc>
      </w:tr>
    </w:tbl>
    <w:p w:rsidR="004D7458" w:rsidRPr="00AD7E98" w:rsidRDefault="004D7458" w:rsidP="004D7458"/>
    <w:p w:rsidR="004D7458" w:rsidRPr="00AD7E98" w:rsidRDefault="004D7458" w:rsidP="004D7458"/>
    <w:p w:rsidR="004D7458" w:rsidRPr="00AD7E98" w:rsidRDefault="004D7458" w:rsidP="004D7458"/>
    <w:p w:rsidR="004D7458" w:rsidRPr="00AD7E98" w:rsidRDefault="004D7458" w:rsidP="004D7458"/>
    <w:p w:rsidR="004D7458" w:rsidRPr="00AD7E98" w:rsidRDefault="004D7458" w:rsidP="004D7458"/>
    <w:p w:rsidR="004D7458" w:rsidRPr="00AD7E98" w:rsidRDefault="004D7458" w:rsidP="004D7458"/>
    <w:p w:rsidR="004D7458" w:rsidRPr="00AD7E98" w:rsidRDefault="004D7458" w:rsidP="004D7458"/>
    <w:p w:rsidR="004D7458" w:rsidRPr="00AD7E98" w:rsidRDefault="004D7458" w:rsidP="004D7458"/>
    <w:p w:rsidR="004D7458" w:rsidRPr="00AD7E98" w:rsidRDefault="004D7458" w:rsidP="004D7458"/>
    <w:tbl>
      <w:tblPr>
        <w:tblW w:w="9322" w:type="dxa"/>
        <w:tblLook w:val="04A0"/>
      </w:tblPr>
      <w:tblGrid>
        <w:gridCol w:w="5637"/>
        <w:gridCol w:w="3685"/>
      </w:tblGrid>
      <w:tr w:rsidR="004D7458" w:rsidRPr="00AD7E98" w:rsidTr="00E42BE6">
        <w:tc>
          <w:tcPr>
            <w:tcW w:w="5637" w:type="dxa"/>
          </w:tcPr>
          <w:p w:rsidR="004D7458" w:rsidRPr="00AD7E98" w:rsidRDefault="004D7458" w:rsidP="00E42BE6">
            <w:pPr>
              <w:spacing w:line="240" w:lineRule="exact"/>
            </w:pPr>
          </w:p>
          <w:p w:rsidR="004D7458" w:rsidRPr="00AD7E98" w:rsidRDefault="004D7458" w:rsidP="00E42BE6">
            <w:pPr>
              <w:spacing w:line="240" w:lineRule="exact"/>
            </w:pPr>
          </w:p>
          <w:p w:rsidR="004D7458" w:rsidRPr="00AD7E98" w:rsidRDefault="004D7458" w:rsidP="00E42BE6">
            <w:pPr>
              <w:spacing w:line="240" w:lineRule="exact"/>
            </w:pPr>
          </w:p>
          <w:p w:rsidR="004D7458" w:rsidRPr="00AD7E98" w:rsidRDefault="004D7458" w:rsidP="00E42BE6">
            <w:pPr>
              <w:spacing w:line="240" w:lineRule="exact"/>
            </w:pPr>
          </w:p>
          <w:p w:rsidR="004D7458" w:rsidRPr="00AD7E98" w:rsidRDefault="004D7458" w:rsidP="00E42BE6">
            <w:pPr>
              <w:spacing w:line="240" w:lineRule="exact"/>
            </w:pPr>
          </w:p>
          <w:p w:rsidR="004D7458" w:rsidRPr="00AD7E98" w:rsidRDefault="004D7458" w:rsidP="00E42BE6">
            <w:pPr>
              <w:spacing w:line="240" w:lineRule="exact"/>
            </w:pPr>
          </w:p>
          <w:p w:rsidR="004D7458" w:rsidRPr="00AD7E98" w:rsidRDefault="004D7458" w:rsidP="00E42BE6">
            <w:pPr>
              <w:spacing w:line="240" w:lineRule="exact"/>
            </w:pPr>
          </w:p>
        </w:tc>
        <w:tc>
          <w:tcPr>
            <w:tcW w:w="3685" w:type="dxa"/>
          </w:tcPr>
          <w:p w:rsidR="004D7458" w:rsidRPr="00AD7E98" w:rsidRDefault="004D7458" w:rsidP="00E42BE6">
            <w:pPr>
              <w:spacing w:line="240" w:lineRule="exact"/>
              <w:outlineLvl w:val="1"/>
            </w:pPr>
          </w:p>
          <w:p w:rsidR="004D7458" w:rsidRPr="00AD7E98" w:rsidRDefault="004D7458" w:rsidP="00E42BE6">
            <w:pPr>
              <w:spacing w:line="240" w:lineRule="exact"/>
              <w:outlineLvl w:val="1"/>
            </w:pPr>
            <w:r w:rsidRPr="00AD7E98">
              <w:t>Приложение № 2 к Порядку организации и проведения общественных обсуждений, публичных слушаний по вопросам благоустройства территорий сельского поселения</w:t>
            </w:r>
          </w:p>
          <w:p w:rsidR="004D7458" w:rsidRPr="00AD7E98" w:rsidRDefault="004D7458" w:rsidP="00E42BE6">
            <w:pPr>
              <w:spacing w:line="240" w:lineRule="exact"/>
            </w:pPr>
          </w:p>
        </w:tc>
      </w:tr>
      <w:tr w:rsidR="004D7458" w:rsidRPr="00AD7E98" w:rsidTr="00E42BE6">
        <w:tc>
          <w:tcPr>
            <w:tcW w:w="5637" w:type="dxa"/>
          </w:tcPr>
          <w:p w:rsidR="004D7458" w:rsidRPr="00AD7E98" w:rsidRDefault="004D7458" w:rsidP="00E42BE6">
            <w:pPr>
              <w:spacing w:line="240" w:lineRule="exact"/>
            </w:pPr>
          </w:p>
        </w:tc>
        <w:tc>
          <w:tcPr>
            <w:tcW w:w="3685" w:type="dxa"/>
          </w:tcPr>
          <w:p w:rsidR="004D7458" w:rsidRPr="00AD7E98" w:rsidRDefault="004D7458" w:rsidP="00E42BE6">
            <w:pPr>
              <w:spacing w:line="240" w:lineRule="exact"/>
              <w:outlineLvl w:val="1"/>
            </w:pPr>
          </w:p>
        </w:tc>
      </w:tr>
    </w:tbl>
    <w:p w:rsidR="004D7458" w:rsidRPr="00AD7E98" w:rsidRDefault="004D7458" w:rsidP="004D7458">
      <w:pPr>
        <w:spacing w:line="240" w:lineRule="exact"/>
      </w:pPr>
    </w:p>
    <w:p w:rsidR="004D7458" w:rsidRPr="00AD7E98" w:rsidRDefault="004D7458" w:rsidP="004D7458">
      <w:pPr>
        <w:spacing w:line="240" w:lineRule="exact"/>
        <w:jc w:val="center"/>
      </w:pPr>
      <w:r w:rsidRPr="00AD7E98">
        <w:t>ФОРМА</w:t>
      </w:r>
    </w:p>
    <w:p w:rsidR="004D7458" w:rsidRPr="00AD7E98" w:rsidRDefault="004D7458" w:rsidP="004D7458">
      <w:pPr>
        <w:spacing w:line="240" w:lineRule="exact"/>
        <w:jc w:val="center"/>
      </w:pPr>
      <w:r w:rsidRPr="00AD7E98">
        <w:lastRenderedPageBreak/>
        <w:t>ПРОТОКОЛА ПУБЛИЧНЫХ СЛУШАНИЙ</w:t>
      </w:r>
    </w:p>
    <w:p w:rsidR="004D7458" w:rsidRPr="00AD7E98" w:rsidRDefault="004D7458" w:rsidP="004D7458">
      <w:pPr>
        <w:spacing w:line="240" w:lineRule="exact"/>
        <w:jc w:val="center"/>
      </w:pPr>
      <w:r w:rsidRPr="00AD7E98">
        <w:t>ПО ВОПРОСАМ БЛАГОУСТРОЙСТВА ТЕРРИТОРИЙ</w:t>
      </w:r>
    </w:p>
    <w:p w:rsidR="004D7458" w:rsidRPr="00AD7E98" w:rsidRDefault="004D7458" w:rsidP="004D7458">
      <w:pPr>
        <w:spacing w:line="240" w:lineRule="exact"/>
        <w:jc w:val="center"/>
      </w:pPr>
      <w:r w:rsidRPr="00AD7E98">
        <w:t>СЕЛЬСКОГО ПОСЕЛЕНИЯ</w:t>
      </w:r>
    </w:p>
    <w:p w:rsidR="004D7458" w:rsidRPr="00AD7E98" w:rsidRDefault="004D7458" w:rsidP="004D7458">
      <w:pPr>
        <w:spacing w:line="240" w:lineRule="exact"/>
        <w:jc w:val="center"/>
      </w:pPr>
    </w:p>
    <w:p w:rsidR="004D7458" w:rsidRPr="00AD7E98" w:rsidRDefault="004D7458" w:rsidP="004D74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3170"/>
        <w:gridCol w:w="742"/>
        <w:gridCol w:w="2551"/>
        <w:gridCol w:w="1951"/>
      </w:tblGrid>
      <w:tr w:rsidR="004D7458" w:rsidRPr="00AD7E98" w:rsidTr="00E42BE6">
        <w:trPr>
          <w:gridAfter w:val="1"/>
          <w:wAfter w:w="1905" w:type="dxa"/>
        </w:trPr>
        <w:tc>
          <w:tcPr>
            <w:tcW w:w="2608" w:type="dxa"/>
            <w:tcBorders>
              <w:left w:val="single" w:sz="4" w:space="0" w:color="auto"/>
              <w:bottom w:val="nil"/>
              <w:right w:val="nil"/>
            </w:tcBorders>
          </w:tcPr>
          <w:p w:rsidR="004D7458" w:rsidRPr="00AD7E98" w:rsidRDefault="004D7458" w:rsidP="00E42BE6">
            <w:r w:rsidRPr="00AD7E98">
              <w:t>"__" _________ 20__ г.</w:t>
            </w:r>
          </w:p>
        </w:tc>
        <w:tc>
          <w:tcPr>
            <w:tcW w:w="3912" w:type="dxa"/>
            <w:gridSpan w:val="2"/>
            <w:tcBorders>
              <w:left w:val="nil"/>
              <w:bottom w:val="nil"/>
              <w:right w:val="nil"/>
            </w:tcBorders>
          </w:tcPr>
          <w:p w:rsidR="004D7458" w:rsidRPr="00AD7E98" w:rsidRDefault="004D7458" w:rsidP="00E42BE6"/>
        </w:tc>
        <w:tc>
          <w:tcPr>
            <w:tcW w:w="2551" w:type="dxa"/>
            <w:tcBorders>
              <w:left w:val="nil"/>
              <w:bottom w:val="nil"/>
              <w:right w:val="single" w:sz="4" w:space="0" w:color="auto"/>
            </w:tcBorders>
          </w:tcPr>
          <w:p w:rsidR="004D7458" w:rsidRPr="00AD7E98" w:rsidRDefault="004D7458" w:rsidP="00E42BE6">
            <w:r w:rsidRPr="00AD7E98">
              <w:t>_________</w:t>
            </w:r>
          </w:p>
        </w:tc>
      </w:tr>
      <w:tr w:rsidR="004D7458" w:rsidRPr="00AD7E98" w:rsidTr="00E42BE6">
        <w:trPr>
          <w:gridAfter w:val="1"/>
          <w:wAfter w:w="1905" w:type="dxa"/>
        </w:trPr>
        <w:tc>
          <w:tcPr>
            <w:tcW w:w="2608" w:type="dxa"/>
            <w:tcBorders>
              <w:top w:val="nil"/>
              <w:left w:val="single" w:sz="4" w:space="0" w:color="auto"/>
              <w:right w:val="nil"/>
            </w:tcBorders>
          </w:tcPr>
          <w:p w:rsidR="004D7458" w:rsidRPr="00AD7E98" w:rsidRDefault="004D7458" w:rsidP="00E42BE6"/>
        </w:tc>
        <w:tc>
          <w:tcPr>
            <w:tcW w:w="3912" w:type="dxa"/>
            <w:gridSpan w:val="2"/>
            <w:tcBorders>
              <w:top w:val="nil"/>
              <w:left w:val="nil"/>
              <w:right w:val="nil"/>
            </w:tcBorders>
          </w:tcPr>
          <w:p w:rsidR="004D7458" w:rsidRPr="00AD7E98" w:rsidRDefault="004D7458" w:rsidP="00E42BE6"/>
        </w:tc>
        <w:tc>
          <w:tcPr>
            <w:tcW w:w="2551" w:type="dxa"/>
            <w:tcBorders>
              <w:top w:val="nil"/>
              <w:left w:val="nil"/>
              <w:right w:val="single" w:sz="4" w:space="0" w:color="auto"/>
            </w:tcBorders>
          </w:tcPr>
          <w:p w:rsidR="004D7458" w:rsidRPr="00AD7E98" w:rsidRDefault="004D7458" w:rsidP="00E42BE6">
            <w:r w:rsidRPr="00AD7E98">
              <w:t>(место проведения)</w:t>
            </w:r>
          </w:p>
        </w:tc>
      </w:tr>
      <w:tr w:rsidR="004D7458" w:rsidRPr="00AD7E98" w:rsidTr="00E42BE6">
        <w:trPr>
          <w:gridAfter w:val="1"/>
          <w:wAfter w:w="1905" w:type="dxa"/>
          <w:trHeight w:val="547"/>
        </w:trPr>
        <w:tc>
          <w:tcPr>
            <w:tcW w:w="9071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>Протокол публичных слушаний по проекту</w:t>
            </w:r>
          </w:p>
          <w:p w:rsidR="004D7458" w:rsidRPr="00AD7E98" w:rsidRDefault="004D7458" w:rsidP="00E42BE6">
            <w:pPr>
              <w:jc w:val="center"/>
            </w:pPr>
            <w:r w:rsidRPr="00AD7E98">
              <w:t xml:space="preserve"> ________________________________________________</w:t>
            </w:r>
          </w:p>
        </w:tc>
      </w:tr>
      <w:tr w:rsidR="004D7458" w:rsidRPr="00AD7E98" w:rsidTr="00E42BE6">
        <w:trPr>
          <w:gridAfter w:val="1"/>
          <w:wAfter w:w="1905" w:type="dxa"/>
        </w:trPr>
        <w:tc>
          <w:tcPr>
            <w:tcW w:w="9071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>(наименование проекта, рассмотренного на публичных слушаниях)</w:t>
            </w:r>
          </w:p>
        </w:tc>
      </w:tr>
      <w:tr w:rsidR="004D7458" w:rsidRPr="00AD7E98" w:rsidTr="00E42B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05" w:type="dxa"/>
        </w:trPr>
        <w:tc>
          <w:tcPr>
            <w:tcW w:w="6520" w:type="dxa"/>
            <w:gridSpan w:val="3"/>
          </w:tcPr>
          <w:p w:rsidR="004D7458" w:rsidRPr="00AD7E98" w:rsidRDefault="004D7458" w:rsidP="00E42BE6">
            <w:r w:rsidRPr="00AD7E98">
              <w:t>Информация об организаторе публичных слушаний</w:t>
            </w:r>
          </w:p>
        </w:tc>
        <w:tc>
          <w:tcPr>
            <w:tcW w:w="2551" w:type="dxa"/>
          </w:tcPr>
          <w:p w:rsidR="004D7458" w:rsidRPr="00AD7E98" w:rsidRDefault="004D7458" w:rsidP="00E42BE6"/>
        </w:tc>
      </w:tr>
      <w:tr w:rsidR="004D7458" w:rsidRPr="00AD7E98" w:rsidTr="00E42B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05" w:type="dxa"/>
        </w:trPr>
        <w:tc>
          <w:tcPr>
            <w:tcW w:w="6520" w:type="dxa"/>
            <w:gridSpan w:val="3"/>
          </w:tcPr>
          <w:p w:rsidR="004D7458" w:rsidRPr="00AD7E98" w:rsidRDefault="004D7458" w:rsidP="00E42BE6">
            <w:r w:rsidRPr="00AD7E98">
              <w:t>Информация, содержащаяся в опубликованном оповещении о начале публичных слушаний, дата и источник его опубликования</w:t>
            </w:r>
          </w:p>
        </w:tc>
        <w:tc>
          <w:tcPr>
            <w:tcW w:w="2551" w:type="dxa"/>
          </w:tcPr>
          <w:p w:rsidR="004D7458" w:rsidRPr="00AD7E98" w:rsidRDefault="004D7458" w:rsidP="00E42BE6"/>
        </w:tc>
      </w:tr>
      <w:tr w:rsidR="004D7458" w:rsidRPr="00AD7E98" w:rsidTr="00E42B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05" w:type="dxa"/>
        </w:trPr>
        <w:tc>
          <w:tcPr>
            <w:tcW w:w="6520" w:type="dxa"/>
            <w:gridSpan w:val="3"/>
          </w:tcPr>
          <w:p w:rsidR="004D7458" w:rsidRPr="00AD7E98" w:rsidRDefault="004D7458" w:rsidP="00E42BE6">
            <w:r w:rsidRPr="00AD7E98">
              <w:t>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</w:t>
            </w:r>
          </w:p>
        </w:tc>
        <w:tc>
          <w:tcPr>
            <w:tcW w:w="2551" w:type="dxa"/>
          </w:tcPr>
          <w:p w:rsidR="004D7458" w:rsidRPr="00AD7E98" w:rsidRDefault="004D7458" w:rsidP="00E42BE6"/>
        </w:tc>
      </w:tr>
      <w:tr w:rsidR="004D7458" w:rsidRPr="00AD7E98" w:rsidTr="00E42B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05" w:type="dxa"/>
        </w:trPr>
        <w:tc>
          <w:tcPr>
            <w:tcW w:w="6520" w:type="dxa"/>
            <w:gridSpan w:val="3"/>
          </w:tcPr>
          <w:p w:rsidR="004D7458" w:rsidRPr="00AD7E98" w:rsidRDefault="004D7458" w:rsidP="00E42BE6">
            <w:r w:rsidRPr="00AD7E98">
              <w:t>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</w:t>
            </w:r>
          </w:p>
        </w:tc>
        <w:tc>
          <w:tcPr>
            <w:tcW w:w="2551" w:type="dxa"/>
          </w:tcPr>
          <w:p w:rsidR="004D7458" w:rsidRPr="00AD7E98" w:rsidRDefault="004D7458" w:rsidP="00E42BE6"/>
        </w:tc>
      </w:tr>
      <w:tr w:rsidR="004D7458" w:rsidRPr="00AD7E98" w:rsidTr="00E42BE6">
        <w:trPr>
          <w:gridAfter w:val="1"/>
          <w:wAfter w:w="1905" w:type="dxa"/>
        </w:trPr>
        <w:tc>
          <w:tcPr>
            <w:tcW w:w="2608" w:type="dxa"/>
            <w:tcBorders>
              <w:left w:val="single" w:sz="4" w:space="0" w:color="auto"/>
              <w:bottom w:val="nil"/>
              <w:right w:val="nil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>Председатель</w:t>
            </w:r>
          </w:p>
        </w:tc>
        <w:tc>
          <w:tcPr>
            <w:tcW w:w="3912" w:type="dxa"/>
            <w:gridSpan w:val="2"/>
            <w:tcBorders>
              <w:left w:val="nil"/>
              <w:bottom w:val="nil"/>
              <w:right w:val="nil"/>
            </w:tcBorders>
          </w:tcPr>
          <w:p w:rsidR="004D7458" w:rsidRPr="00AD7E98" w:rsidRDefault="004D7458" w:rsidP="00E42BE6"/>
        </w:tc>
        <w:tc>
          <w:tcPr>
            <w:tcW w:w="2551" w:type="dxa"/>
            <w:tcBorders>
              <w:left w:val="nil"/>
              <w:bottom w:val="nil"/>
              <w:right w:val="single" w:sz="4" w:space="0" w:color="auto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>Секретарь</w:t>
            </w:r>
          </w:p>
        </w:tc>
      </w:tr>
      <w:tr w:rsidR="004D7458" w:rsidRPr="00AD7E98" w:rsidTr="00E42BE6">
        <w:trPr>
          <w:gridAfter w:val="1"/>
          <w:wAfter w:w="1905" w:type="dxa"/>
        </w:trPr>
        <w:tc>
          <w:tcPr>
            <w:tcW w:w="2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 xml:space="preserve"> ________</w:t>
            </w:r>
          </w:p>
        </w:tc>
        <w:tc>
          <w:tcPr>
            <w:tcW w:w="3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7458" w:rsidRPr="00AD7E98" w:rsidRDefault="004D7458" w:rsidP="00E42BE6"/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 xml:space="preserve">  ___________</w:t>
            </w:r>
          </w:p>
        </w:tc>
      </w:tr>
      <w:tr w:rsidR="004D7458" w:rsidRPr="00AD7E98" w:rsidTr="00E42BE6">
        <w:trPr>
          <w:gridAfter w:val="1"/>
          <w:wAfter w:w="1905" w:type="dxa"/>
        </w:trPr>
        <w:tc>
          <w:tcPr>
            <w:tcW w:w="2608" w:type="dxa"/>
            <w:tcBorders>
              <w:top w:val="nil"/>
              <w:left w:val="single" w:sz="4" w:space="0" w:color="auto"/>
              <w:right w:val="nil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>(ФИО, подпись)</w:t>
            </w:r>
          </w:p>
        </w:tc>
        <w:tc>
          <w:tcPr>
            <w:tcW w:w="3912" w:type="dxa"/>
            <w:gridSpan w:val="2"/>
            <w:tcBorders>
              <w:top w:val="nil"/>
              <w:left w:val="nil"/>
              <w:right w:val="nil"/>
            </w:tcBorders>
          </w:tcPr>
          <w:p w:rsidR="004D7458" w:rsidRPr="00AD7E98" w:rsidRDefault="004D7458" w:rsidP="00E42BE6"/>
        </w:tc>
        <w:tc>
          <w:tcPr>
            <w:tcW w:w="2551" w:type="dxa"/>
            <w:tcBorders>
              <w:top w:val="nil"/>
              <w:left w:val="nil"/>
              <w:right w:val="single" w:sz="4" w:space="0" w:color="auto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>(ФИО, подпись)</w:t>
            </w:r>
          </w:p>
        </w:tc>
      </w:tr>
      <w:tr w:rsidR="004D7458" w:rsidRPr="00AD7E98" w:rsidTr="00E42B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8" w:type="dxa"/>
            <w:gridSpan w:val="2"/>
          </w:tcPr>
          <w:p w:rsidR="004D7458" w:rsidRPr="00AD7E98" w:rsidRDefault="004D7458" w:rsidP="00E42BE6"/>
        </w:tc>
        <w:tc>
          <w:tcPr>
            <w:tcW w:w="5244" w:type="dxa"/>
            <w:gridSpan w:val="3"/>
          </w:tcPr>
          <w:p w:rsidR="004D7458" w:rsidRPr="00AD7E98" w:rsidRDefault="004D7458" w:rsidP="00E42BE6">
            <w:pPr>
              <w:outlineLvl w:val="1"/>
            </w:pPr>
          </w:p>
          <w:p w:rsidR="004D7458" w:rsidRPr="00AD7E98" w:rsidRDefault="004D7458" w:rsidP="00E42BE6">
            <w:pPr>
              <w:ind w:right="1496"/>
              <w:outlineLvl w:val="1"/>
            </w:pPr>
          </w:p>
          <w:p w:rsidR="004D7458" w:rsidRPr="00AD7E98" w:rsidRDefault="004D7458" w:rsidP="00E42BE6">
            <w:pPr>
              <w:ind w:right="1496"/>
              <w:outlineLvl w:val="1"/>
            </w:pPr>
          </w:p>
          <w:p w:rsidR="004D7458" w:rsidRPr="00AD7E98" w:rsidRDefault="004D7458" w:rsidP="00E42BE6">
            <w:pPr>
              <w:ind w:right="1496"/>
              <w:outlineLvl w:val="1"/>
            </w:pPr>
          </w:p>
          <w:p w:rsidR="004D7458" w:rsidRPr="00AD7E98" w:rsidRDefault="004D7458" w:rsidP="00E42BE6">
            <w:pPr>
              <w:ind w:right="1496"/>
              <w:outlineLvl w:val="1"/>
            </w:pPr>
            <w:r w:rsidRPr="00AD7E98">
              <w:t>Приложение № 3 к Порядку организации и проведения общественных обсуждений, публичных слушаний по вопросам благоустройства территорий сельского поселения</w:t>
            </w:r>
          </w:p>
        </w:tc>
      </w:tr>
    </w:tbl>
    <w:p w:rsidR="004D7458" w:rsidRPr="00AD7E98" w:rsidRDefault="004D7458" w:rsidP="004D7458"/>
    <w:p w:rsidR="004D7458" w:rsidRPr="00AD7E98" w:rsidRDefault="004D7458" w:rsidP="004D7458">
      <w:pPr>
        <w:jc w:val="center"/>
      </w:pPr>
      <w:r w:rsidRPr="00AD7E98">
        <w:t>ФОРМА</w:t>
      </w:r>
    </w:p>
    <w:p w:rsidR="004D7458" w:rsidRPr="00AD7E98" w:rsidRDefault="004D7458" w:rsidP="004D7458">
      <w:pPr>
        <w:jc w:val="center"/>
      </w:pPr>
      <w:r w:rsidRPr="00AD7E98">
        <w:t>ЗАКЛЮЧЕНИЯ О РЕЗУЛЬТАТАХ ПУБЛИЧНЫХ СЛУШАНИЙ ПО ВОПРОСАМ</w:t>
      </w:r>
    </w:p>
    <w:p w:rsidR="004D7458" w:rsidRPr="00AD7E98" w:rsidRDefault="004D7458" w:rsidP="004D7458">
      <w:pPr>
        <w:jc w:val="center"/>
      </w:pPr>
      <w:r w:rsidRPr="00AD7E98">
        <w:t>БЛАГОУСТРОЙСТВА ТЕРРИТОРИЙ СЕЛЬСКОГО ПОСЕЛЕНИЯ</w:t>
      </w:r>
    </w:p>
    <w:p w:rsidR="004D7458" w:rsidRPr="00AD7E98" w:rsidRDefault="004D7458" w:rsidP="004D74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3"/>
        <w:gridCol w:w="2267"/>
      </w:tblGrid>
      <w:tr w:rsidR="004D7458" w:rsidRPr="00AD7E98" w:rsidTr="00E42BE6">
        <w:tc>
          <w:tcPr>
            <w:tcW w:w="9070" w:type="dxa"/>
            <w:gridSpan w:val="2"/>
            <w:tcBorders>
              <w:bottom w:val="nil"/>
            </w:tcBorders>
          </w:tcPr>
          <w:p w:rsidR="004D7458" w:rsidRPr="00AD7E98" w:rsidRDefault="004D7458" w:rsidP="00E42BE6">
            <w:r w:rsidRPr="00AD7E98">
              <w:t xml:space="preserve"> ____________________________________________________</w:t>
            </w:r>
          </w:p>
        </w:tc>
      </w:tr>
      <w:tr w:rsidR="004D7458" w:rsidRPr="00AD7E98" w:rsidTr="00E42BE6">
        <w:tc>
          <w:tcPr>
            <w:tcW w:w="9070" w:type="dxa"/>
            <w:gridSpan w:val="2"/>
            <w:tcBorders>
              <w:top w:val="nil"/>
            </w:tcBorders>
          </w:tcPr>
          <w:p w:rsidR="004D7458" w:rsidRPr="00AD7E98" w:rsidRDefault="004D7458" w:rsidP="00E42BE6">
            <w:r w:rsidRPr="00AD7E98">
              <w:lastRenderedPageBreak/>
              <w:t>(дата оформления)</w:t>
            </w:r>
          </w:p>
        </w:tc>
      </w:tr>
      <w:tr w:rsidR="004D7458" w:rsidRPr="00AD7E98" w:rsidTr="00E42BE6">
        <w:tc>
          <w:tcPr>
            <w:tcW w:w="9070" w:type="dxa"/>
            <w:gridSpan w:val="2"/>
            <w:tcBorders>
              <w:bottom w:val="nil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>Заключение о результатах публичных слушаний по проекту</w:t>
            </w:r>
          </w:p>
          <w:p w:rsidR="004D7458" w:rsidRPr="00AD7E98" w:rsidRDefault="004D7458" w:rsidP="00E42BE6">
            <w:pPr>
              <w:jc w:val="center"/>
            </w:pPr>
            <w:r w:rsidRPr="00AD7E98">
              <w:t xml:space="preserve"> ___________________________________________</w:t>
            </w:r>
          </w:p>
        </w:tc>
      </w:tr>
      <w:tr w:rsidR="004D7458" w:rsidRPr="00AD7E98" w:rsidTr="00E42BE6">
        <w:tc>
          <w:tcPr>
            <w:tcW w:w="9070" w:type="dxa"/>
            <w:gridSpan w:val="2"/>
            <w:tcBorders>
              <w:top w:val="nil"/>
            </w:tcBorders>
          </w:tcPr>
          <w:p w:rsidR="004D7458" w:rsidRPr="00AD7E98" w:rsidRDefault="004D7458" w:rsidP="00E42BE6">
            <w:pPr>
              <w:jc w:val="center"/>
            </w:pPr>
            <w:r w:rsidRPr="00AD7E98">
              <w:t>(наименование проекта, рассмотренного на публичных слушаниях)</w:t>
            </w:r>
          </w:p>
        </w:tc>
      </w:tr>
      <w:tr w:rsidR="004D7458" w:rsidRPr="00AD7E98" w:rsidTr="00E42BE6">
        <w:tblPrEx>
          <w:tblBorders>
            <w:insideH w:val="single" w:sz="4" w:space="0" w:color="auto"/>
          </w:tblBorders>
        </w:tblPrEx>
        <w:tc>
          <w:tcPr>
            <w:tcW w:w="6803" w:type="dxa"/>
          </w:tcPr>
          <w:p w:rsidR="004D7458" w:rsidRPr="00AD7E98" w:rsidRDefault="004D7458" w:rsidP="00E42BE6">
            <w:r w:rsidRPr="00AD7E98">
              <w:t>Сведения о количестве участников публичных слушаний</w:t>
            </w:r>
          </w:p>
        </w:tc>
        <w:tc>
          <w:tcPr>
            <w:tcW w:w="2267" w:type="dxa"/>
          </w:tcPr>
          <w:p w:rsidR="004D7458" w:rsidRPr="00AD7E98" w:rsidRDefault="004D7458" w:rsidP="00E42BE6"/>
        </w:tc>
      </w:tr>
      <w:tr w:rsidR="004D7458" w:rsidRPr="00AD7E98" w:rsidTr="00E42BE6">
        <w:tblPrEx>
          <w:tblBorders>
            <w:insideH w:val="single" w:sz="4" w:space="0" w:color="auto"/>
          </w:tblBorders>
        </w:tblPrEx>
        <w:tc>
          <w:tcPr>
            <w:tcW w:w="6803" w:type="dxa"/>
          </w:tcPr>
          <w:p w:rsidR="004D7458" w:rsidRPr="00AD7E98" w:rsidRDefault="004D7458" w:rsidP="00E42BE6">
            <w:r w:rsidRPr="00AD7E98">
              <w:t>Реквизиты протокола публичных слушаний</w:t>
            </w:r>
          </w:p>
        </w:tc>
        <w:tc>
          <w:tcPr>
            <w:tcW w:w="2267" w:type="dxa"/>
          </w:tcPr>
          <w:p w:rsidR="004D7458" w:rsidRPr="00AD7E98" w:rsidRDefault="004D7458" w:rsidP="00E42BE6"/>
        </w:tc>
      </w:tr>
      <w:tr w:rsidR="004D7458" w:rsidRPr="00AD7E98" w:rsidTr="00E42BE6">
        <w:tblPrEx>
          <w:tblBorders>
            <w:insideH w:val="single" w:sz="4" w:space="0" w:color="auto"/>
          </w:tblBorders>
        </w:tblPrEx>
        <w:tc>
          <w:tcPr>
            <w:tcW w:w="6803" w:type="dxa"/>
          </w:tcPr>
          <w:p w:rsidR="004D7458" w:rsidRPr="00AD7E98" w:rsidRDefault="004D7458" w:rsidP="00E42BE6">
            <w:r w:rsidRPr="00AD7E98">
              <w:t>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</w:t>
            </w:r>
          </w:p>
        </w:tc>
        <w:tc>
          <w:tcPr>
            <w:tcW w:w="2267" w:type="dxa"/>
          </w:tcPr>
          <w:p w:rsidR="004D7458" w:rsidRPr="00AD7E98" w:rsidRDefault="004D7458" w:rsidP="00E42BE6"/>
        </w:tc>
      </w:tr>
      <w:tr w:rsidR="004D7458" w:rsidRPr="00AD7E98" w:rsidTr="00E42BE6">
        <w:tblPrEx>
          <w:tblBorders>
            <w:insideH w:val="single" w:sz="4" w:space="0" w:color="auto"/>
          </w:tblBorders>
        </w:tblPrEx>
        <w:tc>
          <w:tcPr>
            <w:tcW w:w="6803" w:type="dxa"/>
          </w:tcPr>
          <w:p w:rsidR="004D7458" w:rsidRPr="00AD7E98" w:rsidRDefault="004D7458" w:rsidP="00E42BE6">
            <w:r w:rsidRPr="00AD7E98">
              <w:t>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</w:t>
            </w:r>
          </w:p>
        </w:tc>
        <w:tc>
          <w:tcPr>
            <w:tcW w:w="2267" w:type="dxa"/>
          </w:tcPr>
          <w:p w:rsidR="004D7458" w:rsidRPr="00AD7E98" w:rsidRDefault="004D7458" w:rsidP="00E42BE6"/>
        </w:tc>
      </w:tr>
      <w:tr w:rsidR="004D7458" w:rsidRPr="00AD7E98" w:rsidTr="00E42BE6">
        <w:tc>
          <w:tcPr>
            <w:tcW w:w="9070" w:type="dxa"/>
            <w:gridSpan w:val="2"/>
            <w:tcBorders>
              <w:bottom w:val="nil"/>
            </w:tcBorders>
          </w:tcPr>
          <w:p w:rsidR="004D7458" w:rsidRPr="00AD7E98" w:rsidRDefault="004D7458" w:rsidP="00E42BE6">
            <w:r w:rsidRPr="00AD7E98">
              <w:t>Председатель публичных слушаний</w:t>
            </w:r>
          </w:p>
        </w:tc>
      </w:tr>
      <w:tr w:rsidR="004D7458" w:rsidRPr="00AD7E98" w:rsidTr="00E42BE6">
        <w:tc>
          <w:tcPr>
            <w:tcW w:w="9070" w:type="dxa"/>
            <w:gridSpan w:val="2"/>
            <w:tcBorders>
              <w:top w:val="nil"/>
              <w:bottom w:val="nil"/>
            </w:tcBorders>
          </w:tcPr>
          <w:p w:rsidR="004D7458" w:rsidRPr="00AD7E98" w:rsidRDefault="004D7458" w:rsidP="00E42BE6">
            <w:r w:rsidRPr="00AD7E98">
              <w:t xml:space="preserve"> ___________________________</w:t>
            </w:r>
          </w:p>
        </w:tc>
      </w:tr>
      <w:tr w:rsidR="004D7458" w:rsidRPr="00AD7E98" w:rsidTr="00E42BE6">
        <w:tc>
          <w:tcPr>
            <w:tcW w:w="9070" w:type="dxa"/>
            <w:gridSpan w:val="2"/>
            <w:tcBorders>
              <w:top w:val="nil"/>
            </w:tcBorders>
          </w:tcPr>
          <w:p w:rsidR="004D7458" w:rsidRPr="00AD7E98" w:rsidRDefault="004D7458" w:rsidP="00E42BE6">
            <w:r w:rsidRPr="00AD7E98">
              <w:t>(ФИО, подпись)</w:t>
            </w:r>
          </w:p>
        </w:tc>
      </w:tr>
    </w:tbl>
    <w:p w:rsidR="00DA57D7" w:rsidRDefault="00DA57D7"/>
    <w:sectPr w:rsidR="00DA57D7" w:rsidSect="00DA5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7458"/>
    <w:rsid w:val="004D7458"/>
    <w:rsid w:val="00DA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715845B54D7E9364A71355EA62CD3DD287272BF3D4C4B7CE308604AB4052BD8248F831FA85E9A8A65755FDD4z9W7K" TargetMode="External"/><Relationship Id="rId5" Type="http://schemas.openxmlformats.org/officeDocument/2006/relationships/hyperlink" Target="consultantplus://offline/ref=1A715845B54D7E9364A71355EA62CD3DD38C2123F3DFC4B7CE308604AB4052BD8248F831FA85E9A8A65755FDD4z9W7K" TargetMode="External"/><Relationship Id="rId4" Type="http://schemas.openxmlformats.org/officeDocument/2006/relationships/hyperlink" Target="consultantplus://offline/ref=1A715845B54D7E9364A70D58FC0E9234D8847F2FF7D9CBE591668053F41054E8D008A668B9C8FAA8A44957FFD195D9A3DC3EB523F3A32DF6072C32B0zFW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3757</Words>
  <Characters>21420</Characters>
  <Application>Microsoft Office Word</Application>
  <DocSecurity>0</DocSecurity>
  <Lines>178</Lines>
  <Paragraphs>50</Paragraphs>
  <ScaleCrop>false</ScaleCrop>
  <Company/>
  <LinksUpToDate>false</LinksUpToDate>
  <CharactersWithSpaces>25127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2021-09-15T08:35:00Z</dcterms:created>
  <dcterms:modified xsi:type="dcterms:W3CDTF">2021-09-15T08:35:00Z</dcterms:modified>
</cp:coreProperties>
</file>