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00" w:rsidRPr="005F2D56" w:rsidRDefault="00D84100" w:rsidP="00D8410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СОВЕТ БУТАКОВСКОГО СЕЛЬСКОГО ПОСЕЛЕНИЯ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ЗНАМЕНСКОГО МУНИЦИПАЛЬНОГО РАЙОНА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ОМСКОЙ ОБЛАСТИ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РЕШЕНИЕ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rPr>
          <w:iCs/>
        </w:rPr>
      </w:pPr>
    </w:p>
    <w:p w:rsidR="00D84100" w:rsidRPr="005F2D56" w:rsidRDefault="00D84100" w:rsidP="00D84100">
      <w:pPr>
        <w:widowControl w:val="0"/>
        <w:autoSpaceDE w:val="0"/>
        <w:autoSpaceDN w:val="0"/>
        <w:adjustRightInd w:val="0"/>
        <w:rPr>
          <w:b/>
          <w:iCs/>
        </w:rPr>
      </w:pPr>
      <w:r w:rsidRPr="005F2D56">
        <w:rPr>
          <w:iCs/>
        </w:rPr>
        <w:t xml:space="preserve">      </w:t>
      </w:r>
      <w:r w:rsidRPr="005F2D56">
        <w:rPr>
          <w:b/>
          <w:iCs/>
        </w:rPr>
        <w:t>07.08.2020 года                                                                                 № 22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both"/>
        <w:rPr>
          <w:b/>
          <w:iCs/>
        </w:rPr>
      </w:pPr>
    </w:p>
    <w:p w:rsidR="00D84100" w:rsidRPr="005F2D56" w:rsidRDefault="00D84100" w:rsidP="00D84100">
      <w:pPr>
        <w:widowControl w:val="0"/>
        <w:autoSpaceDE w:val="0"/>
        <w:autoSpaceDN w:val="0"/>
        <w:adjustRightInd w:val="0"/>
        <w:ind w:right="-1"/>
        <w:jc w:val="both"/>
        <w:rPr>
          <w:b/>
        </w:rPr>
      </w:pPr>
      <w:r w:rsidRPr="005F2D56">
        <w:rPr>
          <w:b/>
        </w:rPr>
        <w:t xml:space="preserve">О внесении изменений в Решение сессии Совета  Бутаковского  сельского поселения от 06.06.2017г. № 18 «О порядке признания безнадежным к взысканию и списании недоимки и задолженности по пеням и штрафам по местным налогам и сборам» </w:t>
      </w:r>
    </w:p>
    <w:p w:rsidR="00D84100" w:rsidRPr="005F2D56" w:rsidRDefault="00D84100" w:rsidP="00D84100">
      <w:pPr>
        <w:widowControl w:val="0"/>
        <w:autoSpaceDE w:val="0"/>
        <w:autoSpaceDN w:val="0"/>
        <w:adjustRightInd w:val="0"/>
        <w:ind w:right="-1"/>
        <w:jc w:val="both"/>
        <w:rPr>
          <w:b/>
          <w:iCs/>
        </w:rPr>
      </w:pPr>
    </w:p>
    <w:p w:rsidR="00D84100" w:rsidRPr="005F2D56" w:rsidRDefault="00D84100" w:rsidP="00D84100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D84100" w:rsidRPr="005F2D56" w:rsidRDefault="00D84100" w:rsidP="00D84100">
      <w:pPr>
        <w:pStyle w:val="1"/>
        <w:ind w:left="0"/>
        <w:rPr>
          <w:sz w:val="24"/>
          <w:szCs w:val="24"/>
        </w:rPr>
      </w:pPr>
      <w:r w:rsidRPr="005F2D56">
        <w:rPr>
          <w:sz w:val="24"/>
          <w:szCs w:val="24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Федеральный закон от 07.04.2020 № 114-ФЗ «О внесении изменений в статью 47.2 Бюджетного кодекса Российской Федерации», Уставом Бутаковского  сельского поселения Знаменского муниципального района Омской области, Совет Бутаковского сельского поселения </w:t>
      </w:r>
    </w:p>
    <w:p w:rsidR="00D84100" w:rsidRPr="005F2D56" w:rsidRDefault="00D84100" w:rsidP="00D84100">
      <w:pPr>
        <w:pStyle w:val="1"/>
        <w:ind w:left="0"/>
        <w:rPr>
          <w:sz w:val="24"/>
          <w:szCs w:val="24"/>
        </w:rPr>
      </w:pPr>
    </w:p>
    <w:p w:rsidR="00D84100" w:rsidRPr="005F2D56" w:rsidRDefault="00D84100" w:rsidP="00D84100">
      <w:pPr>
        <w:pStyle w:val="1"/>
        <w:ind w:left="0"/>
        <w:jc w:val="center"/>
        <w:rPr>
          <w:b/>
          <w:sz w:val="24"/>
          <w:szCs w:val="24"/>
        </w:rPr>
      </w:pPr>
      <w:r w:rsidRPr="005F2D56">
        <w:rPr>
          <w:b/>
          <w:sz w:val="24"/>
          <w:szCs w:val="24"/>
        </w:rPr>
        <w:t>РЕШИЛ:</w:t>
      </w:r>
    </w:p>
    <w:p w:rsidR="00D84100" w:rsidRPr="005F2D56" w:rsidRDefault="00D84100" w:rsidP="00D84100">
      <w:pPr>
        <w:pStyle w:val="1"/>
        <w:ind w:left="0"/>
        <w:jc w:val="center"/>
        <w:rPr>
          <w:b/>
          <w:sz w:val="24"/>
          <w:szCs w:val="24"/>
        </w:rPr>
      </w:pPr>
    </w:p>
    <w:p w:rsidR="00D84100" w:rsidRPr="005F2D56" w:rsidRDefault="00D84100" w:rsidP="00D84100">
      <w:pPr>
        <w:pStyle w:val="1"/>
        <w:widowControl/>
        <w:numPr>
          <w:ilvl w:val="0"/>
          <w:numId w:val="1"/>
        </w:numPr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5F2D56">
        <w:rPr>
          <w:sz w:val="24"/>
          <w:szCs w:val="24"/>
        </w:rPr>
        <w:t>Внести в Решение Совета Бутаковского сельского поселения от 06.06.2017г. № 18 «О порядке признания безнадежными к взысканию и списания недоимки и задолженности по пеням и штрафам по местным налогам и сборам» следующее изменение:</w:t>
      </w:r>
    </w:p>
    <w:p w:rsidR="00D84100" w:rsidRPr="005F2D56" w:rsidRDefault="00D84100" w:rsidP="00D84100">
      <w:pPr>
        <w:pStyle w:val="1"/>
        <w:ind w:left="0"/>
        <w:rPr>
          <w:sz w:val="24"/>
          <w:szCs w:val="24"/>
        </w:rPr>
      </w:pPr>
      <w:r w:rsidRPr="005F2D56">
        <w:rPr>
          <w:sz w:val="24"/>
          <w:szCs w:val="24"/>
        </w:rPr>
        <w:t>1.1. Пункт 3 Порядка изложить в новой редакции, следующего содержания: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>«</w:t>
      </w:r>
      <w:bookmarkStart w:id="0" w:name="Par0"/>
      <w:bookmarkEnd w:id="0"/>
      <w:r w:rsidRPr="005F2D56">
        <w:t>3.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5F2D56">
          <w:t>законом</w:t>
        </w:r>
      </w:hyperlink>
      <w:r w:rsidRPr="005F2D56">
        <w:t xml:space="preserve"> от 26 октября 2002 года №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2.1) признания банкротом гражданина, не являющегося индивидуальным предпринимателем, в соответствии с Федеральным </w:t>
      </w:r>
      <w:hyperlink r:id="rId6" w:history="1">
        <w:r w:rsidRPr="005F2D56">
          <w:t>законом</w:t>
        </w:r>
      </w:hyperlink>
      <w:r w:rsidRPr="005F2D56">
        <w:t xml:space="preserve">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proofErr w:type="gramStart"/>
      <w:r w:rsidRPr="005F2D56"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7" w:history="1">
        <w:r w:rsidRPr="005F2D56">
          <w:t>пунктом 3</w:t>
        </w:r>
      </w:hyperlink>
      <w:r w:rsidRPr="005F2D56">
        <w:t xml:space="preserve"> или </w:t>
      </w:r>
      <w:hyperlink r:id="rId8" w:history="1">
        <w:r w:rsidRPr="005F2D56">
          <w:t>4 части 1 статьи 46</w:t>
        </w:r>
      </w:hyperlink>
      <w:r w:rsidRPr="005F2D56">
        <w:t xml:space="preserve"> Федерального закона </w:t>
      </w:r>
      <w:r w:rsidRPr="005F2D56">
        <w:lastRenderedPageBreak/>
        <w:t>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размер задолженности не превышает размера требований к должнику, установленного </w:t>
      </w:r>
      <w:hyperlink r:id="rId9" w:history="1">
        <w:r w:rsidRPr="005F2D56">
          <w:t>законодательством</w:t>
        </w:r>
      </w:hyperlink>
      <w:r w:rsidRPr="005F2D56"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5F2D56">
        <w:t>наличия</w:t>
      </w:r>
      <w:proofErr w:type="gramEnd"/>
      <w:r w:rsidRPr="005F2D56"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0" w:history="1">
        <w:r w:rsidRPr="005F2D56">
          <w:t>пунктом 3</w:t>
        </w:r>
      </w:hyperlink>
      <w:r w:rsidRPr="005F2D56">
        <w:t xml:space="preserve"> или </w:t>
      </w:r>
      <w:hyperlink r:id="rId11" w:history="1">
        <w:r w:rsidRPr="005F2D56">
          <w:t>4 части 1 статьи 46</w:t>
        </w:r>
      </w:hyperlink>
      <w:r w:rsidRPr="005F2D56">
        <w:t xml:space="preserve">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5F2D56"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2" w:history="1">
        <w:r w:rsidRPr="005F2D56">
          <w:t>законом</w:t>
        </w:r>
      </w:hyperlink>
      <w:r w:rsidRPr="005F2D56">
        <w:t xml:space="preserve">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учете.»;</w:t>
      </w:r>
      <w:proofErr w:type="gramEnd"/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1.2. Дополнить Порядок пунктом 3.1. следующего содержания: </w:t>
      </w:r>
    </w:p>
    <w:p w:rsidR="00D84100" w:rsidRPr="005F2D56" w:rsidRDefault="00D84100" w:rsidP="00D84100">
      <w:pPr>
        <w:autoSpaceDE w:val="0"/>
        <w:autoSpaceDN w:val="0"/>
        <w:adjustRightInd w:val="0"/>
        <w:ind w:firstLine="709"/>
        <w:jc w:val="both"/>
      </w:pPr>
      <w:r w:rsidRPr="005F2D56">
        <w:t xml:space="preserve">«3.1. Наряду со случаями, предусмотренными </w:t>
      </w:r>
      <w:hyperlink w:anchor="Par0" w:history="1">
        <w:r w:rsidRPr="005F2D56">
          <w:t>пунктом 3</w:t>
        </w:r>
      </w:hyperlink>
      <w:r w:rsidRPr="005F2D56">
        <w:t xml:space="preserve"> настоящего Положения,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3" w:history="1">
        <w:r w:rsidRPr="005F2D56">
          <w:t>Кодексом</w:t>
        </w:r>
      </w:hyperlink>
      <w:r w:rsidRPr="005F2D56"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proofErr w:type="gramStart"/>
      <w:r w:rsidRPr="005F2D56">
        <w:t>.».</w:t>
      </w:r>
      <w:proofErr w:type="gramEnd"/>
    </w:p>
    <w:p w:rsidR="00D84100" w:rsidRPr="005F2D56" w:rsidRDefault="00D84100" w:rsidP="00D84100">
      <w:pPr>
        <w:autoSpaceDE w:val="0"/>
        <w:autoSpaceDN w:val="0"/>
        <w:adjustRightInd w:val="0"/>
        <w:ind w:firstLine="708"/>
        <w:jc w:val="both"/>
      </w:pPr>
      <w:r w:rsidRPr="005F2D56">
        <w:t>2. Настоящее решение вступает в силу после его официального опубликования (обнародования).</w:t>
      </w:r>
    </w:p>
    <w:p w:rsidR="00D84100" w:rsidRPr="005F2D56" w:rsidRDefault="00D84100" w:rsidP="00D84100">
      <w:pPr>
        <w:jc w:val="both"/>
      </w:pPr>
      <w:r w:rsidRPr="005F2D56">
        <w:rPr>
          <w:lang w:eastAsia="ar-SA"/>
        </w:rPr>
        <w:t xml:space="preserve">       </w:t>
      </w:r>
      <w:r w:rsidRPr="005F2D56">
        <w:t xml:space="preserve"> 3.</w:t>
      </w:r>
      <w:r w:rsidRPr="005F2D56">
        <w:rPr>
          <w:b/>
        </w:rPr>
        <w:t xml:space="preserve"> </w:t>
      </w:r>
      <w:r w:rsidRPr="005F2D56">
        <w:t>Обнародовать (опубликовать) настоящее решение в «</w:t>
      </w:r>
      <w:proofErr w:type="spellStart"/>
      <w:r w:rsidRPr="005F2D56">
        <w:t>Бутаковском</w:t>
      </w:r>
      <w:proofErr w:type="spellEnd"/>
      <w:r w:rsidRPr="005F2D56">
        <w:t xml:space="preserve">  муниципальном вестнике» и разместить в сети «Интернет» на сайте Знаменского муниципального района – </w:t>
      </w:r>
      <w:proofErr w:type="spellStart"/>
      <w:r w:rsidRPr="005F2D56">
        <w:rPr>
          <w:lang w:val="en-US"/>
        </w:rPr>
        <w:t>znam</w:t>
      </w:r>
      <w:proofErr w:type="spellEnd"/>
      <w:r w:rsidRPr="005F2D56">
        <w:t>.</w:t>
      </w:r>
      <w:proofErr w:type="spellStart"/>
      <w:r w:rsidRPr="005F2D56">
        <w:rPr>
          <w:lang w:val="en-US"/>
        </w:rPr>
        <w:t>omskportal</w:t>
      </w:r>
      <w:proofErr w:type="spellEnd"/>
      <w:r w:rsidRPr="005F2D56">
        <w:t>.</w:t>
      </w:r>
      <w:proofErr w:type="spellStart"/>
      <w:r w:rsidRPr="005F2D56">
        <w:rPr>
          <w:lang w:val="en-US"/>
        </w:rPr>
        <w:t>ru</w:t>
      </w:r>
      <w:proofErr w:type="spellEnd"/>
      <w:r w:rsidRPr="005F2D56">
        <w:t>, на странице  Бутаковского сельского поселения.</w:t>
      </w:r>
    </w:p>
    <w:p w:rsidR="00D84100" w:rsidRPr="005F2D56" w:rsidRDefault="00D84100" w:rsidP="00D84100">
      <w:pPr>
        <w:pStyle w:val="1"/>
        <w:ind w:left="0"/>
        <w:jc w:val="both"/>
        <w:rPr>
          <w:b/>
          <w:sz w:val="24"/>
          <w:szCs w:val="24"/>
        </w:rPr>
      </w:pPr>
    </w:p>
    <w:p w:rsidR="00D84100" w:rsidRPr="005F2D56" w:rsidRDefault="00D84100" w:rsidP="00D84100">
      <w:r w:rsidRPr="005F2D56">
        <w:t>Председателя Совета Бутаковского</w:t>
      </w:r>
    </w:p>
    <w:p w:rsidR="00D84100" w:rsidRPr="005F2D56" w:rsidRDefault="00D84100" w:rsidP="00D84100">
      <w:r w:rsidRPr="005F2D56">
        <w:t>сельского поселения                                                                Е.В.Осипова</w:t>
      </w:r>
    </w:p>
    <w:p w:rsidR="00D84100" w:rsidRPr="005F2D56" w:rsidRDefault="00D84100" w:rsidP="00D84100"/>
    <w:p w:rsidR="00D84100" w:rsidRPr="005F2D56" w:rsidRDefault="00D84100" w:rsidP="00D84100">
      <w:r w:rsidRPr="005F2D56">
        <w:t xml:space="preserve">Глава Бутаковского </w:t>
      </w:r>
    </w:p>
    <w:p w:rsidR="00D84100" w:rsidRPr="005F2D56" w:rsidRDefault="00D84100" w:rsidP="00D84100">
      <w:r w:rsidRPr="005F2D56">
        <w:t>сельского поселения                                                          Э.М.Ахметов</w:t>
      </w:r>
    </w:p>
    <w:p w:rsidR="00D84100" w:rsidRPr="005F2D56" w:rsidRDefault="00D84100" w:rsidP="00D84100">
      <w:r w:rsidRPr="005F2D56">
        <w:t xml:space="preserve"> </w:t>
      </w:r>
    </w:p>
    <w:p w:rsidR="00D84100" w:rsidRPr="005F2D56" w:rsidRDefault="00D84100" w:rsidP="00D84100"/>
    <w:p w:rsidR="00D03DB2" w:rsidRDefault="00D03DB2"/>
    <w:sectPr w:rsidR="00D03DB2" w:rsidSect="00D0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100"/>
    <w:rsid w:val="00D03DB2"/>
    <w:rsid w:val="00D8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10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4D842E42E27696126CEEF3A3A25DCDA4A803C2B83B317E4F59FC6F2A74877DB93AD739289CBF14D50021C7C1C918C1A2226399D3CCCD5BWAI0G" TargetMode="External"/><Relationship Id="rId13" Type="http://schemas.openxmlformats.org/officeDocument/2006/relationships/hyperlink" Target="consultantplus://offline/ref=EE4D842E42E27696126CEEF3A3A25DCDA4AF0CC0BD3B317E4F59FC6F2A74877DAB3A8F35299BA210D815779687W9I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12" Type="http://schemas.openxmlformats.org/officeDocument/2006/relationships/hyperlink" Target="consultantplus://offline/ref=EE4D842E42E27696126CEEF3A3A25DCDA4A802C4BA34317E4F59FC6F2A74877DAB3A8F35299BA210D815779687W9I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4D842E42E27696126CEEF3A3A25DCDA4AF0CC0BE36317E4F59FC6F2A74877DAB3A8F35299BA210D815779687W9ICG" TargetMode="External"/><Relationship Id="rId11" Type="http://schemas.openxmlformats.org/officeDocument/2006/relationships/hyperlink" Target="consultantplus://offline/ref=EE4D842E42E27696126CEEF3A3A25DCDA4A803C2B83B317E4F59FC6F2A74877DB93AD739289CBF14D50021C7C1C918C1A2226399D3CCCD5BWAI0G" TargetMode="External"/><Relationship Id="rId5" Type="http://schemas.openxmlformats.org/officeDocument/2006/relationships/hyperlink" Target="consultantplus://offline/ref=EE4D842E42E27696126CEEF3A3A25DCDA4AF0CC0BE36317E4F59FC6F2A74877DB93AD739289DB514D50021C7C1C918C1A2226399D3CCCD5BWAI0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4D842E42E27696126CEEF3A3A25DCDA4AF0CC0BE36317E4F59FC6F2A74877DB93AD73D2B9EBE1B885A31C3889D12DEA5387D9FCDCCWC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1078</Words>
  <Characters>6147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2021-09-15T08:52:00Z</dcterms:created>
  <dcterms:modified xsi:type="dcterms:W3CDTF">2021-09-15T08:52:00Z</dcterms:modified>
</cp:coreProperties>
</file>