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9C1" w:rsidRDefault="005A39C1" w:rsidP="005A39C1">
      <w:pPr>
        <w:spacing w:line="260" w:lineRule="exact"/>
        <w:ind w:left="-142"/>
        <w:jc w:val="center"/>
        <w:rPr>
          <w:b/>
        </w:rPr>
      </w:pPr>
      <w:r>
        <w:rPr>
          <w:b/>
        </w:rPr>
        <w:t xml:space="preserve">СОВЕТ БУТАКОВСКОГО СЕЛЬСКОГО ПОСЕЛЕНИЯ </w:t>
      </w:r>
    </w:p>
    <w:p w:rsidR="005A39C1" w:rsidRDefault="005A39C1" w:rsidP="005A39C1">
      <w:pPr>
        <w:spacing w:line="260" w:lineRule="exact"/>
        <w:jc w:val="center"/>
        <w:rPr>
          <w:b/>
        </w:rPr>
      </w:pPr>
      <w:r>
        <w:rPr>
          <w:b/>
        </w:rPr>
        <w:t>ЗНАМЕНСКОГО МУНИЦИПАЛЬНОГО РАЙОНА</w:t>
      </w:r>
    </w:p>
    <w:p w:rsidR="005A39C1" w:rsidRDefault="005A39C1" w:rsidP="005A39C1">
      <w:pPr>
        <w:spacing w:line="260" w:lineRule="exact"/>
        <w:jc w:val="center"/>
        <w:rPr>
          <w:b/>
        </w:rPr>
      </w:pPr>
      <w:r>
        <w:rPr>
          <w:b/>
        </w:rPr>
        <w:t>ОМСКОЙ ОБЛАСТИ</w:t>
      </w:r>
    </w:p>
    <w:p w:rsidR="005A39C1" w:rsidRDefault="005A39C1" w:rsidP="005A39C1">
      <w:pPr>
        <w:spacing w:line="240" w:lineRule="exact"/>
        <w:jc w:val="center"/>
        <w:rPr>
          <w:b/>
        </w:rPr>
      </w:pPr>
    </w:p>
    <w:p w:rsidR="005A39C1" w:rsidRDefault="005A39C1" w:rsidP="005A39C1">
      <w:pPr>
        <w:spacing w:line="240" w:lineRule="exact"/>
        <w:jc w:val="center"/>
        <w:rPr>
          <w:b/>
        </w:rPr>
      </w:pPr>
      <w:r>
        <w:rPr>
          <w:b/>
        </w:rPr>
        <w:t>РЕШЕНИЕ</w:t>
      </w:r>
    </w:p>
    <w:p w:rsidR="005A39C1" w:rsidRDefault="005A39C1" w:rsidP="005A39C1">
      <w:pPr>
        <w:spacing w:line="240" w:lineRule="exact"/>
        <w:jc w:val="center"/>
      </w:pPr>
    </w:p>
    <w:p w:rsidR="005A39C1" w:rsidRDefault="005A39C1" w:rsidP="005A39C1">
      <w:pPr>
        <w:spacing w:line="240" w:lineRule="exact"/>
        <w:jc w:val="center"/>
      </w:pPr>
    </w:p>
    <w:p w:rsidR="005A39C1" w:rsidRDefault="005A39C1" w:rsidP="005A39C1">
      <w:pPr>
        <w:rPr>
          <w:b/>
        </w:rPr>
      </w:pPr>
      <w:r>
        <w:rPr>
          <w:b/>
        </w:rPr>
        <w:t>07.08. 2020 года                                                                          № 24</w:t>
      </w:r>
    </w:p>
    <w:p w:rsidR="005A39C1" w:rsidRDefault="005A39C1" w:rsidP="005A39C1">
      <w:pPr>
        <w:jc w:val="both"/>
        <w:rPr>
          <w:b/>
        </w:rPr>
      </w:pPr>
    </w:p>
    <w:p w:rsidR="005A39C1" w:rsidRDefault="005A39C1" w:rsidP="005A39C1">
      <w:pPr>
        <w:spacing w:line="240" w:lineRule="exact"/>
        <w:jc w:val="center"/>
      </w:pPr>
    </w:p>
    <w:p w:rsidR="005A39C1" w:rsidRDefault="005A39C1" w:rsidP="005A39C1">
      <w:pPr>
        <w:spacing w:before="100" w:beforeAutospacing="1" w:after="100" w:afterAutospacing="1"/>
        <w:rPr>
          <w:b/>
          <w:color w:val="000000"/>
        </w:rPr>
      </w:pPr>
      <w:r>
        <w:rPr>
          <w:b/>
          <w:color w:val="000000"/>
        </w:rPr>
        <w:t>О внесении изменений в Решение Совета «Об установлении размера среднемесячного дохода и стоимости подлежащего налогообложению имущества, в целях признания граждан малоимущими и представления им жилых помещений по договорам социального найма» от 16.06.2015г. №17</w:t>
      </w:r>
    </w:p>
    <w:p w:rsidR="005A39C1" w:rsidRDefault="005A39C1" w:rsidP="005A39C1">
      <w:pPr>
        <w:autoSpaceDE w:val="0"/>
        <w:autoSpaceDN w:val="0"/>
        <w:adjustRightInd w:val="0"/>
        <w:ind w:firstLine="851"/>
        <w:jc w:val="both"/>
      </w:pPr>
      <w:proofErr w:type="gramStart"/>
      <w:r>
        <w:t xml:space="preserve">В соответствии с п. 2 ч. 1 ст. 14 Жилищного кодекса РФ, ст. 5  Закона Омской области от 28.12.2005 года № 722-ОЗ «О государственной политике Омской области в жилищной сфере», в соответствии с решением Совета Бутаковского сельского поселения 26.12.2019 № 57 «О принятии осуществления части полномочий по решению вопросов </w:t>
      </w:r>
      <w:r>
        <w:rPr>
          <w:spacing w:val="-2"/>
        </w:rPr>
        <w:t>местного значения Знаменского муниципального района органами</w:t>
      </w:r>
      <w:r>
        <w:t xml:space="preserve"> местного самоуправления Бутаковского сельского поселения Знаменского муниципального</w:t>
      </w:r>
      <w:proofErr w:type="gramEnd"/>
      <w:r>
        <w:t xml:space="preserve"> района Омской области», руководствуясь Уставом Бутаковского сельского поселения Знаменского муниципального района Омской области</w:t>
      </w:r>
    </w:p>
    <w:p w:rsidR="005A39C1" w:rsidRDefault="005A39C1" w:rsidP="005A39C1">
      <w:pPr>
        <w:autoSpaceDE w:val="0"/>
        <w:autoSpaceDN w:val="0"/>
        <w:adjustRightInd w:val="0"/>
        <w:ind w:left="-142" w:firstLine="851"/>
      </w:pPr>
    </w:p>
    <w:p w:rsidR="005A39C1" w:rsidRDefault="005A39C1" w:rsidP="005A39C1">
      <w:pPr>
        <w:autoSpaceDE w:val="0"/>
        <w:autoSpaceDN w:val="0"/>
        <w:adjustRightInd w:val="0"/>
        <w:ind w:firstLine="851"/>
        <w:jc w:val="center"/>
        <w:rPr>
          <w:b/>
        </w:rPr>
      </w:pPr>
      <w:r>
        <w:rPr>
          <w:b/>
        </w:rPr>
        <w:t>РЕШИЛ:</w:t>
      </w:r>
    </w:p>
    <w:p w:rsidR="005A39C1" w:rsidRDefault="005A39C1" w:rsidP="005A39C1">
      <w:pPr>
        <w:ind w:firstLine="851"/>
        <w:jc w:val="both"/>
        <w:rPr>
          <w:b/>
        </w:rPr>
      </w:pPr>
    </w:p>
    <w:p w:rsidR="005A39C1" w:rsidRDefault="005A39C1" w:rsidP="005A39C1">
      <w:pPr>
        <w:pStyle w:val="ConsPlusNormal"/>
        <w:widowControl/>
        <w:numPr>
          <w:ilvl w:val="0"/>
          <w:numId w:val="1"/>
        </w:numPr>
        <w:adjustRightInd w:val="0"/>
        <w:spacing w:line="240" w:lineRule="atLeast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Внести в Решение «Об установлении размера среднемесячного дохода и стоимости подлежащего налогообложению имущества, в целях признания граждан малоимущими и представления им жилых помещений по договорам социального найма» от 16.06.2015г. №17, следующие изменения:</w:t>
      </w:r>
    </w:p>
    <w:p w:rsidR="005A39C1" w:rsidRDefault="005A39C1" w:rsidP="005A39C1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1.1. Пункт 1 изложить в следующей редакции: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Установить размер дохода, приходящегося на каждого члена семьи, в целях признания граждан малоимущими и предоставления им по договорам социального найма жилых помещений муниципального жилищного фонда в сумме, не превышающий величину 1,5 прожиточного минимума по основным социально-демографическим группам населения в Омской области, по дате обращения»</w:t>
      </w:r>
      <w:proofErr w:type="gramEnd"/>
    </w:p>
    <w:p w:rsidR="005A39C1" w:rsidRDefault="005A39C1" w:rsidP="005A39C1">
      <w:pPr>
        <w:pStyle w:val="ConsPlusNormal"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1.2. Пункт 1 изложить в следующей редакции: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«Установить стоимость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 в размере, не превышающем на каждого члена семьи средней рыночной стоимости 18 квадратных метров общей площади жилого помещения, в размере, не превышающем на одного члена семьи  33 квадратных метров общей площади жилого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помещения исходя из рыночной стоимости 1 квадратного метра общей площади жилья в сельской местности на территории Омской области для расчета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размера социальной выплаты на строительство (приобретение) жилья</w:t>
      </w:r>
      <w:r>
        <w:rPr>
          <w:rFonts w:ascii="Times New Roman" w:hAnsi="Times New Roman" w:cs="Times New Roman"/>
          <w:sz w:val="24"/>
          <w:szCs w:val="24"/>
        </w:rPr>
        <w:t>, определяемой Министерством строительства и жилищно-коммунального хозяйства Омской области».</w:t>
      </w:r>
    </w:p>
    <w:p w:rsidR="005A39C1" w:rsidRDefault="005A39C1" w:rsidP="005A39C1">
      <w:pPr>
        <w:pStyle w:val="ConsPlusNormal"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2.Решение Совета Бутаковского сельского поселения «</w:t>
      </w:r>
      <w:r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Решение Совета «Об установлении размера среднемесячного дохода и стоимости подлежащего налогообложению имущества, в целях признания граждан малоимущими и представления им жилых помещений по договорам социального найма» от 16.06.2015г. №17» от 26.12.2019г. №56 признать утратившим силу.</w:t>
      </w:r>
    </w:p>
    <w:p w:rsidR="005A39C1" w:rsidRDefault="005A39C1" w:rsidP="005A39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3.Опубликовать настоящее Решение в периодическом печатном издании «Вестник Бутаковского сельского поселения» и на официальном сайте администрации Бутаковского сельского поселения.</w:t>
      </w:r>
    </w:p>
    <w:p w:rsidR="005A39C1" w:rsidRDefault="005A39C1" w:rsidP="005A39C1">
      <w:pPr>
        <w:pStyle w:val="a3"/>
        <w:numPr>
          <w:ilvl w:val="0"/>
          <w:numId w:val="1"/>
        </w:numPr>
        <w:tabs>
          <w:tab w:val="left" w:pos="1134"/>
        </w:tabs>
        <w:autoSpaceDE/>
        <w:adjustRightInd/>
        <w:ind w:left="0" w:firstLine="851"/>
        <w:rPr>
          <w:sz w:val="24"/>
          <w:szCs w:val="24"/>
        </w:rPr>
      </w:pPr>
      <w:r>
        <w:rPr>
          <w:sz w:val="24"/>
          <w:szCs w:val="24"/>
        </w:rPr>
        <w:t>Постановление вступает в силу с момента его официального опубликования.</w:t>
      </w:r>
    </w:p>
    <w:p w:rsidR="005A39C1" w:rsidRDefault="005A39C1" w:rsidP="005A39C1">
      <w:pPr>
        <w:tabs>
          <w:tab w:val="left" w:pos="1134"/>
        </w:tabs>
        <w:autoSpaceDE w:val="0"/>
        <w:ind w:firstLine="567"/>
        <w:jc w:val="both"/>
      </w:pPr>
    </w:p>
    <w:p w:rsidR="005A39C1" w:rsidRDefault="005A39C1" w:rsidP="005A39C1">
      <w:pPr>
        <w:tabs>
          <w:tab w:val="left" w:pos="1134"/>
        </w:tabs>
        <w:autoSpaceDE w:val="0"/>
        <w:ind w:firstLine="567"/>
        <w:jc w:val="both"/>
      </w:pPr>
    </w:p>
    <w:p w:rsidR="005A39C1" w:rsidRDefault="005A39C1" w:rsidP="005A39C1">
      <w:pPr>
        <w:rPr>
          <w:color w:val="000000"/>
        </w:rPr>
      </w:pPr>
      <w:proofErr w:type="gramStart"/>
      <w:r>
        <w:rPr>
          <w:color w:val="000000"/>
        </w:rPr>
        <w:t>Исполняющий</w:t>
      </w:r>
      <w:proofErr w:type="gramEnd"/>
      <w:r>
        <w:rPr>
          <w:color w:val="000000"/>
        </w:rPr>
        <w:t xml:space="preserve"> обязанности Председателя</w:t>
      </w:r>
    </w:p>
    <w:p w:rsidR="005A39C1" w:rsidRDefault="005A39C1" w:rsidP="005A39C1">
      <w:pPr>
        <w:rPr>
          <w:color w:val="000000"/>
        </w:rPr>
      </w:pPr>
      <w:r>
        <w:rPr>
          <w:color w:val="000000"/>
        </w:rPr>
        <w:t>Совета Бутаковского сельского поселения</w:t>
      </w:r>
    </w:p>
    <w:p w:rsidR="005A39C1" w:rsidRDefault="005A39C1" w:rsidP="005A39C1">
      <w:pPr>
        <w:rPr>
          <w:color w:val="000000"/>
        </w:rPr>
      </w:pPr>
      <w:r>
        <w:rPr>
          <w:color w:val="000000"/>
        </w:rPr>
        <w:t>Знаменского муниципального района</w:t>
      </w:r>
    </w:p>
    <w:p w:rsidR="005A39C1" w:rsidRDefault="005A39C1" w:rsidP="005A39C1">
      <w:pPr>
        <w:rPr>
          <w:color w:val="000000"/>
        </w:rPr>
      </w:pPr>
      <w:r>
        <w:rPr>
          <w:color w:val="000000"/>
        </w:rPr>
        <w:t>Омской области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                                                                        Е.В.Осипова</w:t>
      </w:r>
    </w:p>
    <w:p w:rsidR="005A39C1" w:rsidRDefault="005A39C1" w:rsidP="005A39C1">
      <w:pPr>
        <w:rPr>
          <w:color w:val="000000"/>
        </w:rPr>
      </w:pPr>
    </w:p>
    <w:p w:rsidR="005A39C1" w:rsidRDefault="005A39C1" w:rsidP="005A39C1">
      <w:pPr>
        <w:rPr>
          <w:color w:val="000000"/>
        </w:rPr>
      </w:pPr>
      <w:r>
        <w:rPr>
          <w:color w:val="000000"/>
        </w:rPr>
        <w:t>Глава Бутаковского</w:t>
      </w:r>
    </w:p>
    <w:p w:rsidR="00CC51FA" w:rsidRDefault="005A39C1" w:rsidP="005A39C1">
      <w:r>
        <w:rPr>
          <w:color w:val="000000"/>
        </w:rPr>
        <w:t>сельского поселения:                                                                Э.М. Ахметов</w:t>
      </w:r>
    </w:p>
    <w:sectPr w:rsidR="00CC51FA" w:rsidSect="00CC5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E48CC"/>
    <w:multiLevelType w:val="hybridMultilevel"/>
    <w:tmpl w:val="CBDAFEA8"/>
    <w:lvl w:ilvl="0" w:tplc="38DE0726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39C1"/>
    <w:rsid w:val="005A39C1"/>
    <w:rsid w:val="00CC5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A39C1"/>
    <w:pPr>
      <w:numPr>
        <w:numId w:val="2"/>
      </w:numPr>
      <w:autoSpaceDE w:val="0"/>
      <w:autoSpaceDN w:val="0"/>
      <w:adjustRightInd w:val="0"/>
      <w:contextualSpacing/>
      <w:jc w:val="both"/>
    </w:pPr>
    <w:rPr>
      <w:color w:val="000000"/>
      <w:sz w:val="28"/>
      <w:szCs w:val="28"/>
    </w:rPr>
  </w:style>
  <w:style w:type="paragraph" w:customStyle="1" w:styleId="ConsPlusNormal">
    <w:name w:val="ConsPlusNormal"/>
    <w:rsid w:val="005A39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1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3</cp:revision>
  <dcterms:created xsi:type="dcterms:W3CDTF">2021-09-15T08:53:00Z</dcterms:created>
  <dcterms:modified xsi:type="dcterms:W3CDTF">2021-09-15T08:53:00Z</dcterms:modified>
</cp:coreProperties>
</file>