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37B" w:rsidRPr="00B8237B" w:rsidRDefault="00C23791" w:rsidP="00B8237B">
      <w:pPr>
        <w:spacing w:after="0" w:line="240" w:lineRule="auto"/>
        <w:jc w:val="center"/>
        <w:rPr>
          <w:rFonts w:ascii="Times New Roman" w:hAnsi="Times New Roman"/>
          <w:b/>
          <w:sz w:val="28"/>
          <w:szCs w:val="28"/>
        </w:rPr>
      </w:pPr>
      <w:r w:rsidRPr="00B8237B">
        <w:rPr>
          <w:rFonts w:ascii="Times New Roman" w:hAnsi="Times New Roman"/>
          <w:b/>
          <w:sz w:val="28"/>
          <w:szCs w:val="28"/>
        </w:rPr>
        <w:t xml:space="preserve">АДМИНИСТРАЦИЯ БУТАКОВСКОГО </w:t>
      </w:r>
      <w:r w:rsidR="00DD76BE" w:rsidRPr="00B8237B">
        <w:rPr>
          <w:rFonts w:ascii="Times New Roman" w:hAnsi="Times New Roman"/>
          <w:b/>
          <w:sz w:val="28"/>
          <w:szCs w:val="28"/>
        </w:rPr>
        <w:t xml:space="preserve"> СЕЛЬСКОГО </w:t>
      </w:r>
      <w:r w:rsidR="00B23D5C" w:rsidRPr="00B8237B">
        <w:rPr>
          <w:rFonts w:ascii="Times New Roman" w:hAnsi="Times New Roman"/>
          <w:b/>
          <w:sz w:val="28"/>
          <w:szCs w:val="28"/>
        </w:rPr>
        <w:t>ПОСЕЛЕНИЯ ЗНАМЕНСКОГО МУНИЦИПАЛЬНОГО РАЙОНА</w:t>
      </w:r>
      <w:r w:rsidR="00EC2B15" w:rsidRPr="00B8237B">
        <w:rPr>
          <w:rFonts w:ascii="Times New Roman" w:hAnsi="Times New Roman"/>
          <w:b/>
          <w:sz w:val="28"/>
          <w:szCs w:val="28"/>
        </w:rPr>
        <w:t xml:space="preserve"> </w:t>
      </w:r>
    </w:p>
    <w:p w:rsidR="00B23D5C" w:rsidRPr="00B8237B" w:rsidRDefault="00B23D5C" w:rsidP="00B8237B">
      <w:pPr>
        <w:spacing w:after="0" w:line="240" w:lineRule="auto"/>
        <w:jc w:val="center"/>
        <w:rPr>
          <w:rFonts w:ascii="Times New Roman" w:hAnsi="Times New Roman"/>
          <w:b/>
          <w:sz w:val="28"/>
          <w:szCs w:val="28"/>
        </w:rPr>
      </w:pPr>
      <w:r w:rsidRPr="00B8237B">
        <w:rPr>
          <w:rFonts w:ascii="Times New Roman" w:hAnsi="Times New Roman"/>
          <w:b/>
          <w:sz w:val="28"/>
          <w:szCs w:val="28"/>
        </w:rPr>
        <w:t>ОМСКОЙ ОБЛАСТИ</w:t>
      </w:r>
    </w:p>
    <w:p w:rsidR="0090362E" w:rsidRPr="00B8237B" w:rsidRDefault="0090362E" w:rsidP="00B8237B">
      <w:pPr>
        <w:tabs>
          <w:tab w:val="left" w:pos="6909"/>
        </w:tabs>
        <w:spacing w:after="0" w:line="240" w:lineRule="auto"/>
        <w:rPr>
          <w:rFonts w:ascii="Times New Roman" w:hAnsi="Times New Roman"/>
          <w:b/>
          <w:sz w:val="28"/>
          <w:szCs w:val="28"/>
        </w:rPr>
      </w:pPr>
    </w:p>
    <w:p w:rsidR="00B8237B" w:rsidRPr="00B8237B" w:rsidRDefault="00B8237B" w:rsidP="00B8237B">
      <w:pPr>
        <w:spacing w:after="0" w:line="240" w:lineRule="auto"/>
        <w:rPr>
          <w:rFonts w:ascii="Times New Roman" w:hAnsi="Times New Roman"/>
          <w:b/>
          <w:sz w:val="28"/>
          <w:szCs w:val="28"/>
        </w:rPr>
      </w:pPr>
      <w:r w:rsidRPr="00B8237B">
        <w:rPr>
          <w:rFonts w:ascii="Times New Roman" w:hAnsi="Times New Roman"/>
          <w:b/>
          <w:sz w:val="28"/>
          <w:szCs w:val="28"/>
        </w:rPr>
        <w:t xml:space="preserve">                                                  </w:t>
      </w:r>
    </w:p>
    <w:p w:rsidR="00B23D5C" w:rsidRPr="00B8237B" w:rsidRDefault="00B8237B" w:rsidP="00B8237B">
      <w:pPr>
        <w:spacing w:after="0" w:line="240" w:lineRule="auto"/>
        <w:rPr>
          <w:rFonts w:ascii="Times New Roman" w:hAnsi="Times New Roman"/>
          <w:b/>
          <w:sz w:val="28"/>
          <w:szCs w:val="28"/>
        </w:rPr>
      </w:pPr>
      <w:r w:rsidRPr="00B8237B">
        <w:rPr>
          <w:rFonts w:ascii="Times New Roman" w:hAnsi="Times New Roman"/>
          <w:b/>
          <w:sz w:val="28"/>
          <w:szCs w:val="28"/>
        </w:rPr>
        <w:t xml:space="preserve">                                                </w:t>
      </w:r>
      <w:r w:rsidR="00B23D5C" w:rsidRPr="00B8237B">
        <w:rPr>
          <w:rFonts w:ascii="Times New Roman" w:hAnsi="Times New Roman"/>
          <w:b/>
          <w:sz w:val="28"/>
          <w:szCs w:val="28"/>
        </w:rPr>
        <w:t>ПОСТАНОВЛЕНИЕ</w:t>
      </w:r>
    </w:p>
    <w:p w:rsidR="0090362E" w:rsidRPr="00B8237B" w:rsidRDefault="0090362E" w:rsidP="00EC2B15">
      <w:pPr>
        <w:spacing w:after="0" w:line="240" w:lineRule="auto"/>
        <w:jc w:val="center"/>
        <w:rPr>
          <w:rFonts w:ascii="Times New Roman" w:hAnsi="Times New Roman"/>
          <w:b/>
          <w:sz w:val="28"/>
          <w:szCs w:val="28"/>
        </w:rPr>
      </w:pPr>
    </w:p>
    <w:p w:rsidR="00B23D5C" w:rsidRPr="00B8237B" w:rsidRDefault="00B23D5C" w:rsidP="00EC2B15">
      <w:pPr>
        <w:spacing w:after="0" w:line="240" w:lineRule="auto"/>
        <w:rPr>
          <w:rFonts w:ascii="Times New Roman" w:hAnsi="Times New Roman"/>
          <w:b/>
          <w:sz w:val="28"/>
          <w:szCs w:val="28"/>
        </w:rPr>
      </w:pPr>
    </w:p>
    <w:p w:rsidR="00B23D5C" w:rsidRPr="00B8237B" w:rsidRDefault="00C53A3F" w:rsidP="00EC2B15">
      <w:pPr>
        <w:spacing w:after="0" w:line="240" w:lineRule="auto"/>
        <w:rPr>
          <w:rFonts w:ascii="Times New Roman" w:hAnsi="Times New Roman"/>
          <w:sz w:val="28"/>
          <w:szCs w:val="28"/>
        </w:rPr>
      </w:pPr>
      <w:r>
        <w:rPr>
          <w:rFonts w:ascii="Times New Roman" w:hAnsi="Times New Roman"/>
          <w:sz w:val="28"/>
          <w:szCs w:val="28"/>
        </w:rPr>
        <w:t>о</w:t>
      </w:r>
      <w:r w:rsidR="00B23D5C" w:rsidRPr="00B8237B">
        <w:rPr>
          <w:rFonts w:ascii="Times New Roman" w:hAnsi="Times New Roman"/>
          <w:sz w:val="28"/>
          <w:szCs w:val="28"/>
        </w:rPr>
        <w:t>т</w:t>
      </w:r>
      <w:r>
        <w:rPr>
          <w:rFonts w:ascii="Times New Roman" w:hAnsi="Times New Roman"/>
          <w:sz w:val="28"/>
          <w:szCs w:val="28"/>
        </w:rPr>
        <w:t xml:space="preserve"> 28.12.2024</w:t>
      </w:r>
      <w:r w:rsidR="00B23D5C" w:rsidRPr="00B8237B">
        <w:rPr>
          <w:rFonts w:ascii="Times New Roman" w:hAnsi="Times New Roman"/>
          <w:sz w:val="28"/>
          <w:szCs w:val="28"/>
        </w:rPr>
        <w:t xml:space="preserve"> г.           </w:t>
      </w:r>
      <w:r w:rsidR="00EC2B15" w:rsidRPr="00B8237B">
        <w:rPr>
          <w:rFonts w:ascii="Times New Roman" w:hAnsi="Times New Roman"/>
          <w:sz w:val="28"/>
          <w:szCs w:val="28"/>
        </w:rPr>
        <w:t xml:space="preserve">                             </w:t>
      </w:r>
      <w:r w:rsidR="00DD76BE" w:rsidRPr="00B8237B">
        <w:rPr>
          <w:rFonts w:ascii="Times New Roman" w:hAnsi="Times New Roman"/>
          <w:sz w:val="28"/>
          <w:szCs w:val="28"/>
        </w:rPr>
        <w:t xml:space="preserve">            </w:t>
      </w:r>
      <w:r w:rsidR="00B23D5C" w:rsidRPr="00B8237B">
        <w:rPr>
          <w:rFonts w:ascii="Times New Roman" w:hAnsi="Times New Roman"/>
          <w:sz w:val="28"/>
          <w:szCs w:val="28"/>
        </w:rPr>
        <w:t xml:space="preserve">      </w:t>
      </w:r>
      <w:r w:rsidR="00F03634" w:rsidRPr="00B8237B">
        <w:rPr>
          <w:rFonts w:ascii="Times New Roman" w:hAnsi="Times New Roman"/>
          <w:sz w:val="28"/>
          <w:szCs w:val="28"/>
        </w:rPr>
        <w:t xml:space="preserve">          </w:t>
      </w:r>
      <w:r w:rsidR="00DD76BE" w:rsidRPr="00B8237B">
        <w:rPr>
          <w:rFonts w:ascii="Times New Roman" w:hAnsi="Times New Roman"/>
          <w:sz w:val="28"/>
          <w:szCs w:val="28"/>
        </w:rPr>
        <w:t xml:space="preserve">          </w:t>
      </w:r>
      <w:r>
        <w:rPr>
          <w:rFonts w:ascii="Times New Roman" w:hAnsi="Times New Roman"/>
          <w:sz w:val="28"/>
          <w:szCs w:val="28"/>
        </w:rPr>
        <w:t>№ 74</w:t>
      </w:r>
      <w:r w:rsidR="00B23D5C" w:rsidRPr="00B8237B">
        <w:rPr>
          <w:rFonts w:ascii="Times New Roman" w:hAnsi="Times New Roman"/>
          <w:sz w:val="28"/>
          <w:szCs w:val="28"/>
        </w:rPr>
        <w:t>-П</w:t>
      </w:r>
    </w:p>
    <w:p w:rsidR="00345D6A" w:rsidRPr="00B8237B" w:rsidRDefault="00345D6A" w:rsidP="00EC2B15">
      <w:pPr>
        <w:spacing w:after="0" w:line="240" w:lineRule="auto"/>
        <w:rPr>
          <w:rFonts w:ascii="Times New Roman" w:hAnsi="Times New Roman"/>
          <w:sz w:val="28"/>
          <w:szCs w:val="28"/>
        </w:rPr>
      </w:pPr>
    </w:p>
    <w:p w:rsidR="00B23D5C" w:rsidRPr="00B8237B" w:rsidRDefault="00B23D5C" w:rsidP="00EC2B15">
      <w:pPr>
        <w:spacing w:after="0" w:line="240" w:lineRule="auto"/>
        <w:rPr>
          <w:rFonts w:ascii="Times New Roman" w:hAnsi="Times New Roman"/>
          <w:sz w:val="28"/>
          <w:szCs w:val="28"/>
        </w:rPr>
      </w:pPr>
    </w:p>
    <w:tbl>
      <w:tblPr>
        <w:tblW w:w="0" w:type="auto"/>
        <w:tblLook w:val="01E0"/>
      </w:tblPr>
      <w:tblGrid>
        <w:gridCol w:w="9322"/>
        <w:gridCol w:w="249"/>
      </w:tblGrid>
      <w:tr w:rsidR="00B23D5C" w:rsidRPr="00B8237B" w:rsidTr="004A1FB4">
        <w:tc>
          <w:tcPr>
            <w:tcW w:w="9322" w:type="dxa"/>
          </w:tcPr>
          <w:p w:rsidR="00B23D5C" w:rsidRPr="00B8237B" w:rsidRDefault="00B23D5C" w:rsidP="00EC2B15">
            <w:pPr>
              <w:pStyle w:val="a4"/>
              <w:jc w:val="center"/>
              <w:rPr>
                <w:rFonts w:ascii="Times New Roman" w:eastAsia="Times New Roman" w:hAnsi="Times New Roman"/>
                <w:b/>
                <w:sz w:val="28"/>
                <w:szCs w:val="28"/>
              </w:rPr>
            </w:pPr>
            <w:r w:rsidRPr="00B8237B">
              <w:rPr>
                <w:rFonts w:ascii="Times New Roman" w:hAnsi="Times New Roman"/>
                <w:b/>
                <w:sz w:val="28"/>
                <w:szCs w:val="28"/>
              </w:rPr>
              <w:t xml:space="preserve">«Об утверждении административного </w:t>
            </w:r>
            <w:r w:rsidR="00B8237B">
              <w:rPr>
                <w:rFonts w:ascii="Times New Roman" w:hAnsi="Times New Roman"/>
                <w:b/>
                <w:sz w:val="28"/>
                <w:szCs w:val="28"/>
              </w:rPr>
              <w:t>регламента «Выдача разрешений</w:t>
            </w:r>
            <w:r w:rsidRPr="00B8237B">
              <w:rPr>
                <w:rFonts w:ascii="Times New Roman" w:hAnsi="Times New Roman"/>
                <w:b/>
                <w:sz w:val="28"/>
                <w:szCs w:val="28"/>
              </w:rPr>
              <w:t xml:space="preserve"> на размещение</w:t>
            </w:r>
            <w:r w:rsidR="0090362E" w:rsidRPr="00B8237B">
              <w:rPr>
                <w:rFonts w:ascii="Times New Roman" w:hAnsi="Times New Roman"/>
                <w:b/>
                <w:sz w:val="28"/>
                <w:szCs w:val="28"/>
              </w:rPr>
              <w:t xml:space="preserve"> </w:t>
            </w:r>
            <w:r w:rsidRPr="00B8237B">
              <w:rPr>
                <w:rFonts w:ascii="Times New Roman" w:hAnsi="Times New Roman"/>
                <w:b/>
                <w:sz w:val="28"/>
                <w:szCs w:val="28"/>
              </w:rPr>
              <w:t>нестационарных торговых объектов на земельных участках, в зданиях, строениях, сооружениях, находящихся в муниципальной собственности»</w:t>
            </w:r>
          </w:p>
          <w:p w:rsidR="00B23D5C" w:rsidRPr="00B8237B" w:rsidRDefault="00B23D5C" w:rsidP="00EC2B15">
            <w:pPr>
              <w:spacing w:after="0" w:line="240" w:lineRule="auto"/>
              <w:rPr>
                <w:rFonts w:ascii="Times New Roman" w:eastAsia="Times New Roman" w:hAnsi="Times New Roman"/>
                <w:b/>
                <w:sz w:val="28"/>
                <w:szCs w:val="28"/>
              </w:rPr>
            </w:pPr>
          </w:p>
        </w:tc>
        <w:tc>
          <w:tcPr>
            <w:tcW w:w="249" w:type="dxa"/>
          </w:tcPr>
          <w:p w:rsidR="00B23D5C" w:rsidRPr="00B8237B" w:rsidRDefault="00B23D5C" w:rsidP="00EC2B15">
            <w:pPr>
              <w:spacing w:after="0" w:line="240" w:lineRule="auto"/>
              <w:rPr>
                <w:rFonts w:ascii="Times New Roman" w:eastAsia="Times New Roman" w:hAnsi="Times New Roman"/>
                <w:b/>
                <w:sz w:val="28"/>
                <w:szCs w:val="28"/>
              </w:rPr>
            </w:pPr>
          </w:p>
        </w:tc>
      </w:tr>
    </w:tbl>
    <w:p w:rsidR="00B23D5C" w:rsidRDefault="00B23D5C" w:rsidP="00EC2B15">
      <w:pPr>
        <w:spacing w:after="0" w:line="240" w:lineRule="auto"/>
        <w:ind w:firstLine="567"/>
        <w:jc w:val="both"/>
        <w:rPr>
          <w:rFonts w:ascii="Times New Roman" w:hAnsi="Times New Roman"/>
          <w:sz w:val="28"/>
          <w:szCs w:val="28"/>
        </w:rPr>
      </w:pPr>
      <w:r w:rsidRPr="00B8237B">
        <w:rPr>
          <w:rFonts w:ascii="Times New Roman" w:hAnsi="Times New Roman"/>
          <w:sz w:val="28"/>
          <w:szCs w:val="28"/>
        </w:rPr>
        <w:t xml:space="preserve">Во исполнение Федерального закона от 27июля 2010 года № 210-ФЗ « Об организации предоставления государственных и муниципальных услуг», на основании Федерального закона от 6 октября 2010 года № 131-ФЗ « Об общих принципах организации местного самоуправления в Российской Федерации», руководствуясь Уставом </w:t>
      </w:r>
      <w:proofErr w:type="spellStart"/>
      <w:r w:rsidR="00B8237B">
        <w:rPr>
          <w:rFonts w:ascii="Times New Roman" w:hAnsi="Times New Roman"/>
          <w:sz w:val="28"/>
          <w:szCs w:val="28"/>
        </w:rPr>
        <w:t>Бутаковского</w:t>
      </w:r>
      <w:proofErr w:type="spellEnd"/>
      <w:r w:rsidRPr="00B8237B">
        <w:rPr>
          <w:rFonts w:ascii="Times New Roman" w:hAnsi="Times New Roman"/>
          <w:sz w:val="28"/>
          <w:szCs w:val="28"/>
        </w:rPr>
        <w:t xml:space="preserve"> сельского поселения  </w:t>
      </w:r>
    </w:p>
    <w:p w:rsidR="00B8237B" w:rsidRPr="00B8237B" w:rsidRDefault="00B8237B" w:rsidP="00EC2B15">
      <w:pPr>
        <w:spacing w:after="0" w:line="240" w:lineRule="auto"/>
        <w:ind w:firstLine="567"/>
        <w:jc w:val="both"/>
        <w:rPr>
          <w:rFonts w:ascii="Times New Roman" w:eastAsia="Times New Roman" w:hAnsi="Times New Roman"/>
          <w:sz w:val="28"/>
          <w:szCs w:val="28"/>
        </w:rPr>
      </w:pPr>
    </w:p>
    <w:p w:rsidR="00B23D5C" w:rsidRPr="00B8237B" w:rsidRDefault="00B8237B" w:rsidP="00EC2B15">
      <w:pPr>
        <w:spacing w:after="0" w:line="240" w:lineRule="auto"/>
        <w:jc w:val="center"/>
        <w:rPr>
          <w:rFonts w:ascii="Times New Roman" w:hAnsi="Times New Roman"/>
          <w:sz w:val="28"/>
          <w:szCs w:val="28"/>
        </w:rPr>
      </w:pPr>
      <w:r>
        <w:rPr>
          <w:rFonts w:ascii="Times New Roman" w:hAnsi="Times New Roman"/>
          <w:sz w:val="28"/>
          <w:szCs w:val="28"/>
        </w:rPr>
        <w:t>ПОСТАНОВЛЯЕТ</w:t>
      </w:r>
      <w:r w:rsidR="00B23D5C" w:rsidRPr="00B8237B">
        <w:rPr>
          <w:rFonts w:ascii="Times New Roman" w:hAnsi="Times New Roman"/>
          <w:sz w:val="28"/>
          <w:szCs w:val="28"/>
        </w:rPr>
        <w:t>:</w:t>
      </w:r>
    </w:p>
    <w:p w:rsidR="00F03634" w:rsidRPr="00B8237B" w:rsidRDefault="00F03634" w:rsidP="00EC2B15">
      <w:pPr>
        <w:spacing w:after="0" w:line="240" w:lineRule="auto"/>
        <w:jc w:val="center"/>
        <w:rPr>
          <w:rFonts w:ascii="Times New Roman" w:hAnsi="Times New Roman"/>
          <w:sz w:val="28"/>
          <w:szCs w:val="28"/>
        </w:rPr>
      </w:pPr>
    </w:p>
    <w:p w:rsidR="00461C1F" w:rsidRPr="00B8237B" w:rsidRDefault="00B23D5C" w:rsidP="00EC2B15">
      <w:pPr>
        <w:pStyle w:val="a4"/>
        <w:jc w:val="both"/>
        <w:rPr>
          <w:rFonts w:ascii="Times New Roman" w:hAnsi="Times New Roman"/>
          <w:b/>
          <w:sz w:val="28"/>
          <w:szCs w:val="28"/>
        </w:rPr>
      </w:pPr>
      <w:r w:rsidRPr="00B8237B">
        <w:rPr>
          <w:rFonts w:ascii="Times New Roman" w:hAnsi="Times New Roman"/>
          <w:sz w:val="28"/>
          <w:szCs w:val="28"/>
        </w:rPr>
        <w:t xml:space="preserve">        1.Утвердить административный регламент предоставления муницип</w:t>
      </w:r>
      <w:r w:rsidR="00B8237B">
        <w:rPr>
          <w:rFonts w:ascii="Times New Roman" w:hAnsi="Times New Roman"/>
          <w:sz w:val="28"/>
          <w:szCs w:val="28"/>
        </w:rPr>
        <w:t>альной услуги «Выдача разрешений</w:t>
      </w:r>
      <w:r w:rsidRPr="00B8237B">
        <w:rPr>
          <w:rFonts w:ascii="Times New Roman" w:hAnsi="Times New Roman"/>
          <w:sz w:val="28"/>
          <w:szCs w:val="28"/>
        </w:rPr>
        <w:t xml:space="preserve"> на размещение</w:t>
      </w:r>
      <w:r w:rsidR="00C23791" w:rsidRPr="00B8237B">
        <w:rPr>
          <w:rFonts w:ascii="Times New Roman" w:hAnsi="Times New Roman"/>
          <w:sz w:val="28"/>
          <w:szCs w:val="28"/>
        </w:rPr>
        <w:t xml:space="preserve"> </w:t>
      </w:r>
      <w:r w:rsidRPr="00B8237B">
        <w:rPr>
          <w:rFonts w:ascii="Times New Roman" w:hAnsi="Times New Roman"/>
          <w:sz w:val="28"/>
          <w:szCs w:val="28"/>
        </w:rPr>
        <w:t>нестационарных торговых объектов на земельных участках, в зданиях, строениях, сооружениях, находящихся в муниципальной собственности»</w:t>
      </w:r>
      <w:proofErr w:type="gramStart"/>
      <w:r w:rsidRPr="00B8237B">
        <w:rPr>
          <w:rFonts w:ascii="Times New Roman" w:hAnsi="Times New Roman"/>
          <w:sz w:val="28"/>
          <w:szCs w:val="28"/>
        </w:rPr>
        <w:t xml:space="preserve"> </w:t>
      </w:r>
      <w:r w:rsidR="00C23791" w:rsidRPr="00B8237B">
        <w:rPr>
          <w:rFonts w:ascii="Times New Roman" w:hAnsi="Times New Roman"/>
          <w:b/>
          <w:sz w:val="28"/>
          <w:szCs w:val="28"/>
        </w:rPr>
        <w:t>.</w:t>
      </w:r>
      <w:proofErr w:type="gramEnd"/>
    </w:p>
    <w:p w:rsidR="00B8237B" w:rsidRDefault="00461C1F" w:rsidP="00B8237B">
      <w:pPr>
        <w:ind w:firstLine="567"/>
        <w:jc w:val="both"/>
        <w:rPr>
          <w:rFonts w:ascii="Times New Roman" w:hAnsi="Times New Roman"/>
          <w:sz w:val="28"/>
          <w:szCs w:val="28"/>
        </w:rPr>
      </w:pPr>
      <w:r w:rsidRPr="00B8237B">
        <w:rPr>
          <w:rFonts w:ascii="Times New Roman" w:hAnsi="Times New Roman"/>
          <w:sz w:val="28"/>
          <w:szCs w:val="28"/>
        </w:rPr>
        <w:t>2.</w:t>
      </w:r>
      <w:r w:rsidR="00B8237B" w:rsidRPr="00B8237B">
        <w:rPr>
          <w:sz w:val="28"/>
          <w:szCs w:val="28"/>
        </w:rPr>
        <w:t xml:space="preserve"> </w:t>
      </w:r>
      <w:r w:rsidR="00B8237B" w:rsidRPr="00B8237B">
        <w:rPr>
          <w:rFonts w:ascii="Times New Roman" w:hAnsi="Times New Roman"/>
          <w:sz w:val="28"/>
          <w:szCs w:val="28"/>
        </w:rPr>
        <w:t>Опубликовать настоящее Постановление в газете «</w:t>
      </w:r>
      <w:proofErr w:type="spellStart"/>
      <w:r w:rsidR="00B8237B" w:rsidRPr="00B8237B">
        <w:rPr>
          <w:rFonts w:ascii="Times New Roman" w:hAnsi="Times New Roman"/>
          <w:sz w:val="28"/>
          <w:szCs w:val="28"/>
        </w:rPr>
        <w:t>Бутаковский</w:t>
      </w:r>
      <w:proofErr w:type="spellEnd"/>
      <w:r w:rsidR="00B8237B" w:rsidRPr="00B8237B">
        <w:rPr>
          <w:rFonts w:ascii="Times New Roman" w:hAnsi="Times New Roman"/>
          <w:sz w:val="28"/>
          <w:szCs w:val="28"/>
        </w:rPr>
        <w:t xml:space="preserve"> муниципальный  вестник»  и разместить на официальном сайте </w:t>
      </w:r>
      <w:proofErr w:type="spellStart"/>
      <w:r w:rsidR="00B8237B" w:rsidRPr="00B8237B">
        <w:rPr>
          <w:rFonts w:ascii="Times New Roman" w:hAnsi="Times New Roman"/>
          <w:color w:val="000000"/>
          <w:sz w:val="28"/>
          <w:szCs w:val="28"/>
        </w:rPr>
        <w:t>Бутаковского</w:t>
      </w:r>
      <w:proofErr w:type="spellEnd"/>
      <w:r w:rsidR="00B8237B" w:rsidRPr="00B8237B">
        <w:rPr>
          <w:rFonts w:ascii="Times New Roman" w:hAnsi="Times New Roman"/>
          <w:sz w:val="28"/>
          <w:szCs w:val="28"/>
        </w:rPr>
        <w:t xml:space="preserve">  сельского поселения в сети «Интернет».</w:t>
      </w:r>
    </w:p>
    <w:p w:rsidR="00B23D5C" w:rsidRPr="00B8237B" w:rsidRDefault="00B8237B" w:rsidP="00B8237B">
      <w:pPr>
        <w:jc w:val="both"/>
        <w:rPr>
          <w:rFonts w:ascii="Times New Roman" w:hAnsi="Times New Roman"/>
          <w:sz w:val="28"/>
          <w:szCs w:val="28"/>
        </w:rPr>
      </w:pPr>
      <w:r>
        <w:rPr>
          <w:rFonts w:ascii="Times New Roman" w:hAnsi="Times New Roman"/>
          <w:sz w:val="28"/>
          <w:szCs w:val="28"/>
        </w:rPr>
        <w:t xml:space="preserve">      </w:t>
      </w:r>
      <w:r w:rsidR="00B23D5C" w:rsidRPr="00B8237B">
        <w:rPr>
          <w:rFonts w:ascii="Times New Roman" w:hAnsi="Times New Roman"/>
          <w:sz w:val="28"/>
          <w:szCs w:val="28"/>
        </w:rPr>
        <w:t xml:space="preserve"> </w:t>
      </w:r>
      <w:r w:rsidR="00461C1F" w:rsidRPr="00B8237B">
        <w:rPr>
          <w:rFonts w:ascii="Times New Roman" w:hAnsi="Times New Roman"/>
          <w:sz w:val="28"/>
          <w:szCs w:val="28"/>
        </w:rPr>
        <w:t>3</w:t>
      </w:r>
      <w:r w:rsidR="00B23D5C" w:rsidRPr="00B8237B">
        <w:rPr>
          <w:rFonts w:ascii="Times New Roman" w:hAnsi="Times New Roman"/>
          <w:sz w:val="28"/>
          <w:szCs w:val="28"/>
        </w:rPr>
        <w:t>. Контроль за исполнения настоящего постановления оставляю за собой.</w:t>
      </w:r>
    </w:p>
    <w:p w:rsidR="00EC2B15" w:rsidRPr="00B8237B" w:rsidRDefault="00EC2B15" w:rsidP="00EC2B15">
      <w:pPr>
        <w:spacing w:after="0" w:line="240" w:lineRule="auto"/>
        <w:ind w:left="-170"/>
        <w:jc w:val="both"/>
        <w:rPr>
          <w:rFonts w:ascii="Times New Roman" w:hAnsi="Times New Roman"/>
          <w:sz w:val="28"/>
          <w:szCs w:val="28"/>
        </w:rPr>
      </w:pPr>
    </w:p>
    <w:p w:rsidR="00EC2B15" w:rsidRPr="00B8237B" w:rsidRDefault="00EC2B15" w:rsidP="00EC2B15">
      <w:pPr>
        <w:spacing w:after="0" w:line="240" w:lineRule="auto"/>
        <w:ind w:left="-170"/>
        <w:jc w:val="both"/>
        <w:rPr>
          <w:rFonts w:ascii="Times New Roman" w:hAnsi="Times New Roman"/>
          <w:sz w:val="28"/>
          <w:szCs w:val="28"/>
        </w:rPr>
      </w:pPr>
    </w:p>
    <w:p w:rsidR="00B8237B" w:rsidRDefault="00B8237B" w:rsidP="00B8237B">
      <w:pPr>
        <w:spacing w:after="0" w:line="240" w:lineRule="auto"/>
        <w:ind w:left="-170"/>
        <w:rPr>
          <w:rFonts w:ascii="Times New Roman" w:hAnsi="Times New Roman"/>
          <w:sz w:val="28"/>
          <w:szCs w:val="28"/>
        </w:rPr>
      </w:pPr>
      <w:r>
        <w:rPr>
          <w:rFonts w:ascii="Times New Roman" w:hAnsi="Times New Roman"/>
          <w:sz w:val="28"/>
          <w:szCs w:val="28"/>
        </w:rPr>
        <w:t xml:space="preserve">Глава </w:t>
      </w:r>
      <w:r w:rsidR="00B23D5C" w:rsidRPr="00B8237B">
        <w:rPr>
          <w:rFonts w:ascii="Times New Roman" w:hAnsi="Times New Roman"/>
          <w:sz w:val="28"/>
          <w:szCs w:val="28"/>
        </w:rPr>
        <w:t>сельского поселения</w:t>
      </w:r>
      <w:r>
        <w:rPr>
          <w:rFonts w:ascii="Times New Roman" w:hAnsi="Times New Roman"/>
          <w:sz w:val="28"/>
          <w:szCs w:val="28"/>
        </w:rPr>
        <w:t>:                                      Э.М. Ахметов</w:t>
      </w:r>
      <w:r w:rsidR="00B23D5C" w:rsidRPr="00B8237B">
        <w:rPr>
          <w:rFonts w:ascii="Times New Roman" w:hAnsi="Times New Roman"/>
          <w:sz w:val="28"/>
          <w:szCs w:val="28"/>
        </w:rPr>
        <w:t xml:space="preserve">    </w:t>
      </w:r>
    </w:p>
    <w:p w:rsidR="00B8237B" w:rsidRDefault="00B8237B" w:rsidP="00B8237B">
      <w:pPr>
        <w:spacing w:after="0" w:line="240" w:lineRule="auto"/>
        <w:ind w:left="-170"/>
        <w:rPr>
          <w:rFonts w:ascii="Times New Roman" w:hAnsi="Times New Roman"/>
          <w:sz w:val="28"/>
          <w:szCs w:val="28"/>
        </w:rPr>
      </w:pPr>
    </w:p>
    <w:p w:rsidR="00B8237B" w:rsidRDefault="00B8237B" w:rsidP="00B8237B">
      <w:pPr>
        <w:spacing w:after="0" w:line="240" w:lineRule="auto"/>
        <w:ind w:left="-170"/>
        <w:rPr>
          <w:rFonts w:ascii="Times New Roman" w:hAnsi="Times New Roman"/>
          <w:sz w:val="28"/>
          <w:szCs w:val="28"/>
        </w:rPr>
      </w:pPr>
    </w:p>
    <w:p w:rsidR="00B8237B" w:rsidRDefault="00B8237B" w:rsidP="00B8237B">
      <w:pPr>
        <w:spacing w:after="0" w:line="240" w:lineRule="auto"/>
        <w:ind w:left="-170"/>
        <w:rPr>
          <w:rFonts w:ascii="Times New Roman" w:hAnsi="Times New Roman"/>
          <w:sz w:val="28"/>
          <w:szCs w:val="28"/>
        </w:rPr>
      </w:pPr>
    </w:p>
    <w:p w:rsidR="00B8237B" w:rsidRDefault="00B8237B" w:rsidP="00B8237B">
      <w:pPr>
        <w:spacing w:after="0" w:line="240" w:lineRule="auto"/>
        <w:ind w:left="-170"/>
        <w:rPr>
          <w:rFonts w:ascii="Times New Roman" w:hAnsi="Times New Roman"/>
          <w:sz w:val="28"/>
          <w:szCs w:val="28"/>
        </w:rPr>
      </w:pPr>
    </w:p>
    <w:p w:rsidR="00B8237B" w:rsidRDefault="00B8237B" w:rsidP="00B8237B">
      <w:pPr>
        <w:spacing w:after="0" w:line="240" w:lineRule="auto"/>
        <w:ind w:left="-170"/>
        <w:rPr>
          <w:rFonts w:ascii="Times New Roman" w:hAnsi="Times New Roman"/>
          <w:sz w:val="28"/>
          <w:szCs w:val="28"/>
        </w:rPr>
      </w:pPr>
    </w:p>
    <w:p w:rsidR="00EC2B15" w:rsidRPr="00B8237B" w:rsidRDefault="00B23D5C" w:rsidP="00B8237B">
      <w:pPr>
        <w:spacing w:after="0" w:line="240" w:lineRule="auto"/>
        <w:ind w:left="-170"/>
        <w:rPr>
          <w:rFonts w:ascii="Times New Roman" w:hAnsi="Times New Roman"/>
          <w:sz w:val="28"/>
          <w:szCs w:val="28"/>
        </w:rPr>
      </w:pPr>
      <w:r w:rsidRPr="00B8237B">
        <w:rPr>
          <w:rFonts w:ascii="Times New Roman" w:hAnsi="Times New Roman"/>
          <w:sz w:val="28"/>
          <w:szCs w:val="28"/>
        </w:rPr>
        <w:t xml:space="preserve">                        </w:t>
      </w:r>
      <w:r w:rsidR="00461C1F" w:rsidRPr="00B8237B">
        <w:rPr>
          <w:rFonts w:ascii="Times New Roman" w:hAnsi="Times New Roman"/>
          <w:sz w:val="28"/>
          <w:szCs w:val="28"/>
        </w:rPr>
        <w:t xml:space="preserve">         </w:t>
      </w:r>
      <w:r w:rsidR="00EC2B15" w:rsidRPr="00B8237B">
        <w:rPr>
          <w:rFonts w:ascii="Times New Roman" w:hAnsi="Times New Roman"/>
          <w:sz w:val="28"/>
          <w:szCs w:val="28"/>
        </w:rPr>
        <w:t xml:space="preserve">        </w:t>
      </w:r>
      <w:r w:rsidR="00345D6A" w:rsidRPr="00B8237B">
        <w:rPr>
          <w:rFonts w:ascii="Times New Roman" w:hAnsi="Times New Roman"/>
          <w:sz w:val="28"/>
          <w:szCs w:val="28"/>
        </w:rPr>
        <w:t xml:space="preserve"> </w:t>
      </w:r>
      <w:r w:rsidR="00461C1F" w:rsidRPr="00B8237B">
        <w:rPr>
          <w:rFonts w:ascii="Times New Roman" w:hAnsi="Times New Roman"/>
          <w:sz w:val="28"/>
          <w:szCs w:val="28"/>
        </w:rPr>
        <w:t xml:space="preserve"> </w:t>
      </w:r>
      <w:r w:rsidRPr="00B8237B">
        <w:rPr>
          <w:rFonts w:ascii="Times New Roman" w:hAnsi="Times New Roman"/>
          <w:sz w:val="28"/>
          <w:szCs w:val="28"/>
        </w:rPr>
        <w:t xml:space="preserve">   </w:t>
      </w:r>
    </w:p>
    <w:p w:rsidR="0090362E" w:rsidRPr="00B8237B" w:rsidRDefault="0090362E" w:rsidP="00EC2B15">
      <w:pPr>
        <w:spacing w:after="0" w:line="240" w:lineRule="auto"/>
        <w:jc w:val="right"/>
        <w:rPr>
          <w:rFonts w:ascii="Times New Roman" w:hAnsi="Times New Roman"/>
          <w:sz w:val="28"/>
          <w:szCs w:val="28"/>
        </w:rPr>
      </w:pPr>
    </w:p>
    <w:p w:rsidR="0090362E" w:rsidRPr="00B8237B" w:rsidRDefault="0090362E" w:rsidP="00EC2B15">
      <w:pPr>
        <w:spacing w:after="0" w:line="240" w:lineRule="auto"/>
        <w:jc w:val="right"/>
        <w:rPr>
          <w:rFonts w:ascii="Times New Roman" w:hAnsi="Times New Roman"/>
          <w:sz w:val="28"/>
          <w:szCs w:val="28"/>
        </w:rPr>
      </w:pPr>
    </w:p>
    <w:p w:rsidR="00B23D5C" w:rsidRPr="00B8237B" w:rsidRDefault="00B8237B" w:rsidP="00B8237B">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B23D5C" w:rsidRPr="00B8237B">
        <w:rPr>
          <w:rFonts w:ascii="Times New Roman" w:hAnsi="Times New Roman"/>
          <w:sz w:val="28"/>
          <w:szCs w:val="28"/>
        </w:rPr>
        <w:t xml:space="preserve">Приложение к  Постановлению </w:t>
      </w:r>
    </w:p>
    <w:p w:rsidR="00B23D5C" w:rsidRPr="00B8237B" w:rsidRDefault="00B23D5C" w:rsidP="00EC2B15">
      <w:pPr>
        <w:spacing w:after="0" w:line="240" w:lineRule="auto"/>
        <w:jc w:val="right"/>
        <w:rPr>
          <w:rFonts w:ascii="Times New Roman" w:hAnsi="Times New Roman"/>
          <w:sz w:val="28"/>
          <w:szCs w:val="28"/>
        </w:rPr>
      </w:pPr>
      <w:r w:rsidRPr="00B8237B">
        <w:rPr>
          <w:rFonts w:ascii="Times New Roman" w:hAnsi="Times New Roman"/>
          <w:sz w:val="28"/>
          <w:szCs w:val="28"/>
        </w:rPr>
        <w:t xml:space="preserve"> администрации   </w:t>
      </w:r>
      <w:proofErr w:type="spellStart"/>
      <w:r w:rsidR="00B8237B">
        <w:rPr>
          <w:rFonts w:ascii="Times New Roman" w:hAnsi="Times New Roman"/>
          <w:sz w:val="28"/>
          <w:szCs w:val="28"/>
        </w:rPr>
        <w:t>Бутаковского</w:t>
      </w:r>
      <w:proofErr w:type="spellEnd"/>
    </w:p>
    <w:p w:rsidR="00B23D5C" w:rsidRPr="00B8237B" w:rsidRDefault="00B23D5C" w:rsidP="00EC2B15">
      <w:pPr>
        <w:spacing w:after="0" w:line="240" w:lineRule="auto"/>
        <w:jc w:val="right"/>
        <w:rPr>
          <w:rFonts w:ascii="Times New Roman" w:hAnsi="Times New Roman"/>
          <w:sz w:val="28"/>
          <w:szCs w:val="28"/>
        </w:rPr>
      </w:pPr>
      <w:r w:rsidRPr="00B8237B">
        <w:rPr>
          <w:rFonts w:ascii="Times New Roman" w:hAnsi="Times New Roman"/>
          <w:sz w:val="28"/>
          <w:szCs w:val="28"/>
        </w:rPr>
        <w:t xml:space="preserve">сельского поселения </w:t>
      </w:r>
    </w:p>
    <w:p w:rsidR="00B23D5C" w:rsidRPr="00B8237B" w:rsidRDefault="00376049" w:rsidP="00EC2B15">
      <w:pPr>
        <w:spacing w:after="0" w:line="240" w:lineRule="auto"/>
        <w:jc w:val="right"/>
        <w:rPr>
          <w:rFonts w:ascii="Times New Roman" w:hAnsi="Times New Roman"/>
          <w:sz w:val="28"/>
          <w:szCs w:val="28"/>
        </w:rPr>
      </w:pPr>
      <w:r w:rsidRPr="00B8237B">
        <w:rPr>
          <w:rFonts w:ascii="Times New Roman" w:hAnsi="Times New Roman"/>
          <w:sz w:val="28"/>
          <w:szCs w:val="28"/>
        </w:rPr>
        <w:t>от</w:t>
      </w:r>
      <w:r w:rsidR="00B8237B">
        <w:rPr>
          <w:rFonts w:ascii="Times New Roman" w:hAnsi="Times New Roman"/>
          <w:sz w:val="28"/>
          <w:szCs w:val="28"/>
        </w:rPr>
        <w:t xml:space="preserve"> </w:t>
      </w:r>
      <w:r w:rsidR="00C53A3F">
        <w:rPr>
          <w:rFonts w:ascii="Times New Roman" w:hAnsi="Times New Roman"/>
          <w:sz w:val="28"/>
          <w:szCs w:val="28"/>
        </w:rPr>
        <w:t>28.12.</w:t>
      </w:r>
      <w:r w:rsidRPr="00B8237B">
        <w:rPr>
          <w:rFonts w:ascii="Times New Roman" w:hAnsi="Times New Roman"/>
          <w:sz w:val="28"/>
          <w:szCs w:val="28"/>
        </w:rPr>
        <w:t>2024</w:t>
      </w:r>
      <w:r w:rsidR="00B23D5C" w:rsidRPr="00B8237B">
        <w:rPr>
          <w:rFonts w:ascii="Times New Roman" w:hAnsi="Times New Roman"/>
          <w:sz w:val="28"/>
          <w:szCs w:val="28"/>
        </w:rPr>
        <w:t xml:space="preserve">  №</w:t>
      </w:r>
      <w:r w:rsidR="00C53A3F">
        <w:rPr>
          <w:rFonts w:ascii="Times New Roman" w:hAnsi="Times New Roman"/>
          <w:sz w:val="28"/>
          <w:szCs w:val="28"/>
        </w:rPr>
        <w:t>74</w:t>
      </w:r>
      <w:r w:rsidR="00B23D5C" w:rsidRPr="00B8237B">
        <w:rPr>
          <w:rFonts w:ascii="Times New Roman" w:hAnsi="Times New Roman"/>
          <w:sz w:val="28"/>
          <w:szCs w:val="28"/>
        </w:rPr>
        <w:t xml:space="preserve"> -</w:t>
      </w:r>
      <w:proofErr w:type="gramStart"/>
      <w:r w:rsidR="00B23D5C" w:rsidRPr="00B8237B">
        <w:rPr>
          <w:rFonts w:ascii="Times New Roman" w:hAnsi="Times New Roman"/>
          <w:sz w:val="28"/>
          <w:szCs w:val="28"/>
        </w:rPr>
        <w:t>П</w:t>
      </w:r>
      <w:proofErr w:type="gramEnd"/>
    </w:p>
    <w:p w:rsidR="00B23D5C" w:rsidRPr="00B8237B" w:rsidRDefault="00B23D5C" w:rsidP="00EC2B15">
      <w:pPr>
        <w:pStyle w:val="a4"/>
        <w:jc w:val="center"/>
        <w:rPr>
          <w:rFonts w:ascii="Times New Roman" w:hAnsi="Times New Roman"/>
          <w:b/>
          <w:sz w:val="28"/>
          <w:szCs w:val="28"/>
        </w:rPr>
      </w:pPr>
    </w:p>
    <w:p w:rsidR="00B23D5C" w:rsidRPr="00B8237B" w:rsidRDefault="00B8237B" w:rsidP="00B8237B">
      <w:pPr>
        <w:pStyle w:val="a4"/>
        <w:rPr>
          <w:rFonts w:ascii="Times New Roman" w:hAnsi="Times New Roman"/>
          <w:b/>
          <w:sz w:val="28"/>
          <w:szCs w:val="28"/>
        </w:rPr>
      </w:pPr>
      <w:r>
        <w:rPr>
          <w:rFonts w:ascii="Times New Roman" w:hAnsi="Times New Roman"/>
          <w:b/>
          <w:sz w:val="28"/>
          <w:szCs w:val="28"/>
        </w:rPr>
        <w:t xml:space="preserve">                           </w:t>
      </w:r>
      <w:r w:rsidR="00B23D5C" w:rsidRPr="00B8237B">
        <w:rPr>
          <w:rFonts w:ascii="Times New Roman" w:hAnsi="Times New Roman"/>
          <w:b/>
          <w:sz w:val="28"/>
          <w:szCs w:val="28"/>
        </w:rPr>
        <w:t>АДМИНИСТРАТИВНЫЙ РЕГЛАМЕНТ</w:t>
      </w:r>
    </w:p>
    <w:p w:rsidR="00B23D5C" w:rsidRPr="00B8237B" w:rsidRDefault="00B23D5C" w:rsidP="00B8237B">
      <w:pPr>
        <w:pStyle w:val="a4"/>
        <w:jc w:val="center"/>
        <w:rPr>
          <w:rFonts w:ascii="Times New Roman" w:hAnsi="Times New Roman"/>
          <w:b/>
          <w:sz w:val="28"/>
          <w:szCs w:val="28"/>
        </w:rPr>
      </w:pPr>
      <w:r w:rsidRPr="00B8237B">
        <w:rPr>
          <w:rFonts w:ascii="Times New Roman" w:hAnsi="Times New Roman"/>
          <w:b/>
          <w:sz w:val="28"/>
          <w:szCs w:val="28"/>
        </w:rPr>
        <w:t>предоставления муниципальной услуги «Выдача разрешения на размещение</w:t>
      </w:r>
      <w:r w:rsidR="00B8237B">
        <w:rPr>
          <w:rFonts w:ascii="Times New Roman" w:hAnsi="Times New Roman"/>
          <w:b/>
          <w:sz w:val="28"/>
          <w:szCs w:val="28"/>
        </w:rPr>
        <w:t xml:space="preserve"> </w:t>
      </w:r>
      <w:r w:rsidRPr="00B8237B">
        <w:rPr>
          <w:rFonts w:ascii="Times New Roman" w:hAnsi="Times New Roman"/>
          <w:b/>
          <w:sz w:val="28"/>
          <w:szCs w:val="28"/>
        </w:rPr>
        <w:t>нестационарных торговых объектов на земельных участках, в зданиях, строениях, сооружениях, находящихся в муниципальной собственности»</w:t>
      </w:r>
    </w:p>
    <w:p w:rsidR="00B23D5C" w:rsidRPr="00B8237B" w:rsidRDefault="00B23D5C" w:rsidP="00EC2B15">
      <w:pPr>
        <w:spacing w:after="0" w:line="240" w:lineRule="auto"/>
        <w:ind w:firstLine="600"/>
        <w:jc w:val="both"/>
        <w:rPr>
          <w:rFonts w:ascii="Times New Roman" w:hAnsi="Times New Roman"/>
          <w:b/>
          <w:sz w:val="28"/>
          <w:szCs w:val="28"/>
        </w:rPr>
      </w:pPr>
    </w:p>
    <w:p w:rsidR="00B23D5C" w:rsidRPr="00B8237B" w:rsidRDefault="00B23D5C" w:rsidP="00EC2B15">
      <w:pPr>
        <w:pStyle w:val="a8"/>
        <w:spacing w:before="0" w:beforeAutospacing="0" w:after="0" w:afterAutospacing="0"/>
        <w:ind w:firstLine="600"/>
        <w:jc w:val="center"/>
        <w:rPr>
          <w:sz w:val="28"/>
          <w:szCs w:val="28"/>
        </w:rPr>
      </w:pPr>
      <w:r w:rsidRPr="00B8237B">
        <w:rPr>
          <w:b/>
          <w:sz w:val="28"/>
          <w:szCs w:val="28"/>
        </w:rPr>
        <w:t>1. Общие положения</w:t>
      </w:r>
      <w:r w:rsidRPr="00B8237B">
        <w:rPr>
          <w:sz w:val="28"/>
          <w:szCs w:val="28"/>
        </w:rPr>
        <w:t>.</w:t>
      </w:r>
    </w:p>
    <w:p w:rsidR="00B23D5C" w:rsidRPr="00B8237B" w:rsidRDefault="00B23D5C" w:rsidP="00EC2B15">
      <w:pPr>
        <w:pStyle w:val="a8"/>
        <w:spacing w:before="0" w:beforeAutospacing="0" w:after="0" w:afterAutospacing="0"/>
        <w:ind w:firstLine="600"/>
        <w:jc w:val="center"/>
        <w:rPr>
          <w:sz w:val="28"/>
          <w:szCs w:val="28"/>
        </w:rPr>
      </w:pPr>
    </w:p>
    <w:p w:rsidR="00B23D5C" w:rsidRPr="00B8237B" w:rsidRDefault="00B23D5C" w:rsidP="00EC2B15">
      <w:pPr>
        <w:pStyle w:val="a4"/>
        <w:jc w:val="both"/>
        <w:rPr>
          <w:rFonts w:ascii="Times New Roman" w:hAnsi="Times New Roman"/>
          <w:sz w:val="28"/>
          <w:szCs w:val="28"/>
        </w:rPr>
      </w:pPr>
      <w:r w:rsidRPr="00B8237B">
        <w:rPr>
          <w:rFonts w:ascii="Times New Roman" w:hAnsi="Times New Roman"/>
          <w:sz w:val="28"/>
          <w:szCs w:val="28"/>
        </w:rPr>
        <w:t xml:space="preserve">1. </w:t>
      </w:r>
      <w:proofErr w:type="gramStart"/>
      <w:r w:rsidRPr="00B8237B">
        <w:rPr>
          <w:rFonts w:ascii="Times New Roman" w:hAnsi="Times New Roman"/>
          <w:sz w:val="28"/>
          <w:szCs w:val="28"/>
        </w:rPr>
        <w:t xml:space="preserve">Настоящий административный регламент (далее - регламент) определяет процедуру предоставления  муниципальной услуги </w:t>
      </w:r>
      <w:r w:rsidRPr="00B8237B">
        <w:rPr>
          <w:rStyle w:val="a3"/>
          <w:rFonts w:ascii="Times New Roman" w:hAnsi="Times New Roman"/>
          <w:b w:val="0"/>
          <w:bCs w:val="0"/>
          <w:sz w:val="28"/>
          <w:szCs w:val="28"/>
        </w:rPr>
        <w:t>«Выдача разрешения на размещение нестационарных торговых объектов на земельных участках, в зданиях, строениях, сооружениях, находящихся в муниципальной собственности»</w:t>
      </w:r>
      <w:r w:rsidRPr="00B8237B">
        <w:rPr>
          <w:rFonts w:ascii="Times New Roman" w:hAnsi="Times New Roman"/>
          <w:sz w:val="28"/>
          <w:szCs w:val="28"/>
        </w:rPr>
        <w:t xml:space="preserve"> (далее – муниципальная услуга)», разработан с целью повышения качества и доступности результатов оказания услуги,   определяет сроки и последовательность действий (административных процедур) при осуществлении полномочий по предоставлению услуги.</w:t>
      </w:r>
      <w:proofErr w:type="gramEnd"/>
    </w:p>
    <w:p w:rsidR="00B8237B" w:rsidRDefault="00B23D5C" w:rsidP="00EC2B15">
      <w:pPr>
        <w:pStyle w:val="a4"/>
        <w:jc w:val="both"/>
        <w:rPr>
          <w:rFonts w:ascii="Times New Roman" w:hAnsi="Times New Roman"/>
          <w:sz w:val="28"/>
          <w:szCs w:val="28"/>
        </w:rPr>
      </w:pPr>
      <w:r w:rsidRPr="00B8237B">
        <w:rPr>
          <w:rFonts w:ascii="Times New Roman" w:hAnsi="Times New Roman"/>
          <w:sz w:val="28"/>
          <w:szCs w:val="28"/>
        </w:rPr>
        <w:t>1.2.Предоставление муниципальной услуги осуществляется а</w:t>
      </w:r>
      <w:r w:rsidRPr="00B8237B">
        <w:rPr>
          <w:rFonts w:ascii="Times New Roman" w:hAnsi="Times New Roman"/>
          <w:spacing w:val="-4"/>
          <w:sz w:val="28"/>
          <w:szCs w:val="28"/>
        </w:rPr>
        <w:t xml:space="preserve">дминистрацией     </w:t>
      </w:r>
      <w:proofErr w:type="spellStart"/>
      <w:r w:rsidR="00B8237B">
        <w:rPr>
          <w:rFonts w:ascii="Times New Roman" w:hAnsi="Times New Roman"/>
          <w:spacing w:val="-4"/>
          <w:sz w:val="28"/>
          <w:szCs w:val="28"/>
        </w:rPr>
        <w:t>Бутаковского</w:t>
      </w:r>
      <w:proofErr w:type="spellEnd"/>
      <w:r w:rsidRPr="00B8237B">
        <w:rPr>
          <w:rFonts w:ascii="Times New Roman" w:hAnsi="Times New Roman"/>
          <w:sz w:val="28"/>
          <w:szCs w:val="28"/>
        </w:rPr>
        <w:t xml:space="preserve"> поселения       Знаменского муниципального района</w:t>
      </w:r>
      <w:r w:rsidRPr="00B8237B">
        <w:rPr>
          <w:rFonts w:ascii="Times New Roman" w:hAnsi="Times New Roman"/>
          <w:spacing w:val="-4"/>
          <w:sz w:val="28"/>
          <w:szCs w:val="28"/>
        </w:rPr>
        <w:t xml:space="preserve"> Омской области</w:t>
      </w:r>
      <w:r w:rsidR="00B8237B">
        <w:rPr>
          <w:rFonts w:ascii="Times New Roman" w:hAnsi="Times New Roman"/>
          <w:sz w:val="28"/>
          <w:szCs w:val="28"/>
        </w:rPr>
        <w:t>, по адресу: 646541</w:t>
      </w:r>
      <w:r w:rsidRPr="00B8237B">
        <w:rPr>
          <w:rFonts w:ascii="Times New Roman" w:hAnsi="Times New Roman"/>
          <w:sz w:val="28"/>
          <w:szCs w:val="28"/>
        </w:rPr>
        <w:t xml:space="preserve">, Омская область,  Знаменский район, с. </w:t>
      </w:r>
      <w:proofErr w:type="spellStart"/>
      <w:r w:rsidR="00B8237B">
        <w:rPr>
          <w:rFonts w:ascii="Times New Roman" w:hAnsi="Times New Roman"/>
          <w:sz w:val="28"/>
          <w:szCs w:val="28"/>
        </w:rPr>
        <w:t>Бутаково</w:t>
      </w:r>
      <w:proofErr w:type="spellEnd"/>
      <w:r w:rsidRPr="00B8237B">
        <w:rPr>
          <w:rFonts w:ascii="Times New Roman" w:hAnsi="Times New Roman"/>
          <w:sz w:val="28"/>
          <w:szCs w:val="28"/>
        </w:rPr>
        <w:t xml:space="preserve">, </w:t>
      </w:r>
    </w:p>
    <w:p w:rsidR="00B23D5C" w:rsidRPr="00B8237B" w:rsidRDefault="00B8237B" w:rsidP="00EC2B15">
      <w:pPr>
        <w:pStyle w:val="a4"/>
        <w:jc w:val="both"/>
        <w:rPr>
          <w:rFonts w:ascii="Times New Roman" w:hAnsi="Times New Roman"/>
          <w:sz w:val="28"/>
          <w:szCs w:val="28"/>
        </w:rPr>
      </w:pPr>
      <w:r>
        <w:rPr>
          <w:rFonts w:ascii="Times New Roman" w:hAnsi="Times New Roman"/>
          <w:sz w:val="28"/>
          <w:szCs w:val="28"/>
        </w:rPr>
        <w:t>ул. Школьная, д. 6.</w:t>
      </w:r>
    </w:p>
    <w:p w:rsidR="00B23D5C" w:rsidRPr="00B8237B" w:rsidRDefault="00B23D5C" w:rsidP="00EC2B15">
      <w:pPr>
        <w:pStyle w:val="a4"/>
        <w:jc w:val="both"/>
        <w:rPr>
          <w:rFonts w:ascii="Times New Roman" w:hAnsi="Times New Roman"/>
          <w:sz w:val="28"/>
          <w:szCs w:val="28"/>
        </w:rPr>
      </w:pPr>
      <w:r w:rsidRPr="00B8237B">
        <w:rPr>
          <w:rFonts w:ascii="Times New Roman" w:hAnsi="Times New Roman"/>
          <w:sz w:val="28"/>
          <w:szCs w:val="28"/>
        </w:rPr>
        <w:t>Ответственным исполнителем муниципальной услуги является  специалист а</w:t>
      </w:r>
      <w:r w:rsidRPr="00B8237B">
        <w:rPr>
          <w:rFonts w:ascii="Times New Roman" w:hAnsi="Times New Roman"/>
          <w:spacing w:val="-4"/>
          <w:sz w:val="28"/>
          <w:szCs w:val="28"/>
        </w:rPr>
        <w:t xml:space="preserve">дминистрации     </w:t>
      </w:r>
      <w:proofErr w:type="spellStart"/>
      <w:r w:rsidR="00B8237B">
        <w:rPr>
          <w:rFonts w:ascii="Times New Roman" w:hAnsi="Times New Roman"/>
          <w:spacing w:val="-4"/>
          <w:sz w:val="28"/>
          <w:szCs w:val="28"/>
        </w:rPr>
        <w:t>Бутаковского</w:t>
      </w:r>
      <w:proofErr w:type="spellEnd"/>
      <w:r w:rsidR="00B8237B">
        <w:rPr>
          <w:rFonts w:ascii="Times New Roman" w:hAnsi="Times New Roman"/>
          <w:spacing w:val="-4"/>
          <w:sz w:val="28"/>
          <w:szCs w:val="28"/>
        </w:rPr>
        <w:t xml:space="preserve"> </w:t>
      </w:r>
      <w:r w:rsidR="00461C1F" w:rsidRPr="00B8237B">
        <w:rPr>
          <w:rFonts w:ascii="Times New Roman" w:hAnsi="Times New Roman"/>
          <w:spacing w:val="-4"/>
          <w:sz w:val="28"/>
          <w:szCs w:val="28"/>
        </w:rPr>
        <w:t xml:space="preserve"> </w:t>
      </w:r>
      <w:r w:rsidRPr="00B8237B">
        <w:rPr>
          <w:rFonts w:ascii="Times New Roman" w:hAnsi="Times New Roman"/>
          <w:sz w:val="28"/>
          <w:szCs w:val="28"/>
        </w:rPr>
        <w:t>сельского поселения       Знаменского муниципального района</w:t>
      </w:r>
      <w:r w:rsidRPr="00B8237B">
        <w:rPr>
          <w:rFonts w:ascii="Times New Roman" w:hAnsi="Times New Roman"/>
          <w:spacing w:val="-4"/>
          <w:sz w:val="28"/>
          <w:szCs w:val="28"/>
        </w:rPr>
        <w:t xml:space="preserve"> Омской области</w:t>
      </w:r>
      <w:r w:rsidRPr="00B8237B">
        <w:rPr>
          <w:rFonts w:ascii="Times New Roman" w:hAnsi="Times New Roman"/>
          <w:sz w:val="28"/>
          <w:szCs w:val="28"/>
        </w:rPr>
        <w:t>.</w:t>
      </w:r>
    </w:p>
    <w:p w:rsidR="00B23D5C" w:rsidRPr="00B8237B" w:rsidRDefault="00B23D5C" w:rsidP="00EC2B15">
      <w:pPr>
        <w:pStyle w:val="a8"/>
        <w:spacing w:before="0" w:beforeAutospacing="0" w:after="0" w:afterAutospacing="0"/>
        <w:jc w:val="both"/>
        <w:rPr>
          <w:sz w:val="28"/>
          <w:szCs w:val="28"/>
        </w:rPr>
      </w:pPr>
      <w:r w:rsidRPr="00B8237B">
        <w:rPr>
          <w:sz w:val="28"/>
          <w:szCs w:val="28"/>
        </w:rPr>
        <w:t>1.3. Заявителем может быть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w:t>
      </w:r>
    </w:p>
    <w:p w:rsidR="00B23D5C" w:rsidRPr="00B8237B" w:rsidRDefault="00B23D5C" w:rsidP="00EC2B15">
      <w:pPr>
        <w:pStyle w:val="a4"/>
        <w:jc w:val="both"/>
        <w:rPr>
          <w:rFonts w:ascii="Times New Roman" w:hAnsi="Times New Roman"/>
          <w:sz w:val="28"/>
          <w:szCs w:val="28"/>
        </w:rPr>
      </w:pPr>
      <w:r w:rsidRPr="00B8237B">
        <w:rPr>
          <w:rFonts w:ascii="Times New Roman" w:hAnsi="Times New Roman"/>
          <w:sz w:val="28"/>
          <w:szCs w:val="28"/>
        </w:rPr>
        <w:t xml:space="preserve">1.4.Муниципальная услуга </w:t>
      </w:r>
      <w:r w:rsidRPr="00B8237B">
        <w:rPr>
          <w:rStyle w:val="a3"/>
          <w:rFonts w:ascii="Times New Roman" w:hAnsi="Times New Roman"/>
          <w:b w:val="0"/>
          <w:bCs w:val="0"/>
          <w:sz w:val="28"/>
          <w:szCs w:val="28"/>
        </w:rPr>
        <w:t>«Выдача разрешения на размещение нестационарных торговых объектов на земельных участках, в зданиях, строениях, сооружениях, находящихся в муниципальной собственности»</w:t>
      </w:r>
      <w:r w:rsidRPr="00B8237B">
        <w:rPr>
          <w:rFonts w:ascii="Times New Roman" w:hAnsi="Times New Roman"/>
          <w:sz w:val="28"/>
          <w:szCs w:val="28"/>
        </w:rPr>
        <w:t xml:space="preserve"> осуществляется Администрацией </w:t>
      </w:r>
      <w:proofErr w:type="spellStart"/>
      <w:r w:rsidR="00B8237B">
        <w:rPr>
          <w:rFonts w:ascii="Times New Roman" w:hAnsi="Times New Roman"/>
          <w:spacing w:val="-4"/>
          <w:sz w:val="28"/>
          <w:szCs w:val="28"/>
        </w:rPr>
        <w:t>Бутаковского</w:t>
      </w:r>
      <w:proofErr w:type="spellEnd"/>
      <w:r w:rsidR="00A64D11" w:rsidRPr="00B8237B">
        <w:rPr>
          <w:rFonts w:ascii="Times New Roman" w:hAnsi="Times New Roman"/>
          <w:spacing w:val="-4"/>
          <w:sz w:val="28"/>
          <w:szCs w:val="28"/>
        </w:rPr>
        <w:t xml:space="preserve"> </w:t>
      </w:r>
      <w:r w:rsidRPr="00B8237B">
        <w:rPr>
          <w:rFonts w:ascii="Times New Roman" w:hAnsi="Times New Roman"/>
          <w:sz w:val="28"/>
          <w:szCs w:val="28"/>
        </w:rPr>
        <w:t>сельского поселения       Знаменского муниципального района</w:t>
      </w:r>
      <w:r w:rsidRPr="00B8237B">
        <w:rPr>
          <w:rFonts w:ascii="Times New Roman" w:hAnsi="Times New Roman"/>
          <w:spacing w:val="-4"/>
          <w:sz w:val="28"/>
          <w:szCs w:val="28"/>
        </w:rPr>
        <w:t xml:space="preserve"> Омской области</w:t>
      </w:r>
      <w:r w:rsidRPr="00B8237B">
        <w:rPr>
          <w:rFonts w:ascii="Times New Roman" w:hAnsi="Times New Roman"/>
          <w:sz w:val="28"/>
          <w:szCs w:val="28"/>
        </w:rPr>
        <w:t xml:space="preserve">: </w:t>
      </w:r>
    </w:p>
    <w:p w:rsidR="00B23D5C" w:rsidRPr="00B8237B" w:rsidRDefault="00B23D5C" w:rsidP="00EC2B15">
      <w:pPr>
        <w:pStyle w:val="a4"/>
        <w:jc w:val="both"/>
        <w:rPr>
          <w:rFonts w:ascii="Times New Roman" w:hAnsi="Times New Roman"/>
          <w:sz w:val="28"/>
          <w:szCs w:val="28"/>
        </w:rPr>
      </w:pPr>
      <w:r w:rsidRPr="00B8237B">
        <w:rPr>
          <w:rFonts w:ascii="Times New Roman" w:hAnsi="Times New Roman"/>
          <w:sz w:val="28"/>
          <w:szCs w:val="28"/>
        </w:rPr>
        <w:t>т</w:t>
      </w:r>
      <w:r w:rsidR="00A64D11" w:rsidRPr="00B8237B">
        <w:rPr>
          <w:rFonts w:ascii="Times New Roman" w:hAnsi="Times New Roman"/>
          <w:sz w:val="28"/>
          <w:szCs w:val="28"/>
        </w:rPr>
        <w:t>елефон администрации (838179) 34-</w:t>
      </w:r>
      <w:r w:rsidR="00B8237B">
        <w:rPr>
          <w:rFonts w:ascii="Times New Roman" w:hAnsi="Times New Roman"/>
          <w:sz w:val="28"/>
          <w:szCs w:val="28"/>
        </w:rPr>
        <w:t>6</w:t>
      </w:r>
      <w:r w:rsidR="00A64D11" w:rsidRPr="00B8237B">
        <w:rPr>
          <w:rFonts w:ascii="Times New Roman" w:hAnsi="Times New Roman"/>
          <w:sz w:val="28"/>
          <w:szCs w:val="28"/>
        </w:rPr>
        <w:t>-</w:t>
      </w:r>
      <w:r w:rsidR="00B8237B">
        <w:rPr>
          <w:rFonts w:ascii="Times New Roman" w:hAnsi="Times New Roman"/>
          <w:sz w:val="28"/>
          <w:szCs w:val="28"/>
        </w:rPr>
        <w:t>42</w:t>
      </w:r>
      <w:r w:rsidRPr="00B8237B">
        <w:rPr>
          <w:rFonts w:ascii="Times New Roman" w:hAnsi="Times New Roman"/>
          <w:sz w:val="28"/>
          <w:szCs w:val="28"/>
        </w:rPr>
        <w:t>;</w:t>
      </w:r>
      <w:r w:rsidR="00A64D11" w:rsidRPr="00B8237B">
        <w:rPr>
          <w:rFonts w:ascii="Times New Roman" w:hAnsi="Times New Roman"/>
          <w:sz w:val="28"/>
          <w:szCs w:val="28"/>
        </w:rPr>
        <w:t xml:space="preserve"> </w:t>
      </w:r>
    </w:p>
    <w:p w:rsidR="00B23D5C" w:rsidRPr="00B8237B" w:rsidRDefault="00B23D5C" w:rsidP="00EC2B15">
      <w:pPr>
        <w:pStyle w:val="a4"/>
        <w:jc w:val="both"/>
        <w:rPr>
          <w:rFonts w:ascii="Times New Roman" w:hAnsi="Times New Roman"/>
          <w:sz w:val="28"/>
          <w:szCs w:val="28"/>
        </w:rPr>
      </w:pPr>
      <w:r w:rsidRPr="00B8237B">
        <w:rPr>
          <w:rFonts w:ascii="Times New Roman" w:hAnsi="Times New Roman"/>
          <w:sz w:val="28"/>
          <w:szCs w:val="28"/>
        </w:rPr>
        <w:t xml:space="preserve">График работы: понедельник – пятница с 9.00 до 17.00, </w:t>
      </w:r>
    </w:p>
    <w:p w:rsidR="00B23D5C" w:rsidRPr="00B8237B" w:rsidRDefault="00B23D5C" w:rsidP="00EC2B15">
      <w:pPr>
        <w:pStyle w:val="a4"/>
        <w:jc w:val="both"/>
        <w:rPr>
          <w:rFonts w:ascii="Times New Roman" w:hAnsi="Times New Roman"/>
          <w:sz w:val="28"/>
          <w:szCs w:val="28"/>
        </w:rPr>
      </w:pPr>
      <w:r w:rsidRPr="00B8237B">
        <w:rPr>
          <w:rFonts w:ascii="Times New Roman" w:hAnsi="Times New Roman"/>
          <w:sz w:val="28"/>
          <w:szCs w:val="28"/>
        </w:rPr>
        <w:t xml:space="preserve">обед с 13.00 до 14.00, </w:t>
      </w:r>
    </w:p>
    <w:p w:rsidR="00B23D5C" w:rsidRDefault="00B23D5C" w:rsidP="00EC2B15">
      <w:pPr>
        <w:pStyle w:val="a4"/>
        <w:jc w:val="both"/>
        <w:rPr>
          <w:rFonts w:ascii="Times New Roman" w:hAnsi="Times New Roman"/>
          <w:sz w:val="28"/>
          <w:szCs w:val="28"/>
        </w:rPr>
      </w:pPr>
      <w:r w:rsidRPr="00B8237B">
        <w:rPr>
          <w:rFonts w:ascii="Times New Roman" w:hAnsi="Times New Roman"/>
          <w:sz w:val="28"/>
          <w:szCs w:val="28"/>
        </w:rPr>
        <w:t>выходные – суббота, воскресенье, праздничные дни.</w:t>
      </w:r>
    </w:p>
    <w:p w:rsidR="00376D40" w:rsidRDefault="00376D40" w:rsidP="00EC2B15">
      <w:pPr>
        <w:pStyle w:val="a4"/>
        <w:jc w:val="both"/>
        <w:rPr>
          <w:rFonts w:ascii="Times New Roman" w:hAnsi="Times New Roman"/>
          <w:sz w:val="28"/>
          <w:szCs w:val="28"/>
        </w:rPr>
      </w:pPr>
    </w:p>
    <w:p w:rsidR="00376D40" w:rsidRPr="00376D40" w:rsidRDefault="00376D40" w:rsidP="00EC2B15">
      <w:pPr>
        <w:pStyle w:val="a4"/>
        <w:jc w:val="both"/>
        <w:rPr>
          <w:rFonts w:ascii="Times New Roman" w:hAnsi="Times New Roman"/>
          <w:sz w:val="28"/>
          <w:szCs w:val="28"/>
        </w:rPr>
      </w:pPr>
      <w:r w:rsidRPr="00376D40">
        <w:rPr>
          <w:rFonts w:ascii="Times New Roman" w:hAnsi="Times New Roman"/>
          <w:sz w:val="28"/>
          <w:szCs w:val="28"/>
        </w:rPr>
        <w:lastRenderedPageBreak/>
        <w:t xml:space="preserve">Адрес официального сайта в сети «Интернет» (далее – официальный сайт), содержащего информацию о порядке предоставления муниципальной услуги: </w:t>
      </w:r>
      <w:r w:rsidRPr="00376D40">
        <w:rPr>
          <w:rFonts w:ascii="Times New Roman" w:hAnsi="Times New Roman"/>
          <w:color w:val="000000"/>
          <w:sz w:val="28"/>
          <w:szCs w:val="28"/>
        </w:rPr>
        <w:t>- butakovo-r52.gosweb.gosuslugi.ru.</w:t>
      </w:r>
    </w:p>
    <w:p w:rsidR="00B23D5C" w:rsidRPr="00B8237B" w:rsidRDefault="00DB0B0A" w:rsidP="00DB0B0A">
      <w:pPr>
        <w:autoSpaceDE w:val="0"/>
        <w:spacing w:after="0" w:line="240" w:lineRule="auto"/>
        <w:jc w:val="both"/>
        <w:rPr>
          <w:rFonts w:ascii="Times New Roman" w:hAnsi="Times New Roman"/>
          <w:sz w:val="28"/>
          <w:szCs w:val="28"/>
        </w:rPr>
      </w:pPr>
      <w:r>
        <w:rPr>
          <w:rFonts w:ascii="Times New Roman" w:hAnsi="Times New Roman"/>
          <w:sz w:val="28"/>
          <w:szCs w:val="28"/>
        </w:rPr>
        <w:t xml:space="preserve">      </w:t>
      </w:r>
      <w:r w:rsidR="00B23D5C" w:rsidRPr="00B8237B">
        <w:rPr>
          <w:rFonts w:ascii="Times New Roman" w:hAnsi="Times New Roman"/>
          <w:sz w:val="28"/>
          <w:szCs w:val="28"/>
        </w:rPr>
        <w:t xml:space="preserve"> Индивидуальное устное информирование получателя муниципальной услуги осуществляется специалистами  при обращении ли</w:t>
      </w:r>
      <w:r w:rsidR="00A64D11" w:rsidRPr="00B8237B">
        <w:rPr>
          <w:rFonts w:ascii="Times New Roman" w:hAnsi="Times New Roman"/>
          <w:sz w:val="28"/>
          <w:szCs w:val="28"/>
        </w:rPr>
        <w:t xml:space="preserve">чно или по телефону: </w:t>
      </w:r>
      <w:r w:rsidR="00B8237B">
        <w:rPr>
          <w:rFonts w:ascii="Times New Roman" w:hAnsi="Times New Roman"/>
          <w:sz w:val="28"/>
          <w:szCs w:val="28"/>
        </w:rPr>
        <w:t>(838179) 34-6-42</w:t>
      </w:r>
      <w:r w:rsidR="00461C1F" w:rsidRPr="00B8237B">
        <w:rPr>
          <w:rFonts w:ascii="Times New Roman" w:hAnsi="Times New Roman"/>
          <w:sz w:val="28"/>
          <w:szCs w:val="28"/>
        </w:rPr>
        <w:t>;</w:t>
      </w:r>
    </w:p>
    <w:p w:rsidR="00B23D5C" w:rsidRPr="00B8237B" w:rsidRDefault="00B23D5C" w:rsidP="00EC2B15">
      <w:pPr>
        <w:pStyle w:val="a4"/>
        <w:jc w:val="both"/>
        <w:rPr>
          <w:rFonts w:ascii="Times New Roman" w:hAnsi="Times New Roman"/>
          <w:sz w:val="28"/>
          <w:szCs w:val="28"/>
        </w:rPr>
      </w:pPr>
      <w:r w:rsidRPr="00B8237B">
        <w:rPr>
          <w:rFonts w:ascii="Times New Roman" w:hAnsi="Times New Roman"/>
          <w:sz w:val="28"/>
          <w:szCs w:val="28"/>
        </w:rPr>
        <w:t xml:space="preserve">При ответах на телефонные звонки и личные обращения специалист, в вежливой форме информируют обратившихся получателей по интересующим вопросам. Ответ на телефонный звонок должен начинаться с фамилии, имени, отчества и должности специалиста, принявшего телефонный звонок. </w:t>
      </w:r>
    </w:p>
    <w:p w:rsidR="00B23D5C" w:rsidRPr="00B8237B" w:rsidRDefault="00B23D5C" w:rsidP="00EC2B15">
      <w:pPr>
        <w:pStyle w:val="a4"/>
        <w:jc w:val="both"/>
        <w:rPr>
          <w:rFonts w:ascii="Times New Roman" w:hAnsi="Times New Roman"/>
          <w:sz w:val="28"/>
          <w:szCs w:val="28"/>
        </w:rPr>
      </w:pPr>
      <w:r w:rsidRPr="00B8237B">
        <w:rPr>
          <w:rFonts w:ascii="Times New Roman" w:hAnsi="Times New Roman"/>
          <w:sz w:val="28"/>
          <w:szCs w:val="28"/>
        </w:rPr>
        <w:tab/>
        <w:t>Максимальное время консультаций по телефону ограничивается 10 минутами.</w:t>
      </w:r>
    </w:p>
    <w:p w:rsidR="00B23D5C" w:rsidRPr="00B8237B" w:rsidRDefault="00B23D5C" w:rsidP="00EC2B15">
      <w:pPr>
        <w:pStyle w:val="a4"/>
        <w:jc w:val="both"/>
        <w:rPr>
          <w:rFonts w:ascii="Times New Roman" w:hAnsi="Times New Roman"/>
          <w:sz w:val="28"/>
          <w:szCs w:val="28"/>
        </w:rPr>
      </w:pPr>
      <w:r w:rsidRPr="00B8237B">
        <w:rPr>
          <w:rFonts w:ascii="Times New Roman" w:hAnsi="Times New Roman"/>
          <w:sz w:val="28"/>
          <w:szCs w:val="28"/>
        </w:rPr>
        <w:tab/>
        <w:t>Консультации (справки) по вопросам предоставления муниципальной услуги осуществляются по следующим вопросам:</w:t>
      </w:r>
    </w:p>
    <w:p w:rsidR="00B23D5C" w:rsidRPr="00B8237B" w:rsidRDefault="00B23D5C" w:rsidP="00EC2B15">
      <w:pPr>
        <w:pStyle w:val="a4"/>
        <w:jc w:val="both"/>
        <w:rPr>
          <w:rFonts w:ascii="Times New Roman" w:hAnsi="Times New Roman"/>
          <w:sz w:val="28"/>
          <w:szCs w:val="28"/>
        </w:rPr>
      </w:pPr>
      <w:r w:rsidRPr="00B8237B">
        <w:rPr>
          <w:rFonts w:ascii="Times New Roman" w:hAnsi="Times New Roman"/>
          <w:sz w:val="28"/>
          <w:szCs w:val="28"/>
        </w:rPr>
        <w:tab/>
        <w:t>– о перечне документов, необходимых для получения муниципальной услуги, комплектности (достаточности) представленных (представляемых) документов;</w:t>
      </w:r>
    </w:p>
    <w:p w:rsidR="00B23D5C" w:rsidRPr="00B8237B" w:rsidRDefault="00B23D5C" w:rsidP="00EC2B15">
      <w:pPr>
        <w:pStyle w:val="a4"/>
        <w:jc w:val="both"/>
        <w:rPr>
          <w:rFonts w:ascii="Times New Roman" w:hAnsi="Times New Roman"/>
          <w:sz w:val="28"/>
          <w:szCs w:val="28"/>
        </w:rPr>
      </w:pPr>
      <w:r w:rsidRPr="00B8237B">
        <w:rPr>
          <w:rFonts w:ascii="Times New Roman" w:hAnsi="Times New Roman"/>
          <w:sz w:val="28"/>
          <w:szCs w:val="28"/>
        </w:rPr>
        <w:tab/>
        <w:t>– о времени приема и выдачи документов;</w:t>
      </w:r>
    </w:p>
    <w:p w:rsidR="00B23D5C" w:rsidRPr="00B8237B" w:rsidRDefault="00B23D5C" w:rsidP="00EC2B15">
      <w:pPr>
        <w:pStyle w:val="a4"/>
        <w:jc w:val="both"/>
        <w:rPr>
          <w:rFonts w:ascii="Times New Roman" w:hAnsi="Times New Roman"/>
          <w:sz w:val="28"/>
          <w:szCs w:val="28"/>
        </w:rPr>
      </w:pPr>
      <w:r w:rsidRPr="00B8237B">
        <w:rPr>
          <w:rFonts w:ascii="Times New Roman" w:hAnsi="Times New Roman"/>
          <w:sz w:val="28"/>
          <w:szCs w:val="28"/>
        </w:rPr>
        <w:tab/>
        <w:t>– о порядке обжалования действий или бездействия должностных лиц в ходе предоставления муниципальной услуги.</w:t>
      </w:r>
    </w:p>
    <w:p w:rsidR="00B23D5C" w:rsidRPr="00B8237B" w:rsidRDefault="00B23D5C" w:rsidP="00EC2B15">
      <w:pPr>
        <w:pStyle w:val="a4"/>
        <w:jc w:val="both"/>
        <w:rPr>
          <w:rFonts w:ascii="Times New Roman" w:hAnsi="Times New Roman"/>
          <w:sz w:val="28"/>
          <w:szCs w:val="28"/>
        </w:rPr>
      </w:pPr>
      <w:r w:rsidRPr="00B8237B">
        <w:rPr>
          <w:rFonts w:ascii="Times New Roman" w:hAnsi="Times New Roman"/>
          <w:sz w:val="28"/>
          <w:szCs w:val="28"/>
        </w:rPr>
        <w:tab/>
        <w:t xml:space="preserve"> Получатель муниципальной услуги имеет право </w:t>
      </w:r>
      <w:proofErr w:type="gramStart"/>
      <w:r w:rsidRPr="00B8237B">
        <w:rPr>
          <w:rFonts w:ascii="Times New Roman" w:hAnsi="Times New Roman"/>
          <w:sz w:val="28"/>
          <w:szCs w:val="28"/>
        </w:rPr>
        <w:t>на получение сведений о ходе процедуры принятия решения о предоставлении муниципальной услуги в любое время с момента</w:t>
      </w:r>
      <w:proofErr w:type="gramEnd"/>
      <w:r w:rsidRPr="00B8237B">
        <w:rPr>
          <w:rFonts w:ascii="Times New Roman" w:hAnsi="Times New Roman"/>
          <w:sz w:val="28"/>
          <w:szCs w:val="28"/>
        </w:rPr>
        <w:t xml:space="preserve"> приема документов при помощи письменного обращения, электронной почты, телефонной связи или посредством личного обращения в Администрацию.</w:t>
      </w:r>
    </w:p>
    <w:p w:rsidR="00B23D5C" w:rsidRPr="00B8237B" w:rsidRDefault="00B23D5C" w:rsidP="00EC2B15">
      <w:pPr>
        <w:pStyle w:val="a4"/>
        <w:jc w:val="both"/>
        <w:rPr>
          <w:rFonts w:ascii="Times New Roman" w:hAnsi="Times New Roman"/>
          <w:sz w:val="28"/>
          <w:szCs w:val="28"/>
        </w:rPr>
      </w:pPr>
      <w:r w:rsidRPr="00B8237B">
        <w:rPr>
          <w:rFonts w:ascii="Times New Roman" w:hAnsi="Times New Roman"/>
          <w:sz w:val="28"/>
          <w:szCs w:val="28"/>
        </w:rPr>
        <w:t xml:space="preserve"> В случае, если подготовка ответа требует продолжительного времени, </w:t>
      </w:r>
      <w:proofErr w:type="gramStart"/>
      <w:r w:rsidRPr="00B8237B">
        <w:rPr>
          <w:rFonts w:ascii="Times New Roman" w:hAnsi="Times New Roman"/>
          <w:sz w:val="28"/>
          <w:szCs w:val="28"/>
        </w:rPr>
        <w:t>специалист</w:t>
      </w:r>
      <w:proofErr w:type="gramEnd"/>
      <w:r w:rsidRPr="00B8237B">
        <w:rPr>
          <w:rFonts w:ascii="Times New Roman" w:hAnsi="Times New Roman"/>
          <w:sz w:val="28"/>
          <w:szCs w:val="28"/>
        </w:rPr>
        <w:t xml:space="preserve">  осуществляющий индивидуальное устное информирование, может предложить получателю муниципальной услуги направить в Администрацию письменное обращение по данному вопросу либо назначить другое удобное время для устного информирования.</w:t>
      </w:r>
    </w:p>
    <w:p w:rsidR="00B23D5C" w:rsidRPr="00B8237B" w:rsidRDefault="00B23D5C" w:rsidP="00EC2B15">
      <w:pPr>
        <w:pStyle w:val="a4"/>
        <w:jc w:val="both"/>
        <w:rPr>
          <w:rFonts w:ascii="Times New Roman" w:hAnsi="Times New Roman"/>
          <w:sz w:val="28"/>
          <w:szCs w:val="28"/>
        </w:rPr>
      </w:pPr>
      <w:r w:rsidRPr="00B8237B">
        <w:rPr>
          <w:rFonts w:ascii="Times New Roman" w:hAnsi="Times New Roman"/>
          <w:sz w:val="28"/>
          <w:szCs w:val="28"/>
        </w:rPr>
        <w:t xml:space="preserve"> Письменное обращение граждан рассматривается Администрацией в порядке, установленном Федеральным законом «О порядке рассмотрения обращений граждан Российской Федерации».</w:t>
      </w:r>
    </w:p>
    <w:p w:rsidR="00B23D5C" w:rsidRPr="00B8237B" w:rsidRDefault="00B23D5C" w:rsidP="00EC2B15">
      <w:pPr>
        <w:pStyle w:val="a4"/>
        <w:jc w:val="both"/>
        <w:rPr>
          <w:rFonts w:ascii="Times New Roman" w:hAnsi="Times New Roman"/>
          <w:sz w:val="28"/>
          <w:szCs w:val="28"/>
        </w:rPr>
      </w:pPr>
      <w:r w:rsidRPr="00B8237B">
        <w:rPr>
          <w:rFonts w:ascii="Times New Roman" w:hAnsi="Times New Roman"/>
          <w:sz w:val="28"/>
          <w:szCs w:val="28"/>
        </w:rPr>
        <w:t xml:space="preserve"> Сведения о муниципальной услуге размещаются на официальном сайте       Знаменского муниципального района, на информационном стенде в администрации сельского поселения,  на портале государственных и муниципальных услуг Омской области по адресу: </w:t>
      </w:r>
      <w:hyperlink r:id="rId8" w:history="1">
        <w:r w:rsidRPr="00B8237B">
          <w:rPr>
            <w:rStyle w:val="a9"/>
            <w:rFonts w:ascii="Times New Roman" w:hAnsi="Times New Roman"/>
            <w:sz w:val="28"/>
            <w:szCs w:val="28"/>
          </w:rPr>
          <w:t>www.</w:t>
        </w:r>
        <w:r w:rsidRPr="00B8237B">
          <w:rPr>
            <w:rStyle w:val="a9"/>
            <w:rFonts w:ascii="Times New Roman" w:hAnsi="Times New Roman"/>
            <w:sz w:val="28"/>
            <w:szCs w:val="28"/>
            <w:lang w:val="en-US"/>
          </w:rPr>
          <w:t>omskportal</w:t>
        </w:r>
        <w:r w:rsidRPr="00B8237B">
          <w:rPr>
            <w:rStyle w:val="a9"/>
            <w:rFonts w:ascii="Times New Roman" w:hAnsi="Times New Roman"/>
            <w:sz w:val="28"/>
            <w:szCs w:val="28"/>
          </w:rPr>
          <w:t>.</w:t>
        </w:r>
        <w:r w:rsidRPr="00B8237B">
          <w:rPr>
            <w:rStyle w:val="a9"/>
            <w:rFonts w:ascii="Times New Roman" w:hAnsi="Times New Roman"/>
            <w:sz w:val="28"/>
            <w:szCs w:val="28"/>
            <w:lang w:val="en-US"/>
          </w:rPr>
          <w:t>ru</w:t>
        </w:r>
      </w:hyperlink>
      <w:r w:rsidRPr="00B8237B">
        <w:rPr>
          <w:rFonts w:ascii="Times New Roman" w:hAnsi="Times New Roman"/>
          <w:sz w:val="28"/>
          <w:szCs w:val="28"/>
        </w:rPr>
        <w:t>.</w:t>
      </w:r>
    </w:p>
    <w:p w:rsidR="00B23D5C" w:rsidRPr="00B8237B" w:rsidRDefault="00B23D5C" w:rsidP="00EC2B15">
      <w:pPr>
        <w:autoSpaceDE w:val="0"/>
        <w:autoSpaceDN w:val="0"/>
        <w:adjustRightInd w:val="0"/>
        <w:spacing w:after="0" w:line="240" w:lineRule="auto"/>
        <w:jc w:val="both"/>
        <w:rPr>
          <w:rFonts w:ascii="Times New Roman" w:hAnsi="Times New Roman"/>
          <w:b/>
          <w:sz w:val="28"/>
          <w:szCs w:val="28"/>
        </w:rPr>
      </w:pPr>
    </w:p>
    <w:p w:rsidR="00B23D5C" w:rsidRPr="00B8237B" w:rsidRDefault="00B23D5C" w:rsidP="00EC2B15">
      <w:pPr>
        <w:pStyle w:val="a8"/>
        <w:spacing w:before="0" w:beforeAutospacing="0" w:after="0" w:afterAutospacing="0"/>
        <w:ind w:left="1417" w:firstLine="600"/>
        <w:rPr>
          <w:b/>
          <w:sz w:val="28"/>
          <w:szCs w:val="28"/>
        </w:rPr>
      </w:pPr>
      <w:r w:rsidRPr="00B8237B">
        <w:rPr>
          <w:b/>
          <w:sz w:val="28"/>
          <w:szCs w:val="28"/>
        </w:rPr>
        <w:t>2.  Стандарт предоставления муниципальной услуги.</w:t>
      </w:r>
    </w:p>
    <w:p w:rsidR="00B23D5C" w:rsidRPr="00B8237B" w:rsidRDefault="00B23D5C" w:rsidP="00EC2B15">
      <w:pPr>
        <w:pStyle w:val="a8"/>
        <w:spacing w:before="0" w:beforeAutospacing="0" w:after="0" w:afterAutospacing="0"/>
        <w:ind w:left="1417" w:firstLine="600"/>
        <w:rPr>
          <w:sz w:val="28"/>
          <w:szCs w:val="28"/>
        </w:rPr>
      </w:pP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2.1. Наименование муниципальной услуги.</w:t>
      </w:r>
    </w:p>
    <w:p w:rsidR="00B23D5C" w:rsidRPr="00B8237B" w:rsidRDefault="00B23D5C" w:rsidP="00EC2B15">
      <w:pPr>
        <w:pStyle w:val="consplustitle"/>
        <w:spacing w:before="0" w:beforeAutospacing="0" w:after="0" w:afterAutospacing="0"/>
        <w:ind w:firstLine="600"/>
        <w:jc w:val="both"/>
        <w:rPr>
          <w:sz w:val="28"/>
          <w:szCs w:val="28"/>
        </w:rPr>
      </w:pPr>
      <w:r w:rsidRPr="00B8237B">
        <w:rPr>
          <w:sz w:val="28"/>
          <w:szCs w:val="28"/>
        </w:rPr>
        <w:t>Выдача разрешений на размещение нестационарных торговых объектов на земельных участках, в зданиях, строениях, сооружениях, находящихся в муниципальной собственности.</w:t>
      </w:r>
    </w:p>
    <w:p w:rsidR="00B23D5C" w:rsidRPr="00B8237B" w:rsidRDefault="00B23D5C" w:rsidP="00EC2B15">
      <w:pPr>
        <w:pStyle w:val="consplustitle"/>
        <w:spacing w:before="0" w:beforeAutospacing="0" w:after="0" w:afterAutospacing="0"/>
        <w:ind w:firstLine="600"/>
        <w:jc w:val="both"/>
        <w:rPr>
          <w:sz w:val="28"/>
          <w:szCs w:val="28"/>
        </w:rPr>
      </w:pPr>
      <w:r w:rsidRPr="00B8237B">
        <w:rPr>
          <w:sz w:val="28"/>
          <w:szCs w:val="28"/>
        </w:rPr>
        <w:lastRenderedPageBreak/>
        <w:t xml:space="preserve">2.2 </w:t>
      </w:r>
      <w:proofErr w:type="gramStart"/>
      <w:r w:rsidRPr="00B8237B">
        <w:rPr>
          <w:sz w:val="28"/>
          <w:szCs w:val="28"/>
        </w:rPr>
        <w:t>Органом, предоставляющим муниципальную услугу является</w:t>
      </w:r>
      <w:proofErr w:type="gramEnd"/>
      <w:r w:rsidRPr="00B8237B">
        <w:rPr>
          <w:sz w:val="28"/>
          <w:szCs w:val="28"/>
        </w:rPr>
        <w:t xml:space="preserve"> Администрация    </w:t>
      </w:r>
      <w:proofErr w:type="spellStart"/>
      <w:r w:rsidR="00B8237B">
        <w:rPr>
          <w:sz w:val="28"/>
          <w:szCs w:val="28"/>
        </w:rPr>
        <w:t>Бутаковского</w:t>
      </w:r>
      <w:proofErr w:type="spellEnd"/>
      <w:r w:rsidR="00B8237B">
        <w:rPr>
          <w:sz w:val="28"/>
          <w:szCs w:val="28"/>
        </w:rPr>
        <w:t xml:space="preserve"> </w:t>
      </w:r>
      <w:r w:rsidR="00A64D11" w:rsidRPr="00B8237B">
        <w:rPr>
          <w:sz w:val="28"/>
          <w:szCs w:val="28"/>
        </w:rPr>
        <w:t xml:space="preserve"> сельского поселения  </w:t>
      </w:r>
      <w:r w:rsidRPr="00B8237B">
        <w:rPr>
          <w:sz w:val="28"/>
          <w:szCs w:val="28"/>
        </w:rPr>
        <w:t>Знаменского муниципального района.</w:t>
      </w:r>
    </w:p>
    <w:p w:rsidR="00B23D5C" w:rsidRPr="00B8237B" w:rsidRDefault="00B23D5C" w:rsidP="00EC2B15">
      <w:pPr>
        <w:pStyle w:val="ConsPlusNormal0"/>
        <w:widowControl/>
        <w:tabs>
          <w:tab w:val="left" w:pos="900"/>
        </w:tabs>
        <w:jc w:val="both"/>
        <w:rPr>
          <w:rFonts w:ascii="Times New Roman" w:hAnsi="Times New Roman" w:cs="Times New Roman"/>
          <w:sz w:val="28"/>
          <w:szCs w:val="28"/>
        </w:rPr>
      </w:pPr>
      <w:r w:rsidRPr="00B8237B">
        <w:rPr>
          <w:rFonts w:ascii="Times New Roman" w:hAnsi="Times New Roman" w:cs="Times New Roman"/>
          <w:sz w:val="28"/>
          <w:szCs w:val="28"/>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B23D5C" w:rsidRPr="00B8237B" w:rsidRDefault="00B23D5C" w:rsidP="00EC2B15">
      <w:pPr>
        <w:spacing w:after="0" w:line="240" w:lineRule="auto"/>
        <w:jc w:val="both"/>
        <w:rPr>
          <w:rFonts w:ascii="Times New Roman" w:hAnsi="Times New Roman"/>
          <w:sz w:val="28"/>
          <w:szCs w:val="28"/>
        </w:rPr>
      </w:pPr>
      <w:r w:rsidRPr="00B8237B">
        <w:rPr>
          <w:rFonts w:ascii="Times New Roman" w:hAnsi="Times New Roman"/>
          <w:sz w:val="28"/>
          <w:szCs w:val="28"/>
        </w:rPr>
        <w:t>- Федеральная налоговая служба России.</w:t>
      </w:r>
    </w:p>
    <w:p w:rsidR="00B23D5C" w:rsidRPr="00B8237B" w:rsidRDefault="00B23D5C" w:rsidP="00EC2B15">
      <w:pPr>
        <w:autoSpaceDE w:val="0"/>
        <w:autoSpaceDN w:val="0"/>
        <w:adjustRightInd w:val="0"/>
        <w:spacing w:after="0" w:line="240" w:lineRule="auto"/>
        <w:ind w:firstLine="567"/>
        <w:jc w:val="both"/>
        <w:rPr>
          <w:rFonts w:ascii="Times New Roman" w:hAnsi="Times New Roman"/>
          <w:sz w:val="28"/>
          <w:szCs w:val="28"/>
        </w:rPr>
      </w:pPr>
      <w:r w:rsidRPr="00B8237B">
        <w:rPr>
          <w:rFonts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w:t>
      </w:r>
      <w:r w:rsidRPr="00B8237B">
        <w:rPr>
          <w:rFonts w:ascii="Times New Roman" w:hAnsi="Times New Roman"/>
          <w:bCs/>
          <w:sz w:val="28"/>
          <w:szCs w:val="28"/>
        </w:rPr>
        <w:t xml:space="preserve">услуг, </w:t>
      </w:r>
      <w:r w:rsidRPr="00B8237B">
        <w:rPr>
          <w:rFonts w:ascii="Times New Roman" w:hAnsi="Times New Roman"/>
          <w:sz w:val="28"/>
          <w:szCs w:val="28"/>
        </w:rPr>
        <w:t>которые являются необходимыми и обязательными для предоставления и предоставляются организациями, участвующими в предоставлении муниципальных услуг</w:t>
      </w:r>
    </w:p>
    <w:p w:rsidR="00B23D5C" w:rsidRPr="00B8237B" w:rsidRDefault="00B23D5C" w:rsidP="00EC2B15">
      <w:pPr>
        <w:autoSpaceDE w:val="0"/>
        <w:autoSpaceDN w:val="0"/>
        <w:adjustRightInd w:val="0"/>
        <w:spacing w:after="0" w:line="240" w:lineRule="auto"/>
        <w:ind w:firstLine="567"/>
        <w:jc w:val="both"/>
        <w:rPr>
          <w:rFonts w:ascii="Times New Roman" w:hAnsi="Times New Roman"/>
          <w:sz w:val="28"/>
          <w:szCs w:val="28"/>
        </w:rPr>
      </w:pPr>
      <w:r w:rsidRPr="00B8237B">
        <w:rPr>
          <w:rFonts w:ascii="Times New Roman" w:hAnsi="Times New Roman"/>
          <w:sz w:val="28"/>
          <w:szCs w:val="28"/>
        </w:rPr>
        <w:t>2.3. Результатом предоставления муниципальной услуги является:</w:t>
      </w:r>
    </w:p>
    <w:p w:rsidR="00B23D5C" w:rsidRPr="00B8237B" w:rsidRDefault="00B23D5C" w:rsidP="00EC2B15">
      <w:pPr>
        <w:pStyle w:val="consplustitle"/>
        <w:spacing w:before="0" w:beforeAutospacing="0" w:after="0" w:afterAutospacing="0"/>
        <w:ind w:firstLine="600"/>
        <w:jc w:val="both"/>
        <w:rPr>
          <w:sz w:val="28"/>
          <w:szCs w:val="28"/>
        </w:rPr>
      </w:pPr>
      <w:r w:rsidRPr="00B8237B">
        <w:rPr>
          <w:sz w:val="28"/>
          <w:szCs w:val="28"/>
        </w:rPr>
        <w:t xml:space="preserve">-выдача заявителю разрешений на размещение нестационарных торговых объектов на земельных участках; </w:t>
      </w:r>
    </w:p>
    <w:p w:rsidR="00B23D5C" w:rsidRPr="00B8237B" w:rsidRDefault="00B23D5C" w:rsidP="00EC2B15">
      <w:pPr>
        <w:pStyle w:val="consplustitle"/>
        <w:spacing w:before="0" w:beforeAutospacing="0" w:after="0" w:afterAutospacing="0"/>
        <w:ind w:firstLine="600"/>
        <w:jc w:val="both"/>
        <w:rPr>
          <w:sz w:val="28"/>
          <w:szCs w:val="28"/>
        </w:rPr>
      </w:pPr>
      <w:r w:rsidRPr="00B8237B">
        <w:rPr>
          <w:sz w:val="28"/>
          <w:szCs w:val="28"/>
        </w:rPr>
        <w:t xml:space="preserve">-продление срока действия разрешений; </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 xml:space="preserve">-выдача заявителю решения об отказе в предоставлении муниципальной услуги. </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2.4. Срок предоставления муниципальной услуги.</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 xml:space="preserve">Общий срок предоставления муниципальной услуги (от момента подачи заявления и установленного пакета документов до выдачи заявителю оформленных документов) не должен превышать </w:t>
      </w:r>
      <w:r w:rsidRPr="00B8237B">
        <w:rPr>
          <w:rFonts w:ascii="Times New Roman" w:hAnsi="Times New Roman" w:cs="Times New Roman"/>
          <w:bCs/>
          <w:color w:val="auto"/>
          <w:sz w:val="28"/>
          <w:szCs w:val="28"/>
        </w:rPr>
        <w:t>7 дней</w:t>
      </w:r>
      <w:r w:rsidRPr="00B8237B">
        <w:rPr>
          <w:rFonts w:ascii="Times New Roman" w:hAnsi="Times New Roman" w:cs="Times New Roman"/>
          <w:color w:val="auto"/>
          <w:sz w:val="28"/>
          <w:szCs w:val="28"/>
        </w:rPr>
        <w:t xml:space="preserve"> со дня регистрации заявления. </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Продолжительность приема заявителя у должностных лиц при подаче или получении документов не должно превышать тридцати минут.</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Условия и сроки выполнения отдельных административных процедур исполнения муниципальной услуги представлены в соответствующих разделах настоящего административного регламента.</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2.5. Правовые основания для предоставления муниципальной услуги.</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Нормативное правовое регулирование отношений, возникающих в связи с предоставлением настоящей муниципальной услуги, осуществляется в соответствии с действующим законодательством Российской Федерации:</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Конституцией Российской Федерации;</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Гражданским кодексом Российской Федерации;</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 xml:space="preserve">Земельным кодексом Российской Федерации; </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Федеральным законом от 25 октября 2001 года № 137-ФЗ «О введении в действие Земельного кодекса Российской Федерации»;</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Федеральным законом от 06 октября 2003 года № 131-ФЗ «Об общих принципах организации местного самоуправления в Российской Федерации»;</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Федеральным законом от 28 декабря 2009 года № 381-ФЗ «Об основах государственного регулирования торговой деятельности в Российской Федерации»;</w:t>
      </w:r>
    </w:p>
    <w:p w:rsidR="00B23D5C"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lastRenderedPageBreak/>
        <w:t>Федеральным законом от 27 июля 2010 года № 210-ФЗ «Об организации предоставления государственных и муниципальных услуг»;</w:t>
      </w:r>
    </w:p>
    <w:p w:rsidR="00B8237B" w:rsidRPr="00B8237B" w:rsidRDefault="00B8237B" w:rsidP="00EC2B15">
      <w:pPr>
        <w:pStyle w:val="a7"/>
        <w:spacing w:before="0" w:after="0"/>
        <w:ind w:firstLine="600"/>
        <w:jc w:val="both"/>
        <w:rPr>
          <w:rFonts w:ascii="Times New Roman" w:hAnsi="Times New Roman" w:cs="Times New Roman"/>
          <w:color w:val="auto"/>
          <w:sz w:val="28"/>
          <w:szCs w:val="28"/>
        </w:rPr>
      </w:pPr>
    </w:p>
    <w:p w:rsidR="00B23D5C" w:rsidRPr="00B8237B" w:rsidRDefault="00A64D11"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 xml:space="preserve">Уставом    </w:t>
      </w:r>
      <w:proofErr w:type="spellStart"/>
      <w:r w:rsidR="00B8237B">
        <w:rPr>
          <w:rFonts w:ascii="Times New Roman" w:hAnsi="Times New Roman" w:cs="Times New Roman"/>
          <w:color w:val="auto"/>
          <w:sz w:val="28"/>
          <w:szCs w:val="28"/>
        </w:rPr>
        <w:t>Бутаковского</w:t>
      </w:r>
      <w:proofErr w:type="spellEnd"/>
      <w:r w:rsidR="00B23D5C" w:rsidRPr="00B8237B">
        <w:rPr>
          <w:rFonts w:ascii="Times New Roman" w:hAnsi="Times New Roman" w:cs="Times New Roman"/>
          <w:color w:val="auto"/>
          <w:sz w:val="28"/>
          <w:szCs w:val="28"/>
        </w:rPr>
        <w:t xml:space="preserve"> сельского поселения       Знаменского муниципального района Омской области.</w:t>
      </w:r>
    </w:p>
    <w:p w:rsidR="00B23D5C" w:rsidRPr="00B8237B" w:rsidRDefault="00B23D5C" w:rsidP="00EC2B15">
      <w:pPr>
        <w:pStyle w:val="a8"/>
        <w:spacing w:before="0" w:beforeAutospacing="0" w:after="0" w:afterAutospacing="0"/>
        <w:ind w:right="48" w:firstLine="600"/>
        <w:jc w:val="both"/>
        <w:rPr>
          <w:sz w:val="28"/>
          <w:szCs w:val="28"/>
        </w:rPr>
      </w:pPr>
      <w:r w:rsidRPr="00B8237B">
        <w:rPr>
          <w:sz w:val="28"/>
          <w:szCs w:val="28"/>
        </w:rPr>
        <w:t>2.6. Для предоставления муниципа</w:t>
      </w:r>
      <w:r w:rsidR="00B8237B">
        <w:rPr>
          <w:sz w:val="28"/>
          <w:szCs w:val="28"/>
        </w:rPr>
        <w:t xml:space="preserve">льной услуги в Администрацию   </w:t>
      </w:r>
      <w:proofErr w:type="spellStart"/>
      <w:r w:rsidR="00B8237B">
        <w:rPr>
          <w:sz w:val="28"/>
          <w:szCs w:val="28"/>
        </w:rPr>
        <w:t>Бутаковского</w:t>
      </w:r>
      <w:proofErr w:type="spellEnd"/>
      <w:r w:rsidRPr="00B8237B">
        <w:rPr>
          <w:sz w:val="28"/>
          <w:szCs w:val="28"/>
        </w:rPr>
        <w:t xml:space="preserve"> сельского поселения необходимо </w:t>
      </w:r>
      <w:proofErr w:type="gramStart"/>
      <w:r w:rsidRPr="00B8237B">
        <w:rPr>
          <w:sz w:val="28"/>
          <w:szCs w:val="28"/>
        </w:rPr>
        <w:t>предоставить следующие документы</w:t>
      </w:r>
      <w:proofErr w:type="gramEnd"/>
      <w:r w:rsidRPr="00B8237B">
        <w:rPr>
          <w:sz w:val="28"/>
          <w:szCs w:val="28"/>
        </w:rPr>
        <w:t>:</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 xml:space="preserve">заявление согласно Приложению № 1 к настоящему административному регламенту; заявление может быть заполнено от руки или машинным способом и составляется в единственном экземпляре-подлиннике и подписывается заявителем; </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копию свидетельства о государственной регистрации физического лица в качестве индивидуального предпринимателя или юридического лица;</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 xml:space="preserve">копию свидетельства о постановке индивидуального предпринимателя или юридического лица на учет в налоговом органе; </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 xml:space="preserve">Заявление о выдаче разрешений на размещение нестационарных торговых объектов на земельных участках, находящихся в муниципальной собственности должно подаваться лично заявителем не позднее 30 рабочих дней до даты размещения нестационарных торговых объектов. В случае невозможности личной явки заявителя, его интересы при подаче документов и получении разрешений на размещение нестационарных торговых объектов на земельных участках находящихся в муниципальной собственности может представлять иное лицо при предъявлении документа, удостоверяющего его личность, и согласно полномочиям, определенным в доверенности, выданной представляемым. </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 xml:space="preserve">Необходимые для предоставления муниципальной услуги документы или их копии представляются заявителем в одном экземпляре. </w:t>
      </w:r>
    </w:p>
    <w:p w:rsidR="00B23D5C" w:rsidRPr="00B8237B" w:rsidRDefault="00B23D5C" w:rsidP="00EC2B15">
      <w:pPr>
        <w:autoSpaceDE w:val="0"/>
        <w:autoSpaceDN w:val="0"/>
        <w:adjustRightInd w:val="0"/>
        <w:spacing w:after="0" w:line="240" w:lineRule="auto"/>
        <w:ind w:firstLine="709"/>
        <w:jc w:val="both"/>
        <w:rPr>
          <w:rFonts w:ascii="Times New Roman" w:hAnsi="Times New Roman"/>
          <w:sz w:val="28"/>
          <w:szCs w:val="28"/>
        </w:rPr>
      </w:pPr>
      <w:r w:rsidRPr="00B8237B">
        <w:rPr>
          <w:rFonts w:ascii="Times New Roman" w:hAnsi="Times New Roman"/>
          <w:sz w:val="28"/>
          <w:szCs w:val="28"/>
        </w:rPr>
        <w:t xml:space="preserve">2.7 запрещается требовать от заявителя: </w:t>
      </w:r>
    </w:p>
    <w:p w:rsidR="00B23D5C" w:rsidRPr="00B8237B" w:rsidRDefault="00B23D5C" w:rsidP="00EC2B15">
      <w:pPr>
        <w:autoSpaceDE w:val="0"/>
        <w:autoSpaceDN w:val="0"/>
        <w:adjustRightInd w:val="0"/>
        <w:spacing w:after="0" w:line="240" w:lineRule="auto"/>
        <w:ind w:firstLine="709"/>
        <w:jc w:val="both"/>
        <w:rPr>
          <w:rFonts w:ascii="Times New Roman" w:hAnsi="Times New Roman"/>
          <w:sz w:val="28"/>
          <w:szCs w:val="28"/>
        </w:rPr>
      </w:pPr>
      <w:r w:rsidRPr="00B8237B">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3D5C" w:rsidRPr="00B8237B" w:rsidRDefault="00B23D5C" w:rsidP="00EC2B15">
      <w:pPr>
        <w:autoSpaceDE w:val="0"/>
        <w:autoSpaceDN w:val="0"/>
        <w:adjustRightInd w:val="0"/>
        <w:spacing w:after="0" w:line="240" w:lineRule="auto"/>
        <w:ind w:firstLine="709"/>
        <w:jc w:val="both"/>
        <w:rPr>
          <w:rFonts w:ascii="Times New Roman" w:hAnsi="Times New Roman"/>
          <w:sz w:val="28"/>
          <w:szCs w:val="28"/>
        </w:rPr>
      </w:pPr>
      <w:proofErr w:type="gramStart"/>
      <w:r w:rsidRPr="00B8237B">
        <w:rPr>
          <w:rFonts w:ascii="Times New Roman" w:hAnsi="Times New Roman"/>
          <w:sz w:val="28"/>
          <w:szCs w:val="28"/>
        </w:rPr>
        <w:t>-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органов государственной власти, иных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части 6 статьи 7 Федерального закона от 27 июля 2010</w:t>
      </w:r>
      <w:proofErr w:type="gramEnd"/>
      <w:r w:rsidRPr="00B8237B">
        <w:rPr>
          <w:rFonts w:ascii="Times New Roman" w:hAnsi="Times New Roman"/>
          <w:sz w:val="28"/>
          <w:szCs w:val="28"/>
        </w:rPr>
        <w:t xml:space="preserve"> года № 210-ФЗ "Об организации предоставления государственных и муниципальных услуг"), в соответствии с федеральным и областным законодательством;</w:t>
      </w:r>
    </w:p>
    <w:p w:rsidR="00B23D5C" w:rsidRPr="00B8237B" w:rsidRDefault="00B23D5C" w:rsidP="00EC2B15">
      <w:pPr>
        <w:pStyle w:val="a8"/>
        <w:spacing w:before="0" w:beforeAutospacing="0" w:after="0" w:afterAutospacing="0"/>
        <w:ind w:firstLine="426"/>
        <w:jc w:val="both"/>
        <w:rPr>
          <w:sz w:val="28"/>
          <w:szCs w:val="28"/>
        </w:rPr>
      </w:pPr>
      <w:r w:rsidRPr="00B8237B">
        <w:rPr>
          <w:sz w:val="28"/>
          <w:szCs w:val="28"/>
        </w:rPr>
        <w:t xml:space="preserve">2.8. Основанием для отказа в приеме документов, необходимых для предоставления муниципальной услуги по выдаче разрешений на размещение </w:t>
      </w:r>
      <w:r w:rsidRPr="00B8237B">
        <w:rPr>
          <w:sz w:val="28"/>
          <w:szCs w:val="28"/>
        </w:rPr>
        <w:lastRenderedPageBreak/>
        <w:t xml:space="preserve">нестационарных торговых объектов на земельных участках, находящихся в муниципальной собственности является их несоответствие требованиям, установленным пунктом 2.6 настоящего административного регламента. </w:t>
      </w:r>
    </w:p>
    <w:p w:rsidR="00B23D5C" w:rsidRPr="00B8237B" w:rsidRDefault="00B23D5C" w:rsidP="00EC2B15">
      <w:pPr>
        <w:pStyle w:val="consplusnormal"/>
        <w:spacing w:before="0" w:beforeAutospacing="0" w:after="0" w:afterAutospacing="0"/>
        <w:ind w:firstLine="600"/>
        <w:jc w:val="both"/>
        <w:rPr>
          <w:sz w:val="28"/>
          <w:szCs w:val="28"/>
        </w:rPr>
      </w:pPr>
      <w:r w:rsidRPr="00B8237B">
        <w:rPr>
          <w:sz w:val="28"/>
          <w:szCs w:val="28"/>
        </w:rPr>
        <w:t>2.7. Основаниями для отказа в предоставлении муниципальной услуги по выдаче разрешений, на размещение нестационарных торговых объектов на земельных участках,  находящихся в муниципальной собственности являются:</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наличие задолженности по арендной плате за использование муниципального имущества.</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2.8. Муниципальная услуга «Выдача разрешений на размещение нестационарных торговых объектов на земельных участках находящихся в муниципальной собственности» предоставляется  на безвозмездной основе.</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 xml:space="preserve">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30 минут. </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 xml:space="preserve">2.10. Запрос заявителя о предоставлении муниципальной услуги регистрируется в течение 15 минут с момента поступления. </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2.11.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Прием заявителей, пользователей муниципальной услуги, осуществляется  ответственны</w:t>
      </w:r>
      <w:r w:rsidR="00376D40">
        <w:rPr>
          <w:rFonts w:ascii="Times New Roman" w:hAnsi="Times New Roman" w:cs="Times New Roman"/>
          <w:color w:val="auto"/>
          <w:sz w:val="28"/>
          <w:szCs w:val="28"/>
        </w:rPr>
        <w:t xml:space="preserve">м специалистом Администрации </w:t>
      </w:r>
      <w:proofErr w:type="spellStart"/>
      <w:r w:rsidR="00376D40">
        <w:rPr>
          <w:rFonts w:ascii="Times New Roman" w:hAnsi="Times New Roman" w:cs="Times New Roman"/>
          <w:color w:val="auto"/>
          <w:sz w:val="28"/>
          <w:szCs w:val="28"/>
        </w:rPr>
        <w:t>Бутаковского</w:t>
      </w:r>
      <w:proofErr w:type="spellEnd"/>
      <w:r w:rsidRPr="00B8237B">
        <w:rPr>
          <w:rFonts w:ascii="Times New Roman" w:hAnsi="Times New Roman" w:cs="Times New Roman"/>
          <w:color w:val="auto"/>
          <w:sz w:val="28"/>
          <w:szCs w:val="28"/>
        </w:rPr>
        <w:t xml:space="preserve"> сельского поселения  согласно графику приема граждан.</w:t>
      </w:r>
    </w:p>
    <w:p w:rsidR="00B23D5C" w:rsidRPr="00B8237B" w:rsidRDefault="00B23D5C" w:rsidP="00EC2B15">
      <w:pPr>
        <w:pStyle w:val="consplusnormal"/>
        <w:spacing w:before="0" w:beforeAutospacing="0" w:after="0" w:afterAutospacing="0"/>
        <w:ind w:firstLine="600"/>
        <w:jc w:val="both"/>
        <w:rPr>
          <w:sz w:val="28"/>
          <w:szCs w:val="28"/>
        </w:rPr>
      </w:pPr>
      <w:r w:rsidRPr="00B8237B">
        <w:rPr>
          <w:sz w:val="28"/>
          <w:szCs w:val="28"/>
        </w:rPr>
        <w:t>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для общественных учреждений, нормам охраны труда.</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Рабочие места специалистов, принимающих и рассматривающих заявления и документы, оборудуются необходимой функциональной мебелью, телефонной связью и оргтехникой. Для заявителя, находящегося на приеме, должно быть предусмотрено место для сидения и раскладки документов.</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 xml:space="preserve">В помещениях для исполнения муниципальной услуги предусматривается оборудование доступных мест общего пользования и размещения, в случае необходимости, верхней одежды посетителей, ожидание предполагается в фойе, оборудованном местами для сидения. </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На информационном стенде, и на сайте размещается следующая информация:</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извлечения из нормативных правовых актов, муниципальных правовых актов содержащих нормы, регулирующие деятельность по исполнению муниципальной услуги;</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текст административного регламента (извлечения – на информационном стенде);</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перечень документов, необходимых для исполнения муниципальной услуги, требования, предъявляемые к этим документам;</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lastRenderedPageBreak/>
        <w:t>место и режим приема посетителей;</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таблица сроков исполнения муниципальной услуги в целом и максимальных сроков выполнения отдельных административных процедур;</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основания для отказа или приостановления исполнения муниципальной услуги;</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порядок информирования о ходе исполнения муниципальной услуги;</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порядок получения консультаций;</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порядок обжалования решений, действий (бездействий) должностных лиц, исполняющих муниципальную услугу.</w:t>
      </w:r>
    </w:p>
    <w:p w:rsidR="00B23D5C" w:rsidRPr="00B8237B" w:rsidRDefault="00B23D5C" w:rsidP="00EC2B15">
      <w:pPr>
        <w:pStyle w:val="a8"/>
        <w:spacing w:before="0" w:beforeAutospacing="0" w:after="0" w:afterAutospacing="0"/>
        <w:jc w:val="both"/>
        <w:rPr>
          <w:sz w:val="28"/>
          <w:szCs w:val="28"/>
        </w:rPr>
      </w:pPr>
      <w:r w:rsidRPr="00B8237B">
        <w:rPr>
          <w:sz w:val="28"/>
          <w:szCs w:val="28"/>
        </w:rPr>
        <w:t>2.12. Показатели доступности и качества муниципальной услуги.</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Качественными показателями доступности муниципальной услуги являются:</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 xml:space="preserve">простота и ясность изложения информационных документов; </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 xml:space="preserve">наличие различных каналов получения информации о предоставлении услуги; </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 xml:space="preserve">доступность работы с представителями лиц, получающих услугу. </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 xml:space="preserve">Количественными показателями доступности муниципальной услуги являются: </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 xml:space="preserve">короткое время ожидания услуги; </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 xml:space="preserve">удобный график работы органа, осуществляющего предоставление муниципальной услуги; </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 xml:space="preserve">удобное территориальное расположение органа, осуществляющего предоставление муниципальной услуги. </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Качественным показателем качества муниципальной услуги являются:</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 xml:space="preserve">точность исполнения муниципальной услуги; </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 xml:space="preserve">профессиональная подготовка сотрудников органа, осуществляющего предоставление муниципальной услуги; </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высокая культура обслуживания заявителей.</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Количественными показателями качества муниципальной услуги являются:</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строгое соблюдение сроков предоставления муниципальной услуги.</w:t>
      </w:r>
    </w:p>
    <w:p w:rsidR="00B23D5C" w:rsidRPr="00B8237B" w:rsidRDefault="00B23D5C" w:rsidP="00EC2B15">
      <w:pPr>
        <w:pStyle w:val="a8"/>
        <w:spacing w:before="0" w:beforeAutospacing="0" w:after="0" w:afterAutospacing="0"/>
        <w:ind w:firstLine="600"/>
        <w:jc w:val="center"/>
        <w:rPr>
          <w:sz w:val="28"/>
          <w:szCs w:val="28"/>
        </w:rPr>
      </w:pPr>
    </w:p>
    <w:p w:rsidR="00B23D5C" w:rsidRPr="00B8237B" w:rsidRDefault="00B23D5C" w:rsidP="00EC2B15">
      <w:pPr>
        <w:pStyle w:val="a8"/>
        <w:spacing w:before="0" w:beforeAutospacing="0" w:after="0" w:afterAutospacing="0"/>
        <w:ind w:firstLine="600"/>
        <w:jc w:val="center"/>
        <w:rPr>
          <w:b/>
          <w:sz w:val="28"/>
          <w:szCs w:val="28"/>
        </w:rPr>
      </w:pPr>
      <w:r w:rsidRPr="00B8237B">
        <w:rPr>
          <w:b/>
          <w:sz w:val="28"/>
          <w:szCs w:val="28"/>
        </w:rPr>
        <w:t xml:space="preserve">3. Состав, последовательность и сроки выполнения </w:t>
      </w:r>
      <w:proofErr w:type="gramStart"/>
      <w:r w:rsidRPr="00B8237B">
        <w:rPr>
          <w:b/>
          <w:sz w:val="28"/>
          <w:szCs w:val="28"/>
        </w:rPr>
        <w:t>административных</w:t>
      </w:r>
      <w:proofErr w:type="gramEnd"/>
    </w:p>
    <w:p w:rsidR="00B23D5C" w:rsidRPr="00B8237B" w:rsidRDefault="00B23D5C" w:rsidP="00EC2B15">
      <w:pPr>
        <w:pStyle w:val="a8"/>
        <w:spacing w:before="0" w:beforeAutospacing="0" w:after="0" w:afterAutospacing="0"/>
        <w:ind w:firstLine="600"/>
        <w:jc w:val="center"/>
        <w:rPr>
          <w:b/>
          <w:sz w:val="28"/>
          <w:szCs w:val="28"/>
        </w:rPr>
      </w:pPr>
      <w:r w:rsidRPr="00B8237B">
        <w:rPr>
          <w:b/>
          <w:sz w:val="28"/>
          <w:szCs w:val="28"/>
        </w:rPr>
        <w:t>процедур, требования к порядку их выполнения, в том числе особенности выполнения административных процедур в электронной форме</w:t>
      </w:r>
    </w:p>
    <w:p w:rsidR="00B23D5C" w:rsidRPr="00B8237B" w:rsidRDefault="00B23D5C" w:rsidP="00EC2B15">
      <w:pPr>
        <w:pStyle w:val="a8"/>
        <w:spacing w:before="0" w:beforeAutospacing="0" w:after="0" w:afterAutospacing="0"/>
        <w:ind w:firstLine="600"/>
        <w:jc w:val="center"/>
        <w:rPr>
          <w:b/>
          <w:sz w:val="28"/>
          <w:szCs w:val="28"/>
        </w:rPr>
      </w:pPr>
    </w:p>
    <w:p w:rsidR="00B23D5C" w:rsidRPr="00B8237B" w:rsidRDefault="00B23D5C" w:rsidP="00EC2B15">
      <w:pPr>
        <w:pStyle w:val="a7"/>
        <w:spacing w:before="0" w:after="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3.1.Административные процедуры.</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Предоставление муниципальной услуги включает в себя следующие административные процедуры:</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прием письменного заявления и документов, установленных пунктом 2.6 настоящего административного регламента, проверка на соответствие установленным требованиям;</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lastRenderedPageBreak/>
        <w:t>регистрация и рассмотрение заявления, принятие решения о выдаче заявителю разрешений  на право размещения нестационарных торговых объектов на земельных участках, находящихся в муниципальной собственности или решения об отказе в выдаче разрешений;</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оформление решения о выдаче заявителю разрешений  на право размещения нестационарных торговых объектов на земельных участках, находящихся в муниципальной собственности или решения об отказе в выдаче разрешений и уведомление заявителя о принятом решении;</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выдача заявителю готовых документов.</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Последовательность административных процедур исполнения муниципальной услуги представлена блок-схемой в Приложении № 3 к настоящему административному регламенту.</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 xml:space="preserve">3.2. Порядок информирования о правилах предоставления муниципальной услуги: </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информация о муниципальной услуге предоставляется с использованием средств телефонной связи, при личном письменном или устном обращен</w:t>
      </w:r>
      <w:r w:rsidR="00376D40">
        <w:rPr>
          <w:rFonts w:ascii="Times New Roman" w:hAnsi="Times New Roman" w:cs="Times New Roman"/>
          <w:color w:val="auto"/>
          <w:sz w:val="28"/>
          <w:szCs w:val="28"/>
        </w:rPr>
        <w:t xml:space="preserve">ии заявителя в Администрацию </w:t>
      </w:r>
      <w:proofErr w:type="spellStart"/>
      <w:r w:rsidR="00376D40">
        <w:rPr>
          <w:rFonts w:ascii="Times New Roman" w:hAnsi="Times New Roman" w:cs="Times New Roman"/>
          <w:color w:val="auto"/>
          <w:sz w:val="28"/>
          <w:szCs w:val="28"/>
        </w:rPr>
        <w:t>Бутаковского</w:t>
      </w:r>
      <w:proofErr w:type="spellEnd"/>
      <w:r w:rsidRPr="00B8237B">
        <w:rPr>
          <w:rFonts w:ascii="Times New Roman" w:hAnsi="Times New Roman" w:cs="Times New Roman"/>
          <w:color w:val="auto"/>
          <w:sz w:val="28"/>
          <w:szCs w:val="28"/>
        </w:rPr>
        <w:t xml:space="preserve"> сельского поселения,  на информационных стендах, установленных в помещении Администрации;</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информирование заявителей о порядке предоставления муниципальной услуги проводится в рабочее время ответственным  консультантом (при личном обращении, по телефону, устно или письменно) безвозмездно;</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proofErr w:type="gramStart"/>
      <w:r w:rsidRPr="00B8237B">
        <w:rPr>
          <w:rFonts w:ascii="Times New Roman" w:hAnsi="Times New Roman" w:cs="Times New Roman"/>
          <w:color w:val="auto"/>
          <w:sz w:val="28"/>
          <w:szCs w:val="28"/>
        </w:rPr>
        <w:t>при обращении на личный прием к консультанту Администрации  в целях получения информации по вопросам</w:t>
      </w:r>
      <w:proofErr w:type="gramEnd"/>
      <w:r w:rsidRPr="00B8237B">
        <w:rPr>
          <w:rFonts w:ascii="Times New Roman" w:hAnsi="Times New Roman" w:cs="Times New Roman"/>
          <w:color w:val="auto"/>
          <w:sz w:val="28"/>
          <w:szCs w:val="28"/>
        </w:rPr>
        <w:t xml:space="preserve"> предоставления муниципальной услуги гражданин предоставляет: </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документ, удостоверяющий личность;</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доверенность, если интересы заявителя представляет уполномоченное лицо;</w:t>
      </w:r>
    </w:p>
    <w:p w:rsidR="00B23D5C" w:rsidRPr="00B8237B" w:rsidRDefault="00B23D5C" w:rsidP="00EC2B15">
      <w:pPr>
        <w:pStyle w:val="consplusnormal"/>
        <w:spacing w:before="0" w:beforeAutospacing="0" w:after="0" w:afterAutospacing="0"/>
        <w:ind w:firstLine="600"/>
        <w:jc w:val="both"/>
        <w:rPr>
          <w:sz w:val="28"/>
          <w:szCs w:val="28"/>
        </w:rPr>
      </w:pPr>
      <w:r w:rsidRPr="00B8237B">
        <w:rPr>
          <w:sz w:val="28"/>
          <w:szCs w:val="28"/>
        </w:rPr>
        <w:t>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регистрации письменного запроса;</w:t>
      </w:r>
    </w:p>
    <w:p w:rsidR="00B23D5C" w:rsidRPr="00B8237B" w:rsidRDefault="00B23D5C" w:rsidP="00EC2B15">
      <w:pPr>
        <w:pStyle w:val="consplusnormal"/>
        <w:spacing w:before="0" w:beforeAutospacing="0" w:after="0" w:afterAutospacing="0"/>
        <w:ind w:firstLine="600"/>
        <w:jc w:val="both"/>
        <w:rPr>
          <w:sz w:val="28"/>
          <w:szCs w:val="28"/>
        </w:rPr>
      </w:pPr>
      <w:r w:rsidRPr="00B8237B">
        <w:rPr>
          <w:sz w:val="28"/>
          <w:szCs w:val="28"/>
        </w:rPr>
        <w:t>при ответах на телефонные звонки заявителей должностные лица обязаны подробно и в вежливой (корректной) форме информировать обратившихся по интересующим вопросам:</w:t>
      </w:r>
    </w:p>
    <w:p w:rsidR="00B23D5C" w:rsidRPr="00B8237B" w:rsidRDefault="00B23D5C" w:rsidP="00EC2B15">
      <w:pPr>
        <w:pStyle w:val="consplusnormal"/>
        <w:spacing w:before="0" w:beforeAutospacing="0" w:after="0" w:afterAutospacing="0"/>
        <w:ind w:firstLine="600"/>
        <w:jc w:val="both"/>
        <w:rPr>
          <w:sz w:val="28"/>
          <w:szCs w:val="28"/>
        </w:rPr>
      </w:pPr>
      <w:r w:rsidRPr="00B8237B">
        <w:rPr>
          <w:sz w:val="28"/>
          <w:szCs w:val="28"/>
        </w:rPr>
        <w:t xml:space="preserve">о месте нахождения  и </w:t>
      </w:r>
      <w:r w:rsidR="00376D40">
        <w:rPr>
          <w:sz w:val="28"/>
          <w:szCs w:val="28"/>
        </w:rPr>
        <w:t xml:space="preserve">графике работы Администрации </w:t>
      </w:r>
      <w:proofErr w:type="spellStart"/>
      <w:r w:rsidR="00376D40">
        <w:rPr>
          <w:sz w:val="28"/>
          <w:szCs w:val="28"/>
        </w:rPr>
        <w:t>Бутаковского</w:t>
      </w:r>
      <w:proofErr w:type="spellEnd"/>
      <w:r w:rsidRPr="00B8237B">
        <w:rPr>
          <w:sz w:val="28"/>
          <w:szCs w:val="28"/>
        </w:rPr>
        <w:t xml:space="preserve"> сельского поселения;</w:t>
      </w:r>
    </w:p>
    <w:p w:rsidR="00B23D5C" w:rsidRPr="00B8237B" w:rsidRDefault="00B23D5C" w:rsidP="00EC2B15">
      <w:pPr>
        <w:pStyle w:val="consplusnormal"/>
        <w:spacing w:before="0" w:beforeAutospacing="0" w:after="0" w:afterAutospacing="0"/>
        <w:ind w:firstLine="600"/>
        <w:jc w:val="both"/>
        <w:rPr>
          <w:sz w:val="28"/>
          <w:szCs w:val="28"/>
        </w:rPr>
      </w:pPr>
      <w:r w:rsidRPr="00B8237B">
        <w:rPr>
          <w:sz w:val="28"/>
          <w:szCs w:val="28"/>
        </w:rPr>
        <w:t>о почтовом адресе, адресе электронной почты для направления письменных обращений или запросов о предоставлении муниципальной услуги;</w:t>
      </w:r>
    </w:p>
    <w:p w:rsidR="00B23D5C" w:rsidRPr="00B8237B" w:rsidRDefault="00B23D5C" w:rsidP="00EC2B15">
      <w:pPr>
        <w:pStyle w:val="consplusnormal"/>
        <w:spacing w:before="0" w:beforeAutospacing="0" w:after="0" w:afterAutospacing="0"/>
        <w:ind w:firstLine="600"/>
        <w:jc w:val="both"/>
        <w:rPr>
          <w:sz w:val="28"/>
          <w:szCs w:val="28"/>
        </w:rPr>
      </w:pPr>
      <w:r w:rsidRPr="00B8237B">
        <w:rPr>
          <w:sz w:val="28"/>
          <w:szCs w:val="28"/>
        </w:rPr>
        <w:t>о контактных телефонах и графике приема граждан должностн</w:t>
      </w:r>
      <w:r w:rsidR="00376D40">
        <w:rPr>
          <w:sz w:val="28"/>
          <w:szCs w:val="28"/>
        </w:rPr>
        <w:t xml:space="preserve">ыми лицами     Администрации  </w:t>
      </w:r>
      <w:proofErr w:type="spellStart"/>
      <w:r w:rsidR="00376D40">
        <w:rPr>
          <w:sz w:val="28"/>
          <w:szCs w:val="28"/>
        </w:rPr>
        <w:t>Бутаковского</w:t>
      </w:r>
      <w:proofErr w:type="spellEnd"/>
      <w:r w:rsidRPr="00B8237B">
        <w:rPr>
          <w:sz w:val="28"/>
          <w:szCs w:val="28"/>
        </w:rPr>
        <w:t xml:space="preserve"> сельского поселения;</w:t>
      </w:r>
    </w:p>
    <w:p w:rsidR="00B23D5C" w:rsidRPr="00B8237B" w:rsidRDefault="00B23D5C" w:rsidP="00EC2B15">
      <w:pPr>
        <w:pStyle w:val="consplusnormal"/>
        <w:spacing w:before="0" w:beforeAutospacing="0" w:after="0" w:afterAutospacing="0"/>
        <w:ind w:firstLine="600"/>
        <w:jc w:val="both"/>
        <w:rPr>
          <w:sz w:val="28"/>
          <w:szCs w:val="28"/>
        </w:rPr>
      </w:pPr>
      <w:r w:rsidRPr="00B8237B">
        <w:rPr>
          <w:sz w:val="28"/>
          <w:szCs w:val="28"/>
        </w:rPr>
        <w:t>о нормативных правовых актах, регламентирующих предоставление муниципальной  услуги;</w:t>
      </w:r>
    </w:p>
    <w:p w:rsidR="00B23D5C" w:rsidRPr="00B8237B" w:rsidRDefault="00B23D5C" w:rsidP="00EC2B15">
      <w:pPr>
        <w:pStyle w:val="consplusnormal"/>
        <w:spacing w:before="0" w:beforeAutospacing="0" w:after="0" w:afterAutospacing="0"/>
        <w:ind w:firstLine="600"/>
        <w:jc w:val="both"/>
        <w:rPr>
          <w:sz w:val="28"/>
          <w:szCs w:val="28"/>
        </w:rPr>
      </w:pPr>
      <w:r w:rsidRPr="00B8237B">
        <w:rPr>
          <w:sz w:val="28"/>
          <w:szCs w:val="28"/>
        </w:rPr>
        <w:t>о регистрации и исполнении обращений граждан или запросов о предоставлении муниципальной услуги, другой справочной информации;</w:t>
      </w:r>
    </w:p>
    <w:p w:rsidR="00B23D5C" w:rsidRPr="00B8237B" w:rsidRDefault="00B23D5C" w:rsidP="00EC2B15">
      <w:pPr>
        <w:pStyle w:val="consplusnormal"/>
        <w:spacing w:before="0" w:beforeAutospacing="0" w:after="0" w:afterAutospacing="0"/>
        <w:ind w:firstLine="600"/>
        <w:jc w:val="both"/>
        <w:rPr>
          <w:sz w:val="28"/>
          <w:szCs w:val="28"/>
        </w:rPr>
      </w:pPr>
      <w:r w:rsidRPr="00B8237B">
        <w:rPr>
          <w:sz w:val="28"/>
          <w:szCs w:val="28"/>
        </w:rPr>
        <w:lastRenderedPageBreak/>
        <w:t>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B23D5C" w:rsidRPr="00B8237B" w:rsidRDefault="00B23D5C" w:rsidP="00EC2B15">
      <w:pPr>
        <w:pStyle w:val="consplusnormal"/>
        <w:spacing w:before="0" w:beforeAutospacing="0" w:after="0" w:afterAutospacing="0"/>
        <w:ind w:firstLine="600"/>
        <w:jc w:val="both"/>
        <w:rPr>
          <w:sz w:val="28"/>
          <w:szCs w:val="28"/>
        </w:rPr>
      </w:pPr>
      <w:r w:rsidRPr="00B8237B">
        <w:rPr>
          <w:sz w:val="28"/>
          <w:szCs w:val="28"/>
        </w:rPr>
        <w:t>время разговора не должно превышать 10 минут;</w:t>
      </w:r>
    </w:p>
    <w:p w:rsidR="00B23D5C" w:rsidRPr="00B8237B" w:rsidRDefault="00B23D5C" w:rsidP="00EC2B15">
      <w:pPr>
        <w:pStyle w:val="consplusnormal"/>
        <w:spacing w:before="0" w:beforeAutospacing="0" w:after="0" w:afterAutospacing="0"/>
        <w:ind w:firstLine="600"/>
        <w:jc w:val="both"/>
        <w:rPr>
          <w:sz w:val="28"/>
          <w:szCs w:val="28"/>
        </w:rPr>
      </w:pPr>
      <w:r w:rsidRPr="00B8237B">
        <w:rPr>
          <w:sz w:val="28"/>
          <w:szCs w:val="28"/>
        </w:rPr>
        <w:t>иная информация по предоставлению муниципальной услуги предоставляется при личном и письменном обращениях.</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3.3. В рамках предоставления муниципальной услуги осуществляются консультации по следующим вопросам:</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о местонахождении, контактных телефонах исполнителя муниципальной услуги;</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о графике работы;</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о наименованиях нормативных правовых актов, регулирующих предоставление муниципальной услуги;</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 xml:space="preserve">о перечне документов, которые необходимо представить для получения муниципальной услуги; </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по форме заполнения документов;</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о требованиях, предъявляемых к представляемым документам;</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о сроках предоставления муниципальной услуги;</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об основаниях для отказа в предоставлении муниципальной услуги;</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о порядке обжалования действий (бездействий) и решений, осуществляемых (принятых) в ходе предоставления муниципальной услуги;</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о ходе рассмотрения заявления, поданного гражданином, на предоставление муниципальной услуги.</w:t>
      </w:r>
    </w:p>
    <w:p w:rsidR="00B23D5C" w:rsidRPr="00B8237B" w:rsidRDefault="00B23D5C" w:rsidP="00EC2B15">
      <w:pPr>
        <w:pStyle w:val="a8"/>
        <w:spacing w:before="0" w:beforeAutospacing="0" w:after="0" w:afterAutospacing="0"/>
        <w:ind w:firstLine="600"/>
        <w:jc w:val="both"/>
        <w:rPr>
          <w:sz w:val="28"/>
          <w:szCs w:val="28"/>
        </w:rPr>
      </w:pPr>
      <w:r w:rsidRPr="00B8237B">
        <w:rPr>
          <w:sz w:val="28"/>
          <w:szCs w:val="28"/>
        </w:rPr>
        <w:t>3.4. В любое время с момента приема заявления о предоставлении муниципальной услуги заявитель имеет право на получение сведений о ходе исполнения услуги при помощи телефона или посредством лич</w:t>
      </w:r>
      <w:r w:rsidR="00376D40">
        <w:rPr>
          <w:sz w:val="28"/>
          <w:szCs w:val="28"/>
        </w:rPr>
        <w:t xml:space="preserve">ного посещения Администрации  </w:t>
      </w:r>
      <w:proofErr w:type="spellStart"/>
      <w:r w:rsidR="00376D40">
        <w:rPr>
          <w:sz w:val="28"/>
          <w:szCs w:val="28"/>
        </w:rPr>
        <w:t>Бутаковского</w:t>
      </w:r>
      <w:proofErr w:type="spellEnd"/>
      <w:r w:rsidRPr="00B8237B">
        <w:rPr>
          <w:sz w:val="28"/>
          <w:szCs w:val="28"/>
        </w:rPr>
        <w:t xml:space="preserve"> сельского поселения. </w:t>
      </w:r>
    </w:p>
    <w:p w:rsidR="00B23D5C" w:rsidRPr="00B8237B" w:rsidRDefault="00B23D5C" w:rsidP="00EC2B15">
      <w:pPr>
        <w:pStyle w:val="consplusnormal"/>
        <w:spacing w:before="0" w:beforeAutospacing="0" w:after="0" w:afterAutospacing="0"/>
        <w:ind w:firstLine="600"/>
        <w:jc w:val="both"/>
        <w:rPr>
          <w:sz w:val="28"/>
          <w:szCs w:val="28"/>
        </w:rPr>
      </w:pPr>
      <w:r w:rsidRPr="00B8237B">
        <w:rPr>
          <w:sz w:val="28"/>
          <w:szCs w:val="28"/>
        </w:rPr>
        <w:t xml:space="preserve">Для получения сведений об исполнении услуги заявителем указываются  (называются консультанту) дата подачи заявления,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B23D5C" w:rsidRPr="00B8237B" w:rsidRDefault="00B23D5C" w:rsidP="00EC2B15">
      <w:pPr>
        <w:pStyle w:val="a8"/>
        <w:spacing w:before="0" w:beforeAutospacing="0" w:after="0" w:afterAutospacing="0"/>
        <w:ind w:left="1842" w:firstLine="600"/>
        <w:jc w:val="center"/>
        <w:rPr>
          <w:sz w:val="28"/>
          <w:szCs w:val="28"/>
        </w:rPr>
      </w:pPr>
    </w:p>
    <w:p w:rsidR="00B23D5C" w:rsidRPr="00B8237B" w:rsidRDefault="00B23D5C" w:rsidP="00EC2B15">
      <w:pPr>
        <w:pStyle w:val="a8"/>
        <w:spacing w:before="0" w:beforeAutospacing="0" w:after="0" w:afterAutospacing="0"/>
        <w:ind w:left="708"/>
        <w:rPr>
          <w:b/>
          <w:sz w:val="28"/>
          <w:szCs w:val="28"/>
        </w:rPr>
      </w:pPr>
      <w:r w:rsidRPr="00B8237B">
        <w:rPr>
          <w:b/>
          <w:sz w:val="28"/>
          <w:szCs w:val="28"/>
        </w:rPr>
        <w:t xml:space="preserve">       4. Формы </w:t>
      </w:r>
      <w:proofErr w:type="gramStart"/>
      <w:r w:rsidRPr="00B8237B">
        <w:rPr>
          <w:b/>
          <w:sz w:val="28"/>
          <w:szCs w:val="28"/>
        </w:rPr>
        <w:t>контроля за</w:t>
      </w:r>
      <w:proofErr w:type="gramEnd"/>
      <w:r w:rsidRPr="00B8237B">
        <w:rPr>
          <w:b/>
          <w:sz w:val="28"/>
          <w:szCs w:val="28"/>
        </w:rPr>
        <w:t xml:space="preserve"> исполнением административного  регламента.</w:t>
      </w:r>
    </w:p>
    <w:p w:rsidR="00B23D5C" w:rsidRPr="00B8237B" w:rsidRDefault="00B23D5C" w:rsidP="00EC2B15">
      <w:pPr>
        <w:pStyle w:val="a8"/>
        <w:spacing w:before="0" w:beforeAutospacing="0" w:after="0" w:afterAutospacing="0"/>
        <w:ind w:left="1842" w:firstLine="600"/>
        <w:jc w:val="center"/>
        <w:rPr>
          <w:sz w:val="28"/>
          <w:szCs w:val="28"/>
        </w:rPr>
      </w:pPr>
    </w:p>
    <w:p w:rsidR="00B23D5C" w:rsidRPr="00B8237B" w:rsidRDefault="00B23D5C" w:rsidP="00EC2B15">
      <w:pPr>
        <w:pStyle w:val="consplusnormal"/>
        <w:spacing w:before="0" w:beforeAutospacing="0" w:after="0" w:afterAutospacing="0"/>
        <w:ind w:right="48" w:firstLine="600"/>
        <w:jc w:val="both"/>
        <w:rPr>
          <w:sz w:val="28"/>
          <w:szCs w:val="28"/>
        </w:rPr>
      </w:pPr>
      <w:r w:rsidRPr="00B8237B">
        <w:rPr>
          <w:sz w:val="28"/>
          <w:szCs w:val="28"/>
        </w:rPr>
        <w:t xml:space="preserve">4.1. </w:t>
      </w:r>
      <w:proofErr w:type="gramStart"/>
      <w:r w:rsidRPr="00B8237B">
        <w:rPr>
          <w:sz w:val="28"/>
          <w:szCs w:val="28"/>
        </w:rPr>
        <w:t>Контроль за</w:t>
      </w:r>
      <w:proofErr w:type="gramEnd"/>
      <w:r w:rsidRPr="00B8237B">
        <w:rPr>
          <w:sz w:val="28"/>
          <w:szCs w:val="28"/>
        </w:rPr>
        <w:t xml:space="preserve"> соблюдением и исполнением должностными лицами действий по выполнению настоящего административного регламента осуществ</w:t>
      </w:r>
      <w:r w:rsidR="00376D40">
        <w:rPr>
          <w:sz w:val="28"/>
          <w:szCs w:val="28"/>
        </w:rPr>
        <w:t xml:space="preserve">ляется Главой Администрации </w:t>
      </w:r>
      <w:proofErr w:type="spellStart"/>
      <w:r w:rsidR="00376D40">
        <w:rPr>
          <w:sz w:val="28"/>
          <w:szCs w:val="28"/>
        </w:rPr>
        <w:t>Бутаковского</w:t>
      </w:r>
      <w:proofErr w:type="spellEnd"/>
      <w:r w:rsidR="00A64D11" w:rsidRPr="00B8237B">
        <w:rPr>
          <w:sz w:val="28"/>
          <w:szCs w:val="28"/>
        </w:rPr>
        <w:t xml:space="preserve"> </w:t>
      </w:r>
      <w:r w:rsidRPr="00B8237B">
        <w:rPr>
          <w:sz w:val="28"/>
          <w:szCs w:val="28"/>
        </w:rPr>
        <w:t>сельского поселения.</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proofErr w:type="gramStart"/>
      <w:r w:rsidRPr="00B8237B">
        <w:rPr>
          <w:rFonts w:ascii="Times New Roman" w:hAnsi="Times New Roman" w:cs="Times New Roman"/>
          <w:color w:val="auto"/>
          <w:sz w:val="28"/>
          <w:szCs w:val="28"/>
        </w:rPr>
        <w:t xml:space="preserve">Должностное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w:t>
      </w:r>
      <w:r w:rsidRPr="00B8237B">
        <w:rPr>
          <w:rFonts w:ascii="Times New Roman" w:hAnsi="Times New Roman" w:cs="Times New Roman"/>
          <w:color w:val="auto"/>
          <w:sz w:val="28"/>
          <w:szCs w:val="28"/>
        </w:rPr>
        <w:lastRenderedPageBreak/>
        <w:t>местного самоуправления, в соответствие с законодательством Российской Федерации.</w:t>
      </w:r>
      <w:proofErr w:type="gramEnd"/>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 xml:space="preserve">4.2. </w:t>
      </w:r>
      <w:proofErr w:type="gramStart"/>
      <w:r w:rsidRPr="00B8237B">
        <w:rPr>
          <w:rFonts w:ascii="Times New Roman" w:hAnsi="Times New Roman" w:cs="Times New Roman"/>
          <w:color w:val="auto"/>
          <w:sz w:val="28"/>
          <w:szCs w:val="28"/>
        </w:rPr>
        <w:t>Контроль за</w:t>
      </w:r>
      <w:proofErr w:type="gramEnd"/>
      <w:r w:rsidRPr="00B8237B">
        <w:rPr>
          <w:rFonts w:ascii="Times New Roman" w:hAnsi="Times New Roman" w:cs="Times New Roman"/>
          <w:color w:val="auto"/>
          <w:sz w:val="28"/>
          <w:szCs w:val="28"/>
        </w:rPr>
        <w:t xml:space="preserve"> полнотой и качеством осуществления муниципальной услуги включает в себя проведение проверок, выявление и устранение нарушений порядка регистрации,  рассмотрения заявлений,  документов и подготовку ответов на обращения заявителей, содержащих жалобы на решения, действия (бездействие) должностных лиц.</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 xml:space="preserve">Периодичность осуществления </w:t>
      </w:r>
      <w:proofErr w:type="gramStart"/>
      <w:r w:rsidRPr="00B8237B">
        <w:rPr>
          <w:rFonts w:ascii="Times New Roman" w:hAnsi="Times New Roman" w:cs="Times New Roman"/>
          <w:color w:val="auto"/>
          <w:sz w:val="28"/>
          <w:szCs w:val="28"/>
        </w:rPr>
        <w:t>контроля за</w:t>
      </w:r>
      <w:proofErr w:type="gramEnd"/>
      <w:r w:rsidRPr="00B8237B">
        <w:rPr>
          <w:rFonts w:ascii="Times New Roman" w:hAnsi="Times New Roman" w:cs="Times New Roman"/>
          <w:color w:val="auto"/>
          <w:sz w:val="28"/>
          <w:szCs w:val="28"/>
        </w:rPr>
        <w:t xml:space="preserve"> полнотой и качеством исполнения муниципальной у</w:t>
      </w:r>
      <w:r w:rsidR="00376D40">
        <w:rPr>
          <w:rFonts w:ascii="Times New Roman" w:hAnsi="Times New Roman" w:cs="Times New Roman"/>
          <w:color w:val="auto"/>
          <w:sz w:val="28"/>
          <w:szCs w:val="28"/>
        </w:rPr>
        <w:t xml:space="preserve">слуги устанавливается Главой </w:t>
      </w:r>
      <w:proofErr w:type="spellStart"/>
      <w:r w:rsidR="00376D40">
        <w:rPr>
          <w:rFonts w:ascii="Times New Roman" w:hAnsi="Times New Roman" w:cs="Times New Roman"/>
          <w:color w:val="auto"/>
          <w:sz w:val="28"/>
          <w:szCs w:val="28"/>
        </w:rPr>
        <w:t>Бутаковского</w:t>
      </w:r>
      <w:proofErr w:type="spellEnd"/>
      <w:r w:rsidRPr="00B8237B">
        <w:rPr>
          <w:rFonts w:ascii="Times New Roman" w:hAnsi="Times New Roman" w:cs="Times New Roman"/>
          <w:color w:val="auto"/>
          <w:sz w:val="28"/>
          <w:szCs w:val="28"/>
        </w:rPr>
        <w:t xml:space="preserve"> сельского поселения.</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Должностные лица несут ответственность за решения и действия (бездействия), принимаемые (осуществляемые) в ходе предоставления муниципальной услуги, а также по результатам проведенных проверок в случае выявления нарушений прав заявителей, в соответствии с законодательством Российской Федерации</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w:t>
      </w:r>
    </w:p>
    <w:p w:rsidR="00B23D5C" w:rsidRPr="00B8237B" w:rsidRDefault="00B23D5C" w:rsidP="00EC2B15">
      <w:pPr>
        <w:pStyle w:val="a8"/>
        <w:spacing w:before="0" w:beforeAutospacing="0" w:after="0" w:afterAutospacing="0"/>
        <w:ind w:firstLine="600"/>
        <w:jc w:val="center"/>
        <w:rPr>
          <w:b/>
          <w:bCs/>
          <w:sz w:val="28"/>
          <w:szCs w:val="28"/>
        </w:rPr>
      </w:pPr>
      <w:r w:rsidRPr="00B8237B">
        <w:rPr>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23D5C" w:rsidRPr="00B8237B" w:rsidRDefault="00B23D5C" w:rsidP="00EC2B15">
      <w:pPr>
        <w:pStyle w:val="a8"/>
        <w:spacing w:before="0" w:beforeAutospacing="0" w:after="0" w:afterAutospacing="0"/>
        <w:ind w:firstLine="600"/>
        <w:jc w:val="center"/>
        <w:rPr>
          <w:sz w:val="28"/>
          <w:szCs w:val="28"/>
        </w:rPr>
      </w:pP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5.1. Получатели муниципальной услуги имеют право на обжалование решений, принятых в ходе предоставления муниципальной услуги, действий или бездействия специалистов  и должностных лиц органов, участвующих в оказании муниципальной услуги в вышестоящие органы  в досудебном и судебном порядке.</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Предметом досудебного (внесудебного) обжалования могут быть:</w:t>
      </w:r>
    </w:p>
    <w:p w:rsidR="00B23D5C" w:rsidRPr="00B8237B" w:rsidRDefault="00B23D5C" w:rsidP="00EC2B15">
      <w:pPr>
        <w:pStyle w:val="a7"/>
        <w:numPr>
          <w:ilvl w:val="0"/>
          <w:numId w:val="2"/>
        </w:numPr>
        <w:spacing w:before="0" w:after="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нарушение установленного срока предоставления муниципальной услуги;</w:t>
      </w:r>
    </w:p>
    <w:p w:rsidR="00B23D5C" w:rsidRPr="00B8237B" w:rsidRDefault="00B23D5C" w:rsidP="00EC2B15">
      <w:pPr>
        <w:pStyle w:val="a7"/>
        <w:numPr>
          <w:ilvl w:val="0"/>
          <w:numId w:val="2"/>
        </w:numPr>
        <w:spacing w:before="0" w:after="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иные нарушения требований административного регламента.</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Заявитель имеет прав</w:t>
      </w:r>
      <w:r w:rsidR="00376D40">
        <w:rPr>
          <w:rFonts w:ascii="Times New Roman" w:hAnsi="Times New Roman" w:cs="Times New Roman"/>
          <w:color w:val="auto"/>
          <w:sz w:val="28"/>
          <w:szCs w:val="28"/>
        </w:rPr>
        <w:t xml:space="preserve">о обратиться в Администрацию </w:t>
      </w:r>
      <w:proofErr w:type="spellStart"/>
      <w:r w:rsidR="00376D40">
        <w:rPr>
          <w:rFonts w:ascii="Times New Roman" w:hAnsi="Times New Roman" w:cs="Times New Roman"/>
          <w:color w:val="auto"/>
          <w:sz w:val="28"/>
          <w:szCs w:val="28"/>
        </w:rPr>
        <w:t>Бутаковского</w:t>
      </w:r>
      <w:proofErr w:type="spellEnd"/>
      <w:r w:rsidR="00B800A2" w:rsidRPr="00B8237B">
        <w:rPr>
          <w:rFonts w:ascii="Times New Roman" w:hAnsi="Times New Roman" w:cs="Times New Roman"/>
          <w:color w:val="auto"/>
          <w:sz w:val="28"/>
          <w:szCs w:val="28"/>
        </w:rPr>
        <w:t xml:space="preserve"> </w:t>
      </w:r>
      <w:r w:rsidRPr="00B8237B">
        <w:rPr>
          <w:rFonts w:ascii="Times New Roman" w:hAnsi="Times New Roman" w:cs="Times New Roman"/>
          <w:color w:val="auto"/>
          <w:sz w:val="28"/>
          <w:szCs w:val="28"/>
        </w:rPr>
        <w:t>сельского поселения с обращением лично (в устной или письменной форме) или направить письменное обращение. Заявитель вправе обратиться с обр</w:t>
      </w:r>
      <w:r w:rsidR="00376D40">
        <w:rPr>
          <w:rFonts w:ascii="Times New Roman" w:hAnsi="Times New Roman" w:cs="Times New Roman"/>
          <w:color w:val="auto"/>
          <w:sz w:val="28"/>
          <w:szCs w:val="28"/>
        </w:rPr>
        <w:t xml:space="preserve">ащением непосредственно к Главе </w:t>
      </w:r>
      <w:proofErr w:type="spellStart"/>
      <w:r w:rsidR="00376D40">
        <w:rPr>
          <w:rFonts w:ascii="Times New Roman" w:hAnsi="Times New Roman" w:cs="Times New Roman"/>
          <w:color w:val="auto"/>
          <w:sz w:val="28"/>
          <w:szCs w:val="28"/>
        </w:rPr>
        <w:t>Бутаковского</w:t>
      </w:r>
      <w:proofErr w:type="spellEnd"/>
      <w:r w:rsidRPr="00B8237B">
        <w:rPr>
          <w:rFonts w:ascii="Times New Roman" w:hAnsi="Times New Roman" w:cs="Times New Roman"/>
          <w:color w:val="auto"/>
          <w:sz w:val="28"/>
          <w:szCs w:val="28"/>
        </w:rPr>
        <w:t xml:space="preserve"> сельского поселения. Обращения,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Все обращения подлежат обязательному рассмотрению в порядке, установленном действующим законодательством. </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В письменном обращении в обязательном порядке указываются:</w:t>
      </w:r>
    </w:p>
    <w:p w:rsidR="00B23D5C" w:rsidRPr="00B8237B" w:rsidRDefault="00B23D5C" w:rsidP="00EC2B15">
      <w:pPr>
        <w:pStyle w:val="a7"/>
        <w:numPr>
          <w:ilvl w:val="0"/>
          <w:numId w:val="1"/>
        </w:numPr>
        <w:spacing w:before="0" w:after="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наименование органа местного самоуправления, в которое направляется письменное обращение, либо соответствующее должностное лицо (фамилия, имя, отчество, должность);</w:t>
      </w:r>
    </w:p>
    <w:p w:rsidR="00B23D5C" w:rsidRPr="00B8237B" w:rsidRDefault="00B23D5C" w:rsidP="00EC2B15">
      <w:pPr>
        <w:pStyle w:val="a7"/>
        <w:numPr>
          <w:ilvl w:val="0"/>
          <w:numId w:val="1"/>
        </w:numPr>
        <w:spacing w:before="0" w:after="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фамилия, имя, отчество  заявителя;</w:t>
      </w:r>
    </w:p>
    <w:p w:rsidR="00B23D5C" w:rsidRPr="00B8237B" w:rsidRDefault="00B23D5C" w:rsidP="00EC2B15">
      <w:pPr>
        <w:pStyle w:val="a7"/>
        <w:numPr>
          <w:ilvl w:val="0"/>
          <w:numId w:val="1"/>
        </w:numPr>
        <w:spacing w:before="0" w:after="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почтовый адрес, по которому должен быть направлен ответ;</w:t>
      </w:r>
    </w:p>
    <w:p w:rsidR="00B23D5C" w:rsidRPr="00B8237B" w:rsidRDefault="00B23D5C" w:rsidP="00EC2B15">
      <w:pPr>
        <w:pStyle w:val="a7"/>
        <w:numPr>
          <w:ilvl w:val="0"/>
          <w:numId w:val="1"/>
        </w:numPr>
        <w:spacing w:before="0" w:after="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уведомление о переадресации обращения;</w:t>
      </w:r>
    </w:p>
    <w:p w:rsidR="00B23D5C" w:rsidRPr="00B8237B" w:rsidRDefault="00B23D5C" w:rsidP="00EC2B15">
      <w:pPr>
        <w:pStyle w:val="a7"/>
        <w:numPr>
          <w:ilvl w:val="0"/>
          <w:numId w:val="1"/>
        </w:numPr>
        <w:spacing w:before="0" w:after="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lastRenderedPageBreak/>
        <w:t>изложение сути обращения;</w:t>
      </w:r>
    </w:p>
    <w:p w:rsidR="00B23D5C" w:rsidRPr="00B8237B" w:rsidRDefault="00B23D5C" w:rsidP="00EC2B15">
      <w:pPr>
        <w:pStyle w:val="a7"/>
        <w:numPr>
          <w:ilvl w:val="0"/>
          <w:numId w:val="1"/>
        </w:numPr>
        <w:spacing w:before="0" w:after="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личная подпись и дата;</w:t>
      </w:r>
    </w:p>
    <w:p w:rsidR="00B23D5C" w:rsidRPr="00B8237B" w:rsidRDefault="00B23D5C" w:rsidP="00EC2B15">
      <w:pPr>
        <w:pStyle w:val="a7"/>
        <w:numPr>
          <w:ilvl w:val="0"/>
          <w:numId w:val="1"/>
        </w:numPr>
        <w:spacing w:before="0" w:after="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доверенность (в случае, если в интересах заявителя обращается уполномоченное лицо).</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Письменное обращение должно быть написано разборчивым почерком.</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Для обжалования действий (бездействия) и решений, осуществленных (принятых) в ходе предоставления муниципальной услуги, заявитель вправе по письменному заявлению получить копии документов и информацию, необходимые для обоснования и рассмотрения его обращения.</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proofErr w:type="gramStart"/>
      <w:r w:rsidRPr="00B8237B">
        <w:rPr>
          <w:rFonts w:ascii="Times New Roman" w:hAnsi="Times New Roman" w:cs="Times New Roman"/>
          <w:color w:val="auto"/>
          <w:sz w:val="28"/>
          <w:szCs w:val="28"/>
        </w:rPr>
        <w:t>О результатах рассмотрения обращения гражданин информируется в письменной форме, ответ направляется в течение 30 календарных дней после регистрации обращения, в исключительных случаях, а также в случае направления запроса в органы государственной власти, органы местного самоуправления для получения необходимых для рассмотрения обращения документов, срок рассмотрения обращения может быть продлен на срок не более чем 30 дней, о чем заявитель уведомляется в</w:t>
      </w:r>
      <w:proofErr w:type="gramEnd"/>
      <w:r w:rsidRPr="00B8237B">
        <w:rPr>
          <w:rFonts w:ascii="Times New Roman" w:hAnsi="Times New Roman" w:cs="Times New Roman"/>
          <w:color w:val="auto"/>
          <w:sz w:val="28"/>
          <w:szCs w:val="28"/>
        </w:rPr>
        <w:t xml:space="preserve"> письменной форме;</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в случае</w:t>
      </w:r>
      <w:proofErr w:type="gramStart"/>
      <w:r w:rsidRPr="00B8237B">
        <w:rPr>
          <w:rFonts w:ascii="Times New Roman" w:hAnsi="Times New Roman" w:cs="Times New Roman"/>
          <w:color w:val="auto"/>
          <w:sz w:val="28"/>
          <w:szCs w:val="28"/>
        </w:rPr>
        <w:t>,</w:t>
      </w:r>
      <w:proofErr w:type="gramEnd"/>
      <w:r w:rsidRPr="00B8237B">
        <w:rPr>
          <w:rFonts w:ascii="Times New Roman" w:hAnsi="Times New Roman" w:cs="Times New Roman"/>
          <w:color w:val="auto"/>
          <w:sz w:val="28"/>
          <w:szCs w:val="28"/>
        </w:rPr>
        <w:t xml:space="preserve">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соответствующее уполномоченное должностное лицо вправе принять решение о безосновательности очередного обращения и прекращении переписки по данному вопросу. О данном решении в адрес заявителя, направившего обращение, направляется сообщение.</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Основанием для отказа заявителю в рассмотрении обращения является отсутствие сведений о заявителе, указанных в настоящем пункте, а также содержание в обращении нецензурных выражений.</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Соответствующее уведомление направляется заявителю в срок не позднее 15 календарных дней с момента получения жалобы в следующих случаях:</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обращение, о недопустимости злоупотребления правом;</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в том случае если текст письменного обращения не поддается прочтению, ответ на обращение не дается, о чем сообщается гражданину, направившему обращение, если его фамилия и почтовый адрес поддаются прочтению;</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обращение, в котором обжалуется судебное решение, возвращается заявителю с разъяснением порядка обжалования данного судебного решения.</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Если  в результате рассмотрения обращения  доводы заявителя признаны обоснованными, то принимается решение о привлечении к ответственности должностного лица, допустившего нарушение в ходе исполнения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lastRenderedPageBreak/>
        <w:t>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Обращение считается разрешенным, если рассмотрены все поставленные в нем вопросы, приняты необходимые меры и даны письменные ответы (в пределах компетенции) по существу всех поставленных в обращении вопросов.</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За допущенные нарушения административного регламента, за необоснованный отказ от рассмотрения обращения и отказ от его удовлетворения, в случае если это происходит неоднократно или систематически, виновные должностные лица несут дисциплинарную ответственность.</w:t>
      </w:r>
    </w:p>
    <w:p w:rsidR="00B23D5C" w:rsidRPr="00B8237B" w:rsidRDefault="00B23D5C" w:rsidP="00EC2B15">
      <w:pPr>
        <w:pStyle w:val="a7"/>
        <w:spacing w:before="0" w:after="0"/>
        <w:ind w:firstLine="600"/>
        <w:jc w:val="both"/>
        <w:rPr>
          <w:rFonts w:ascii="Times New Roman" w:hAnsi="Times New Roman" w:cs="Times New Roman"/>
          <w:color w:val="auto"/>
          <w:sz w:val="28"/>
          <w:szCs w:val="28"/>
        </w:rPr>
      </w:pPr>
      <w:r w:rsidRPr="00B8237B">
        <w:rPr>
          <w:rFonts w:ascii="Times New Roman" w:hAnsi="Times New Roman" w:cs="Times New Roman"/>
          <w:color w:val="auto"/>
          <w:sz w:val="28"/>
          <w:szCs w:val="28"/>
        </w:rPr>
        <w:t>5.2. Заявитель вправе обжаловать действия (бездействие) и решения, осуществленные (принятые) в ходе предоставления муниципальной услуги, в судебном порядке в соответствии с действующим законодательством.</w:t>
      </w:r>
    </w:p>
    <w:p w:rsidR="00D06F39" w:rsidRPr="00B8237B" w:rsidRDefault="00D06F39" w:rsidP="00EC2B15">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B8237B">
        <w:rPr>
          <w:rFonts w:ascii="Times New Roman" w:eastAsia="Times New Roman" w:hAnsi="Times New Roman"/>
          <w:color w:val="000000"/>
          <w:sz w:val="28"/>
          <w:szCs w:val="28"/>
          <w:lang w:eastAsia="ru-RU"/>
        </w:rPr>
        <w:t>5.3.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9" w:anchor="dst466" w:history="1">
        <w:r w:rsidRPr="00B8237B">
          <w:rPr>
            <w:rFonts w:ascii="Times New Roman" w:eastAsia="Times New Roman" w:hAnsi="Times New Roman"/>
            <w:color w:val="1A0DAB"/>
            <w:sz w:val="28"/>
            <w:szCs w:val="28"/>
            <w:u w:val="single"/>
            <w:lang w:eastAsia="ru-RU"/>
          </w:rPr>
          <w:t>законом</w:t>
        </w:r>
      </w:hyperlink>
      <w:r w:rsidRPr="00B8237B">
        <w:rPr>
          <w:rFonts w:ascii="Times New Roman" w:eastAsia="Times New Roman" w:hAnsi="Times New Roman"/>
          <w:color w:val="000000"/>
          <w:sz w:val="28"/>
          <w:szCs w:val="28"/>
          <w:lang w:eastAsia="ru-RU"/>
        </w:rPr>
        <w:t>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срок.</w:t>
      </w:r>
    </w:p>
    <w:p w:rsidR="00D06F39" w:rsidRPr="00B8237B" w:rsidRDefault="00D06F39" w:rsidP="00EC2B15">
      <w:pPr>
        <w:spacing w:after="0" w:line="240" w:lineRule="auto"/>
        <w:jc w:val="both"/>
        <w:rPr>
          <w:rFonts w:ascii="Times New Roman" w:eastAsia="Times New Roman" w:hAnsi="Times New Roman"/>
          <w:sz w:val="28"/>
          <w:szCs w:val="28"/>
          <w:lang w:eastAsia="ru-RU"/>
        </w:rPr>
      </w:pPr>
      <w:r w:rsidRPr="00B8237B">
        <w:rPr>
          <w:rFonts w:ascii="Times New Roman" w:eastAsia="Times New Roman" w:hAnsi="Times New Roman"/>
          <w:sz w:val="28"/>
          <w:szCs w:val="28"/>
          <w:lang w:eastAsia="ru-RU"/>
        </w:rPr>
        <w:t xml:space="preserve">5.4.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w:t>
      </w:r>
      <w:proofErr w:type="gramStart"/>
      <w:r w:rsidRPr="00B8237B">
        <w:rPr>
          <w:rFonts w:ascii="Times New Roman" w:eastAsia="Times New Roman" w:hAnsi="Times New Roman"/>
          <w:sz w:val="28"/>
          <w:szCs w:val="28"/>
          <w:lang w:eastAsia="ru-RU"/>
        </w:rPr>
        <w:t xml:space="preserve">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w:t>
      </w:r>
      <w:r w:rsidRPr="00B8237B">
        <w:rPr>
          <w:rFonts w:ascii="Times New Roman" w:eastAsia="Times New Roman" w:hAnsi="Times New Roman"/>
          <w:sz w:val="28"/>
          <w:szCs w:val="28"/>
          <w:lang w:eastAsia="ru-RU"/>
        </w:rPr>
        <w:lastRenderedPageBreak/>
        <w:t>законодательства Российской Федерации о государственной и иной охраняемой</w:t>
      </w:r>
      <w:proofErr w:type="gramEnd"/>
      <w:r w:rsidRPr="00B8237B">
        <w:rPr>
          <w:rFonts w:ascii="Times New Roman" w:eastAsia="Times New Roman" w:hAnsi="Times New Roman"/>
          <w:sz w:val="28"/>
          <w:szCs w:val="28"/>
          <w:lang w:eastAsia="ru-RU"/>
        </w:rPr>
        <w:t xml:space="preserve"> законом тайне.</w:t>
      </w:r>
    </w:p>
    <w:p w:rsidR="00D06F39" w:rsidRPr="00B8237B" w:rsidRDefault="00D06F39" w:rsidP="00EC2B15">
      <w:pPr>
        <w:spacing w:after="0" w:line="240" w:lineRule="auto"/>
        <w:jc w:val="both"/>
        <w:rPr>
          <w:rFonts w:ascii="Times New Roman" w:eastAsia="Times New Roman" w:hAnsi="Times New Roman"/>
          <w:sz w:val="28"/>
          <w:szCs w:val="28"/>
          <w:lang w:eastAsia="ru-RU"/>
        </w:rPr>
      </w:pPr>
      <w:r w:rsidRPr="00B8237B">
        <w:rPr>
          <w:rFonts w:ascii="Times New Roman" w:eastAsia="Times New Roman" w:hAnsi="Times New Roman"/>
          <w:sz w:val="28"/>
          <w:szCs w:val="28"/>
          <w:lang w:eastAsia="ru-RU"/>
        </w:rPr>
        <w:t xml:space="preserve">   5.5.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D06F39" w:rsidRPr="00B8237B" w:rsidRDefault="00D06F39" w:rsidP="00EC2B15">
      <w:pPr>
        <w:shd w:val="clear" w:color="auto" w:fill="FFFFFF"/>
        <w:spacing w:after="0" w:line="240" w:lineRule="auto"/>
        <w:jc w:val="both"/>
        <w:rPr>
          <w:rFonts w:ascii="Times New Roman" w:eastAsia="Times New Roman" w:hAnsi="Times New Roman"/>
          <w:color w:val="000000"/>
          <w:sz w:val="28"/>
          <w:szCs w:val="28"/>
          <w:lang w:eastAsia="ru-RU"/>
        </w:rPr>
      </w:pPr>
      <w:r w:rsidRPr="00B8237B">
        <w:rPr>
          <w:rFonts w:ascii="Times New Roman" w:eastAsia="Times New Roman" w:hAnsi="Times New Roman"/>
          <w:color w:val="000000"/>
          <w:sz w:val="28"/>
          <w:szCs w:val="28"/>
          <w:lang w:eastAsia="ru-RU"/>
        </w:rPr>
        <w:t xml:space="preserve">     5.6. При подаче жалобы в электронном виде она должна быть подписана одним из видов подписей, установленных Правительством Российской Федерации.</w:t>
      </w:r>
    </w:p>
    <w:p w:rsidR="00D06F39" w:rsidRPr="00B8237B" w:rsidRDefault="00D06F39" w:rsidP="00EC2B15">
      <w:pPr>
        <w:spacing w:after="0" w:line="240" w:lineRule="auto"/>
        <w:jc w:val="both"/>
        <w:rPr>
          <w:rFonts w:ascii="Times New Roman" w:eastAsia="Times New Roman" w:hAnsi="Times New Roman"/>
          <w:sz w:val="28"/>
          <w:szCs w:val="28"/>
          <w:lang w:eastAsia="ru-RU"/>
        </w:rPr>
      </w:pPr>
      <w:r w:rsidRPr="00B8237B">
        <w:rPr>
          <w:rFonts w:ascii="Times New Roman" w:eastAsia="Times New Roman" w:hAnsi="Times New Roman"/>
          <w:sz w:val="28"/>
          <w:szCs w:val="28"/>
          <w:lang w:eastAsia="ru-RU"/>
        </w:rPr>
        <w:t xml:space="preserve">   5.7. Жалоба должна содержать:</w:t>
      </w:r>
    </w:p>
    <w:p w:rsidR="00D06F39" w:rsidRPr="00B8237B" w:rsidRDefault="00D06F39" w:rsidP="00EC2B15">
      <w:pPr>
        <w:shd w:val="clear" w:color="auto" w:fill="FFFFFF"/>
        <w:spacing w:after="0" w:line="240" w:lineRule="auto"/>
        <w:ind w:firstLine="540"/>
        <w:jc w:val="both"/>
        <w:rPr>
          <w:rFonts w:ascii="Times New Roman" w:eastAsia="Times New Roman" w:hAnsi="Times New Roman"/>
          <w:color w:val="000000"/>
          <w:sz w:val="28"/>
          <w:szCs w:val="28"/>
          <w:lang w:eastAsia="ru-RU"/>
        </w:rPr>
      </w:pPr>
      <w:proofErr w:type="gramStart"/>
      <w:r w:rsidRPr="00B8237B">
        <w:rPr>
          <w:rFonts w:ascii="Times New Roman" w:eastAsia="Times New Roman" w:hAnsi="Times New Roman"/>
          <w:color w:val="000000"/>
          <w:sz w:val="28"/>
          <w:szCs w:val="28"/>
          <w:lang w:eastAsia="ru-RU"/>
        </w:rPr>
        <w:t>1) наименование разрешительного органа, фамилию, имя, отчество (при наличии) должностного лица, решение и (или) действие (бездействие) которых обжалуются;</w:t>
      </w:r>
      <w:proofErr w:type="gramEnd"/>
    </w:p>
    <w:p w:rsidR="00D06F39" w:rsidRPr="00B8237B" w:rsidRDefault="00D06F39" w:rsidP="00EC2B15">
      <w:pPr>
        <w:shd w:val="clear" w:color="auto" w:fill="FFFFFF"/>
        <w:spacing w:after="0" w:line="240" w:lineRule="auto"/>
        <w:ind w:firstLine="540"/>
        <w:jc w:val="both"/>
        <w:rPr>
          <w:rFonts w:ascii="Times New Roman" w:eastAsia="Times New Roman" w:hAnsi="Times New Roman"/>
          <w:color w:val="000000"/>
          <w:sz w:val="28"/>
          <w:szCs w:val="28"/>
          <w:lang w:eastAsia="ru-RU"/>
        </w:rPr>
      </w:pPr>
      <w:proofErr w:type="gramStart"/>
      <w:r w:rsidRPr="00B8237B">
        <w:rPr>
          <w:rFonts w:ascii="Times New Roman" w:eastAsia="Times New Roman" w:hAnsi="Times New Roman"/>
          <w:color w:val="000000"/>
          <w:sz w:val="28"/>
          <w:szCs w:val="28"/>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06F39" w:rsidRPr="00B8237B" w:rsidRDefault="00D06F39" w:rsidP="00EC2B15">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B8237B">
        <w:rPr>
          <w:rFonts w:ascii="Times New Roman" w:eastAsia="Times New Roman" w:hAnsi="Times New Roman"/>
          <w:color w:val="000000"/>
          <w:sz w:val="28"/>
          <w:szCs w:val="28"/>
          <w:lang w:eastAsia="ru-RU"/>
        </w:rPr>
        <w:t xml:space="preserve">3) сведения об обжалуемых </w:t>
      </w:r>
      <w:proofErr w:type="gramStart"/>
      <w:r w:rsidRPr="00B8237B">
        <w:rPr>
          <w:rFonts w:ascii="Times New Roman" w:eastAsia="Times New Roman" w:hAnsi="Times New Roman"/>
          <w:color w:val="000000"/>
          <w:sz w:val="28"/>
          <w:szCs w:val="28"/>
          <w:lang w:eastAsia="ru-RU"/>
        </w:rPr>
        <w:t>решении</w:t>
      </w:r>
      <w:proofErr w:type="gramEnd"/>
      <w:r w:rsidRPr="00B8237B">
        <w:rPr>
          <w:rFonts w:ascii="Times New Roman" w:eastAsia="Times New Roman" w:hAnsi="Times New Roman"/>
          <w:color w:val="000000"/>
          <w:sz w:val="28"/>
          <w:szCs w:val="28"/>
          <w:lang w:eastAsia="ru-RU"/>
        </w:rPr>
        <w:t xml:space="preserve">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D06F39" w:rsidRPr="00B8237B" w:rsidRDefault="00D06F39" w:rsidP="00EC2B15">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B8237B">
        <w:rPr>
          <w:rFonts w:ascii="Times New Roman" w:eastAsia="Times New Roman" w:hAnsi="Times New Roman"/>
          <w:color w:val="000000"/>
          <w:sz w:val="28"/>
          <w:szCs w:val="28"/>
          <w:lang w:eastAsia="ru-RU"/>
        </w:rP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D06F39" w:rsidRPr="00B8237B" w:rsidRDefault="00D06F39" w:rsidP="00EC2B15">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B8237B">
        <w:rPr>
          <w:rFonts w:ascii="Times New Roman" w:eastAsia="Times New Roman" w:hAnsi="Times New Roman"/>
          <w:color w:val="000000"/>
          <w:sz w:val="28"/>
          <w:szCs w:val="28"/>
          <w:lang w:eastAsia="ru-RU"/>
        </w:rPr>
        <w:t>5) требования заявителя, подавшего жалобу.</w:t>
      </w:r>
    </w:p>
    <w:p w:rsidR="00D06F39" w:rsidRPr="00B8237B" w:rsidRDefault="00D06F39" w:rsidP="00EC2B15">
      <w:pPr>
        <w:spacing w:after="0" w:line="240" w:lineRule="auto"/>
        <w:jc w:val="both"/>
        <w:rPr>
          <w:rFonts w:ascii="Times New Roman" w:eastAsia="Times New Roman" w:hAnsi="Times New Roman"/>
          <w:sz w:val="28"/>
          <w:szCs w:val="28"/>
          <w:lang w:eastAsia="ru-RU"/>
        </w:rPr>
      </w:pPr>
      <w:r w:rsidRPr="00B8237B">
        <w:rPr>
          <w:rFonts w:ascii="Times New Roman" w:eastAsia="Times New Roman" w:hAnsi="Times New Roman"/>
          <w:sz w:val="28"/>
          <w:szCs w:val="28"/>
          <w:lang w:eastAsia="ru-RU"/>
        </w:rPr>
        <w:t xml:space="preserve">     5.8.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D06F39" w:rsidRPr="00B8237B" w:rsidRDefault="00D06F39" w:rsidP="00EC2B15">
      <w:pPr>
        <w:spacing w:after="0" w:line="240" w:lineRule="auto"/>
        <w:jc w:val="both"/>
        <w:rPr>
          <w:rFonts w:ascii="Times New Roman" w:eastAsia="Times New Roman" w:hAnsi="Times New Roman"/>
          <w:sz w:val="28"/>
          <w:szCs w:val="28"/>
          <w:lang w:eastAsia="ru-RU"/>
        </w:rPr>
      </w:pPr>
      <w:r w:rsidRPr="00B8237B">
        <w:rPr>
          <w:rFonts w:ascii="Times New Roman" w:eastAsia="Times New Roman" w:hAnsi="Times New Roman"/>
          <w:sz w:val="28"/>
          <w:szCs w:val="28"/>
          <w:lang w:eastAsia="ru-RU"/>
        </w:rPr>
        <w:t>5.8. Заявитель до принятия решения по жалобе может отозвать ее. При этом повторное направление жалобы по тем же основаниям не допускается.</w:t>
      </w:r>
    </w:p>
    <w:p w:rsidR="00D06F39" w:rsidRPr="00B8237B" w:rsidRDefault="00D06F39" w:rsidP="00EC2B15">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B8237B">
        <w:rPr>
          <w:rFonts w:ascii="Times New Roman" w:eastAsia="Times New Roman" w:hAnsi="Times New Roman"/>
          <w:color w:val="000000"/>
          <w:sz w:val="28"/>
          <w:szCs w:val="28"/>
          <w:lang w:eastAsia="ru-RU"/>
        </w:rPr>
        <w:t>5.9.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D06F39" w:rsidRPr="00B8237B" w:rsidRDefault="00D06F39" w:rsidP="00EC2B15">
      <w:pPr>
        <w:spacing w:after="0" w:line="240" w:lineRule="auto"/>
        <w:jc w:val="both"/>
        <w:rPr>
          <w:rFonts w:ascii="Times New Roman" w:eastAsia="Times New Roman" w:hAnsi="Times New Roman"/>
          <w:sz w:val="28"/>
          <w:szCs w:val="28"/>
          <w:lang w:eastAsia="ru-RU"/>
        </w:rPr>
      </w:pPr>
      <w:r w:rsidRPr="00B8237B">
        <w:rPr>
          <w:rFonts w:ascii="Times New Roman" w:eastAsia="Times New Roman" w:hAnsi="Times New Roman"/>
          <w:sz w:val="28"/>
          <w:szCs w:val="28"/>
          <w:lang w:eastAsia="ru-RU"/>
        </w:rPr>
        <w:t xml:space="preserve">5.10. </w:t>
      </w:r>
      <w:proofErr w:type="gramStart"/>
      <w:r w:rsidRPr="00B8237B">
        <w:rPr>
          <w:rFonts w:ascii="Times New Roman" w:eastAsia="Times New Roman" w:hAnsi="Times New Roman"/>
          <w:sz w:val="28"/>
          <w:szCs w:val="28"/>
          <w:lang w:eastAsia="ru-RU"/>
        </w:rPr>
        <w:t>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10" w:anchor="dst101161" w:history="1">
        <w:r w:rsidRPr="00B8237B">
          <w:rPr>
            <w:rFonts w:ascii="Times New Roman" w:eastAsia="Times New Roman" w:hAnsi="Times New Roman"/>
            <w:color w:val="1A0DAB"/>
            <w:sz w:val="28"/>
            <w:szCs w:val="28"/>
            <w:u w:val="single"/>
            <w:lang w:eastAsia="ru-RU"/>
          </w:rPr>
          <w:t>законом</w:t>
        </w:r>
      </w:hyperlink>
      <w:r w:rsidRPr="00B8237B">
        <w:rPr>
          <w:rFonts w:ascii="Times New Roman" w:eastAsia="Times New Roman" w:hAnsi="Times New Roman"/>
          <w:sz w:val="28"/>
          <w:szCs w:val="28"/>
          <w:lang w:eastAsia="ru-RU"/>
        </w:rPr>
        <w:t>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w:t>
      </w:r>
      <w:proofErr w:type="gramEnd"/>
      <w:r w:rsidRPr="00B8237B">
        <w:rPr>
          <w:rFonts w:ascii="Times New Roman" w:eastAsia="Times New Roman" w:hAnsi="Times New Roman"/>
          <w:sz w:val="28"/>
          <w:szCs w:val="28"/>
          <w:lang w:eastAsia="ru-RU"/>
        </w:rPr>
        <w:t xml:space="preserve"> Правила ведения указанной информационной системы в части </w:t>
      </w:r>
      <w:r w:rsidRPr="00B8237B">
        <w:rPr>
          <w:rFonts w:ascii="Times New Roman" w:eastAsia="Times New Roman" w:hAnsi="Times New Roman"/>
          <w:sz w:val="28"/>
          <w:szCs w:val="28"/>
          <w:lang w:eastAsia="ru-RU"/>
        </w:rPr>
        <w:lastRenderedPageBreak/>
        <w:t>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D06F39" w:rsidRPr="00B8237B" w:rsidRDefault="00D06F39" w:rsidP="00EC2B15">
      <w:pPr>
        <w:spacing w:after="0" w:line="240" w:lineRule="auto"/>
        <w:jc w:val="both"/>
        <w:rPr>
          <w:rFonts w:ascii="Times New Roman" w:eastAsia="Times New Roman" w:hAnsi="Times New Roman"/>
          <w:sz w:val="28"/>
          <w:szCs w:val="28"/>
          <w:lang w:eastAsia="ru-RU"/>
        </w:rPr>
      </w:pPr>
      <w:r w:rsidRPr="00B8237B">
        <w:rPr>
          <w:rFonts w:ascii="Times New Roman" w:eastAsia="Times New Roman" w:hAnsi="Times New Roman"/>
          <w:sz w:val="28"/>
          <w:szCs w:val="28"/>
          <w:lang w:eastAsia="ru-RU"/>
        </w:rPr>
        <w:t xml:space="preserve">5.11. </w:t>
      </w:r>
      <w:proofErr w:type="gramStart"/>
      <w:r w:rsidRPr="00B8237B">
        <w:rPr>
          <w:rFonts w:ascii="Times New Roman" w:eastAsia="Times New Roman" w:hAnsi="Times New Roman"/>
          <w:sz w:val="28"/>
          <w:szCs w:val="28"/>
          <w:lang w:eastAsia="ru-RU"/>
        </w:rPr>
        <w:t>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roofErr w:type="gramEnd"/>
    </w:p>
    <w:p w:rsidR="00D06F39" w:rsidRPr="00B8237B" w:rsidRDefault="00D06F39" w:rsidP="00EC2B15">
      <w:pPr>
        <w:spacing w:after="0" w:line="240" w:lineRule="auto"/>
        <w:jc w:val="both"/>
        <w:rPr>
          <w:rFonts w:ascii="Times New Roman" w:eastAsia="Times New Roman" w:hAnsi="Times New Roman"/>
          <w:sz w:val="28"/>
          <w:szCs w:val="28"/>
          <w:lang w:eastAsia="ru-RU"/>
        </w:rPr>
      </w:pPr>
      <w:r w:rsidRPr="00B8237B">
        <w:rPr>
          <w:rFonts w:ascii="Times New Roman" w:eastAsia="Times New Roman" w:hAnsi="Times New Roman"/>
          <w:sz w:val="28"/>
          <w:szCs w:val="28"/>
          <w:lang w:eastAsia="ru-RU"/>
        </w:rPr>
        <w:t>5.12.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D06F39" w:rsidRPr="00B8237B" w:rsidRDefault="00D06F39" w:rsidP="00EC2B15">
      <w:pPr>
        <w:spacing w:after="0" w:line="240" w:lineRule="auto"/>
        <w:jc w:val="both"/>
        <w:rPr>
          <w:rFonts w:ascii="Times New Roman" w:eastAsia="Times New Roman" w:hAnsi="Times New Roman"/>
          <w:sz w:val="28"/>
          <w:szCs w:val="28"/>
          <w:lang w:eastAsia="ru-RU"/>
        </w:rPr>
      </w:pPr>
      <w:r w:rsidRPr="00B8237B">
        <w:rPr>
          <w:rFonts w:ascii="Times New Roman" w:eastAsia="Times New Roman" w:hAnsi="Times New Roman"/>
          <w:sz w:val="28"/>
          <w:szCs w:val="28"/>
          <w:lang w:eastAsia="ru-RU"/>
        </w:rPr>
        <w:t>5.13.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D06F39" w:rsidRPr="00B8237B" w:rsidRDefault="00D06F39" w:rsidP="00EC2B15">
      <w:pPr>
        <w:spacing w:after="0" w:line="240" w:lineRule="auto"/>
        <w:jc w:val="both"/>
        <w:rPr>
          <w:rFonts w:ascii="Times New Roman" w:eastAsia="Times New Roman" w:hAnsi="Times New Roman"/>
          <w:sz w:val="28"/>
          <w:szCs w:val="28"/>
          <w:lang w:eastAsia="ru-RU"/>
        </w:rPr>
      </w:pPr>
      <w:r w:rsidRPr="00B8237B">
        <w:rPr>
          <w:rFonts w:ascii="Times New Roman" w:eastAsia="Times New Roman" w:hAnsi="Times New Roman"/>
          <w:sz w:val="28"/>
          <w:szCs w:val="28"/>
          <w:lang w:eastAsia="ru-RU"/>
        </w:rPr>
        <w:t>5.14. Разрешительный орган принимает решение об отказе в рассмотрении жалобы, если:</w:t>
      </w:r>
    </w:p>
    <w:p w:rsidR="00D06F39" w:rsidRPr="00B8237B" w:rsidRDefault="00D06F39" w:rsidP="00EC2B15">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B8237B">
        <w:rPr>
          <w:rFonts w:ascii="Times New Roman" w:eastAsia="Times New Roman" w:hAnsi="Times New Roman"/>
          <w:color w:val="000000"/>
          <w:sz w:val="28"/>
          <w:szCs w:val="28"/>
          <w:lang w:eastAsia="ru-RU"/>
        </w:rPr>
        <w:t>1) жалоба подана после истечения срока подачи жалобы и не содержит ходатайство о восстановлении пропущенного срока на подачу жалобы;</w:t>
      </w:r>
    </w:p>
    <w:p w:rsidR="00D06F39" w:rsidRPr="00B8237B" w:rsidRDefault="00D06F39" w:rsidP="00EC2B15">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B8237B">
        <w:rPr>
          <w:rFonts w:ascii="Times New Roman" w:eastAsia="Times New Roman" w:hAnsi="Times New Roman"/>
          <w:color w:val="000000"/>
          <w:sz w:val="28"/>
          <w:szCs w:val="28"/>
          <w:lang w:eastAsia="ru-RU"/>
        </w:rPr>
        <w:t>2) в удовлетворении ходатайства о восстановлении пропущенного срока на подачу жалобы отказано;</w:t>
      </w:r>
    </w:p>
    <w:p w:rsidR="00D06F39" w:rsidRPr="00B8237B" w:rsidRDefault="00D06F39" w:rsidP="00EC2B15">
      <w:pPr>
        <w:spacing w:after="0" w:line="240" w:lineRule="auto"/>
        <w:jc w:val="both"/>
        <w:rPr>
          <w:rFonts w:ascii="Times New Roman" w:eastAsia="Times New Roman" w:hAnsi="Times New Roman"/>
          <w:sz w:val="28"/>
          <w:szCs w:val="28"/>
          <w:lang w:eastAsia="ru-RU"/>
        </w:rPr>
      </w:pPr>
      <w:r w:rsidRPr="00B8237B">
        <w:rPr>
          <w:rFonts w:ascii="Times New Roman" w:eastAsia="Times New Roman" w:hAnsi="Times New Roman"/>
          <w:sz w:val="28"/>
          <w:szCs w:val="28"/>
          <w:lang w:eastAsia="ru-RU"/>
        </w:rPr>
        <w:t>3) до принятия решения по жалобе от заявителя, ее подавшего, поступило заявление об отзыве жалобы;</w:t>
      </w:r>
    </w:p>
    <w:p w:rsidR="00D06F39" w:rsidRPr="00B8237B" w:rsidRDefault="00D06F39" w:rsidP="00EC2B15">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B8237B">
        <w:rPr>
          <w:rFonts w:ascii="Times New Roman" w:eastAsia="Times New Roman" w:hAnsi="Times New Roman"/>
          <w:color w:val="000000"/>
          <w:sz w:val="28"/>
          <w:szCs w:val="28"/>
          <w:lang w:eastAsia="ru-RU"/>
        </w:rPr>
        <w:t>4) имеется решение суда по вопросам, поставленным в жалобе;</w:t>
      </w:r>
    </w:p>
    <w:p w:rsidR="00D06F39" w:rsidRPr="00B8237B" w:rsidRDefault="00D06F39" w:rsidP="00EC2B15">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B8237B">
        <w:rPr>
          <w:rFonts w:ascii="Times New Roman" w:eastAsia="Times New Roman" w:hAnsi="Times New Roman"/>
          <w:color w:val="000000"/>
          <w:sz w:val="28"/>
          <w:szCs w:val="28"/>
          <w:lang w:eastAsia="ru-RU"/>
        </w:rPr>
        <w:t>5) заявитель, ранее подавший жалобу в уполномоченный орган, подал другую жалобу по тому же предмету и по тем же основаниям;</w:t>
      </w:r>
    </w:p>
    <w:p w:rsidR="00D06F39" w:rsidRPr="00B8237B" w:rsidRDefault="00D06F39" w:rsidP="00EC2B15">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B8237B">
        <w:rPr>
          <w:rFonts w:ascii="Times New Roman" w:eastAsia="Times New Roman" w:hAnsi="Times New Roman"/>
          <w:color w:val="000000"/>
          <w:sz w:val="28"/>
          <w:szCs w:val="28"/>
          <w:lang w:eastAsia="ru-RU"/>
        </w:rP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D06F39" w:rsidRPr="00B8237B" w:rsidRDefault="00D06F39" w:rsidP="00EC2B15">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B8237B">
        <w:rPr>
          <w:rFonts w:ascii="Times New Roman" w:eastAsia="Times New Roman" w:hAnsi="Times New Roman"/>
          <w:color w:val="000000"/>
          <w:sz w:val="28"/>
          <w:szCs w:val="28"/>
          <w:lang w:eastAsia="ru-RU"/>
        </w:rP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D06F39" w:rsidRPr="00B8237B" w:rsidRDefault="00D06F39" w:rsidP="00EC2B15">
      <w:pPr>
        <w:spacing w:after="0" w:line="240" w:lineRule="auto"/>
        <w:jc w:val="both"/>
        <w:rPr>
          <w:rFonts w:ascii="Times New Roman" w:eastAsia="Times New Roman" w:hAnsi="Times New Roman"/>
          <w:sz w:val="28"/>
          <w:szCs w:val="28"/>
          <w:lang w:eastAsia="ru-RU"/>
        </w:rPr>
      </w:pPr>
      <w:r w:rsidRPr="00B8237B">
        <w:rPr>
          <w:rFonts w:ascii="Times New Roman" w:eastAsia="Times New Roman" w:hAnsi="Times New Roman"/>
          <w:sz w:val="28"/>
          <w:szCs w:val="28"/>
          <w:lang w:eastAsia="ru-RU"/>
        </w:rPr>
        <w:lastRenderedPageBreak/>
        <w:t>8) жалоба подана в ненадлежащий уполномоченный орган;</w:t>
      </w:r>
    </w:p>
    <w:p w:rsidR="00D06F39" w:rsidRPr="00B8237B" w:rsidRDefault="00D06F39" w:rsidP="00EC2B15">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B8237B">
        <w:rPr>
          <w:rFonts w:ascii="Times New Roman" w:eastAsia="Times New Roman" w:hAnsi="Times New Roman"/>
          <w:color w:val="000000"/>
          <w:sz w:val="28"/>
          <w:szCs w:val="28"/>
          <w:lang w:eastAsia="ru-RU"/>
        </w:rPr>
        <w:t>9) содержание жалобы не относится к принятому в ходе предоставления государственной услуги решению и осуществленным действиям (бездействию).</w:t>
      </w:r>
    </w:p>
    <w:p w:rsidR="00D06F39" w:rsidRPr="00B8237B" w:rsidRDefault="00D06F39" w:rsidP="00EC2B15">
      <w:pPr>
        <w:spacing w:after="0" w:line="240" w:lineRule="auto"/>
        <w:jc w:val="both"/>
        <w:rPr>
          <w:rFonts w:ascii="Times New Roman" w:eastAsia="Times New Roman" w:hAnsi="Times New Roman"/>
          <w:sz w:val="28"/>
          <w:szCs w:val="28"/>
          <w:lang w:eastAsia="ru-RU"/>
        </w:rPr>
      </w:pPr>
      <w:r w:rsidRPr="00B8237B">
        <w:rPr>
          <w:rFonts w:ascii="Times New Roman" w:eastAsia="Times New Roman" w:hAnsi="Times New Roman"/>
          <w:sz w:val="28"/>
          <w:szCs w:val="28"/>
          <w:lang w:eastAsia="ru-RU"/>
        </w:rPr>
        <w:t>5.15.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r:id="rId11" w:anchor="dst414" w:history="1">
        <w:r w:rsidRPr="00B8237B">
          <w:rPr>
            <w:rFonts w:ascii="Times New Roman" w:eastAsia="Times New Roman" w:hAnsi="Times New Roman"/>
            <w:color w:val="1A0DAB"/>
            <w:sz w:val="28"/>
            <w:szCs w:val="28"/>
            <w:u w:val="single"/>
            <w:lang w:eastAsia="ru-RU"/>
          </w:rPr>
          <w:t>пунктом 3 части 13</w:t>
        </w:r>
      </w:hyperlink>
      <w:r w:rsidRPr="00B8237B">
        <w:rPr>
          <w:rFonts w:ascii="Times New Roman" w:eastAsia="Times New Roman" w:hAnsi="Times New Roman"/>
          <w:sz w:val="28"/>
          <w:szCs w:val="28"/>
          <w:lang w:eastAsia="ru-RU"/>
        </w:rPr>
        <w:t> настоящей статьи. Отказ в рассмотрении жалобы по основаниям, указанным в </w:t>
      </w:r>
      <w:hyperlink r:id="rId12" w:anchor="dst414" w:history="1">
        <w:r w:rsidRPr="00B8237B">
          <w:rPr>
            <w:rFonts w:ascii="Times New Roman" w:eastAsia="Times New Roman" w:hAnsi="Times New Roman"/>
            <w:color w:val="1A0DAB"/>
            <w:sz w:val="28"/>
            <w:szCs w:val="28"/>
            <w:u w:val="single"/>
            <w:lang w:eastAsia="ru-RU"/>
          </w:rPr>
          <w:t>пунктах 3</w:t>
        </w:r>
      </w:hyperlink>
      <w:r w:rsidRPr="00B8237B">
        <w:rPr>
          <w:rFonts w:ascii="Times New Roman" w:eastAsia="Times New Roman" w:hAnsi="Times New Roman"/>
          <w:sz w:val="28"/>
          <w:szCs w:val="28"/>
          <w:lang w:eastAsia="ru-RU"/>
        </w:rPr>
        <w:t> - </w:t>
      </w:r>
      <w:hyperlink r:id="rId13" w:anchor="dst419" w:history="1">
        <w:r w:rsidRPr="00B8237B">
          <w:rPr>
            <w:rFonts w:ascii="Times New Roman" w:eastAsia="Times New Roman" w:hAnsi="Times New Roman"/>
            <w:color w:val="1A0DAB"/>
            <w:sz w:val="28"/>
            <w:szCs w:val="28"/>
            <w:u w:val="single"/>
            <w:lang w:eastAsia="ru-RU"/>
          </w:rPr>
          <w:t>8 части 13</w:t>
        </w:r>
      </w:hyperlink>
      <w:r w:rsidRPr="00B8237B">
        <w:rPr>
          <w:rFonts w:ascii="Times New Roman" w:eastAsia="Times New Roman" w:hAnsi="Times New Roman"/>
          <w:sz w:val="28"/>
          <w:szCs w:val="28"/>
          <w:lang w:eastAsia="ru-RU"/>
        </w:rPr>
        <w:t>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D06F39" w:rsidRPr="00B8237B" w:rsidRDefault="00D06F39" w:rsidP="00EC2B15">
      <w:pPr>
        <w:shd w:val="clear" w:color="auto" w:fill="FFFFFF"/>
        <w:spacing w:after="0" w:line="240" w:lineRule="auto"/>
        <w:jc w:val="both"/>
        <w:rPr>
          <w:rFonts w:ascii="Times New Roman" w:eastAsia="Times New Roman" w:hAnsi="Times New Roman"/>
          <w:color w:val="000000"/>
          <w:sz w:val="28"/>
          <w:szCs w:val="28"/>
          <w:lang w:eastAsia="ru-RU"/>
        </w:rPr>
      </w:pPr>
      <w:r w:rsidRPr="00B8237B">
        <w:rPr>
          <w:rFonts w:ascii="Times New Roman" w:eastAsia="Times New Roman" w:hAnsi="Times New Roman"/>
          <w:color w:val="000000"/>
          <w:sz w:val="28"/>
          <w:szCs w:val="28"/>
          <w:lang w:eastAsia="ru-RU"/>
        </w:rPr>
        <w:t xml:space="preserve">5.16. </w:t>
      </w:r>
      <w:proofErr w:type="gramStart"/>
      <w:r w:rsidRPr="00B8237B">
        <w:rPr>
          <w:rFonts w:ascii="Times New Roman" w:eastAsia="Times New Roman" w:hAnsi="Times New Roman"/>
          <w:color w:val="000000"/>
          <w:sz w:val="28"/>
          <w:szCs w:val="28"/>
          <w:lang w:eastAsia="ru-RU"/>
        </w:rPr>
        <w:t>Правилами ведения информационной системы (подсистемы государственной информационной системы) досудебного обжалования, указанными в </w:t>
      </w:r>
      <w:hyperlink r:id="rId14" w:anchor="dst407" w:history="1">
        <w:r w:rsidRPr="00B8237B">
          <w:rPr>
            <w:rFonts w:ascii="Times New Roman" w:eastAsia="Times New Roman" w:hAnsi="Times New Roman"/>
            <w:color w:val="1A0DAB"/>
            <w:sz w:val="28"/>
            <w:szCs w:val="28"/>
            <w:u w:val="single"/>
            <w:lang w:eastAsia="ru-RU"/>
          </w:rPr>
          <w:t>части 9</w:t>
        </w:r>
      </w:hyperlink>
      <w:r w:rsidRPr="00B8237B">
        <w:rPr>
          <w:rFonts w:ascii="Times New Roman" w:eastAsia="Times New Roman" w:hAnsi="Times New Roman"/>
          <w:color w:val="000000"/>
          <w:sz w:val="28"/>
          <w:szCs w:val="28"/>
          <w:lang w:eastAsia="ru-RU"/>
        </w:rPr>
        <w:t>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r:id="rId15" w:anchor="dst394" w:history="1">
        <w:r w:rsidRPr="00B8237B">
          <w:rPr>
            <w:rFonts w:ascii="Times New Roman" w:eastAsia="Times New Roman" w:hAnsi="Times New Roman"/>
            <w:color w:val="1A0DAB"/>
            <w:sz w:val="28"/>
            <w:szCs w:val="28"/>
            <w:u w:val="single"/>
            <w:lang w:eastAsia="ru-RU"/>
          </w:rPr>
          <w:t>частью 1</w:t>
        </w:r>
      </w:hyperlink>
      <w:r w:rsidRPr="00B8237B">
        <w:rPr>
          <w:rFonts w:ascii="Times New Roman" w:eastAsia="Times New Roman" w:hAnsi="Times New Roman"/>
          <w:color w:val="000000"/>
          <w:sz w:val="28"/>
          <w:szCs w:val="28"/>
          <w:lang w:eastAsia="ru-RU"/>
        </w:rPr>
        <w:t>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w:t>
      </w:r>
      <w:proofErr w:type="gramEnd"/>
      <w:r w:rsidRPr="00B8237B">
        <w:rPr>
          <w:rFonts w:ascii="Times New Roman" w:eastAsia="Times New Roman" w:hAnsi="Times New Roman"/>
          <w:color w:val="000000"/>
          <w:sz w:val="28"/>
          <w:szCs w:val="28"/>
          <w:lang w:eastAsia="ru-RU"/>
        </w:rPr>
        <w:t xml:space="preserve"> предоставления предусмотренных </w:t>
      </w:r>
      <w:hyperlink r:id="rId16" w:anchor="dst394" w:history="1">
        <w:r w:rsidRPr="00B8237B">
          <w:rPr>
            <w:rFonts w:ascii="Times New Roman" w:eastAsia="Times New Roman" w:hAnsi="Times New Roman"/>
            <w:color w:val="1A0DAB"/>
            <w:sz w:val="28"/>
            <w:szCs w:val="28"/>
            <w:u w:val="single"/>
            <w:lang w:eastAsia="ru-RU"/>
          </w:rPr>
          <w:t>частью 1</w:t>
        </w:r>
      </w:hyperlink>
      <w:r w:rsidRPr="00B8237B">
        <w:rPr>
          <w:rFonts w:ascii="Times New Roman" w:eastAsia="Times New Roman" w:hAnsi="Times New Roman"/>
          <w:color w:val="000000"/>
          <w:sz w:val="28"/>
          <w:szCs w:val="28"/>
          <w:lang w:eastAsia="ru-RU"/>
        </w:rPr>
        <w:t> настоящей статьи государственных услуг.</w:t>
      </w:r>
    </w:p>
    <w:p w:rsidR="00D06F39" w:rsidRPr="00B8237B" w:rsidRDefault="00D06F39" w:rsidP="00EC2B15">
      <w:pPr>
        <w:spacing w:after="0" w:line="240" w:lineRule="auto"/>
        <w:jc w:val="both"/>
        <w:rPr>
          <w:rFonts w:ascii="Times New Roman" w:eastAsia="Times New Roman" w:hAnsi="Times New Roman"/>
          <w:sz w:val="28"/>
          <w:szCs w:val="28"/>
          <w:lang w:eastAsia="ru-RU"/>
        </w:rPr>
      </w:pPr>
      <w:r w:rsidRPr="00B8237B">
        <w:rPr>
          <w:rFonts w:ascii="Times New Roman" w:eastAsia="Times New Roman" w:hAnsi="Times New Roman"/>
          <w:sz w:val="28"/>
          <w:szCs w:val="28"/>
          <w:lang w:eastAsia="ru-RU"/>
        </w:rPr>
        <w:t>5.17. В отношении видов деятельности, указанных в </w:t>
      </w:r>
      <w:hyperlink r:id="rId17" w:anchor="dst394" w:history="1">
        <w:r w:rsidRPr="00B8237B">
          <w:rPr>
            <w:rFonts w:ascii="Times New Roman" w:eastAsia="Times New Roman" w:hAnsi="Times New Roman"/>
            <w:color w:val="1A0DAB"/>
            <w:sz w:val="28"/>
            <w:szCs w:val="28"/>
            <w:u w:val="single"/>
            <w:lang w:eastAsia="ru-RU"/>
          </w:rPr>
          <w:t>части 1</w:t>
        </w:r>
      </w:hyperlink>
      <w:r w:rsidRPr="00B8237B">
        <w:rPr>
          <w:rFonts w:ascii="Times New Roman" w:eastAsia="Times New Roman" w:hAnsi="Times New Roman"/>
          <w:sz w:val="28"/>
          <w:szCs w:val="28"/>
          <w:lang w:eastAsia="ru-RU"/>
        </w:rPr>
        <w:t xml:space="preserve"> настоящей статьи, судебное обжалование соответствующих решений и действий (бездействия) </w:t>
      </w:r>
      <w:proofErr w:type="gramStart"/>
      <w:r w:rsidRPr="00B8237B">
        <w:rPr>
          <w:rFonts w:ascii="Times New Roman" w:eastAsia="Times New Roman" w:hAnsi="Times New Roman"/>
          <w:sz w:val="28"/>
          <w:szCs w:val="28"/>
          <w:lang w:eastAsia="ru-RU"/>
        </w:rPr>
        <w:t>возможно</w:t>
      </w:r>
      <w:proofErr w:type="gramEnd"/>
      <w:r w:rsidRPr="00B8237B">
        <w:rPr>
          <w:rFonts w:ascii="Times New Roman" w:eastAsia="Times New Roman" w:hAnsi="Times New Roman"/>
          <w:sz w:val="28"/>
          <w:szCs w:val="28"/>
          <w:lang w:eastAsia="ru-RU"/>
        </w:rPr>
        <w:t xml:space="preserve">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D06F39" w:rsidRPr="00B8237B" w:rsidRDefault="00D06F39" w:rsidP="00EC2B15">
      <w:pPr>
        <w:pStyle w:val="a7"/>
        <w:spacing w:before="0" w:after="0"/>
        <w:ind w:firstLine="600"/>
        <w:jc w:val="both"/>
        <w:rPr>
          <w:rFonts w:ascii="Times New Roman" w:hAnsi="Times New Roman" w:cs="Times New Roman"/>
          <w:color w:val="auto"/>
          <w:sz w:val="28"/>
          <w:szCs w:val="28"/>
        </w:rPr>
      </w:pPr>
    </w:p>
    <w:p w:rsidR="00376D40" w:rsidRDefault="00376D40" w:rsidP="00EC2B15">
      <w:pPr>
        <w:tabs>
          <w:tab w:val="left" w:pos="900"/>
          <w:tab w:val="left" w:pos="1260"/>
        </w:tabs>
        <w:spacing w:after="0" w:line="240" w:lineRule="auto"/>
        <w:ind w:firstLine="600"/>
        <w:jc w:val="right"/>
        <w:rPr>
          <w:rFonts w:ascii="Times New Roman" w:hAnsi="Times New Roman"/>
          <w:sz w:val="28"/>
          <w:szCs w:val="28"/>
        </w:rPr>
      </w:pPr>
    </w:p>
    <w:p w:rsidR="00376D40" w:rsidRDefault="00376D40" w:rsidP="00EC2B15">
      <w:pPr>
        <w:tabs>
          <w:tab w:val="left" w:pos="900"/>
          <w:tab w:val="left" w:pos="1260"/>
        </w:tabs>
        <w:spacing w:after="0" w:line="240" w:lineRule="auto"/>
        <w:ind w:firstLine="600"/>
        <w:jc w:val="right"/>
        <w:rPr>
          <w:rFonts w:ascii="Times New Roman" w:hAnsi="Times New Roman"/>
          <w:sz w:val="28"/>
          <w:szCs w:val="28"/>
        </w:rPr>
      </w:pPr>
    </w:p>
    <w:p w:rsidR="00376D40" w:rsidRDefault="00376D40" w:rsidP="00EC2B15">
      <w:pPr>
        <w:tabs>
          <w:tab w:val="left" w:pos="900"/>
          <w:tab w:val="left" w:pos="1260"/>
        </w:tabs>
        <w:spacing w:after="0" w:line="240" w:lineRule="auto"/>
        <w:ind w:firstLine="600"/>
        <w:jc w:val="right"/>
        <w:rPr>
          <w:rFonts w:ascii="Times New Roman" w:hAnsi="Times New Roman"/>
          <w:sz w:val="28"/>
          <w:szCs w:val="28"/>
        </w:rPr>
      </w:pPr>
    </w:p>
    <w:p w:rsidR="00376D40" w:rsidRDefault="00376D40" w:rsidP="00EC2B15">
      <w:pPr>
        <w:tabs>
          <w:tab w:val="left" w:pos="900"/>
          <w:tab w:val="left" w:pos="1260"/>
        </w:tabs>
        <w:spacing w:after="0" w:line="240" w:lineRule="auto"/>
        <w:ind w:firstLine="600"/>
        <w:jc w:val="right"/>
        <w:rPr>
          <w:rFonts w:ascii="Times New Roman" w:hAnsi="Times New Roman"/>
          <w:sz w:val="28"/>
          <w:szCs w:val="28"/>
        </w:rPr>
      </w:pPr>
    </w:p>
    <w:p w:rsidR="00376D40" w:rsidRDefault="00376D40" w:rsidP="00EC2B15">
      <w:pPr>
        <w:tabs>
          <w:tab w:val="left" w:pos="900"/>
          <w:tab w:val="left" w:pos="1260"/>
        </w:tabs>
        <w:spacing w:after="0" w:line="240" w:lineRule="auto"/>
        <w:ind w:firstLine="600"/>
        <w:jc w:val="right"/>
        <w:rPr>
          <w:rFonts w:ascii="Times New Roman" w:hAnsi="Times New Roman"/>
          <w:sz w:val="28"/>
          <w:szCs w:val="28"/>
        </w:rPr>
      </w:pPr>
    </w:p>
    <w:p w:rsidR="00376D40" w:rsidRDefault="00376D40" w:rsidP="00EC2B15">
      <w:pPr>
        <w:tabs>
          <w:tab w:val="left" w:pos="900"/>
          <w:tab w:val="left" w:pos="1260"/>
        </w:tabs>
        <w:spacing w:after="0" w:line="240" w:lineRule="auto"/>
        <w:ind w:firstLine="600"/>
        <w:jc w:val="right"/>
        <w:rPr>
          <w:rFonts w:ascii="Times New Roman" w:hAnsi="Times New Roman"/>
          <w:sz w:val="28"/>
          <w:szCs w:val="28"/>
        </w:rPr>
      </w:pPr>
    </w:p>
    <w:p w:rsidR="00376D40" w:rsidRDefault="00376D40" w:rsidP="00EC2B15">
      <w:pPr>
        <w:tabs>
          <w:tab w:val="left" w:pos="900"/>
          <w:tab w:val="left" w:pos="1260"/>
        </w:tabs>
        <w:spacing w:after="0" w:line="240" w:lineRule="auto"/>
        <w:ind w:firstLine="600"/>
        <w:jc w:val="right"/>
        <w:rPr>
          <w:rFonts w:ascii="Times New Roman" w:hAnsi="Times New Roman"/>
          <w:sz w:val="28"/>
          <w:szCs w:val="28"/>
        </w:rPr>
      </w:pPr>
    </w:p>
    <w:p w:rsidR="00376D40" w:rsidRDefault="00376D40" w:rsidP="00EC2B15">
      <w:pPr>
        <w:tabs>
          <w:tab w:val="left" w:pos="900"/>
          <w:tab w:val="left" w:pos="1260"/>
        </w:tabs>
        <w:spacing w:after="0" w:line="240" w:lineRule="auto"/>
        <w:ind w:firstLine="600"/>
        <w:jc w:val="right"/>
        <w:rPr>
          <w:rFonts w:ascii="Times New Roman" w:hAnsi="Times New Roman"/>
          <w:sz w:val="28"/>
          <w:szCs w:val="28"/>
        </w:rPr>
      </w:pPr>
    </w:p>
    <w:p w:rsidR="00376D40" w:rsidRDefault="00376D40" w:rsidP="00EC2B15">
      <w:pPr>
        <w:tabs>
          <w:tab w:val="left" w:pos="900"/>
          <w:tab w:val="left" w:pos="1260"/>
        </w:tabs>
        <w:spacing w:after="0" w:line="240" w:lineRule="auto"/>
        <w:ind w:firstLine="600"/>
        <w:jc w:val="right"/>
        <w:rPr>
          <w:rFonts w:ascii="Times New Roman" w:hAnsi="Times New Roman"/>
          <w:sz w:val="28"/>
          <w:szCs w:val="28"/>
        </w:rPr>
      </w:pPr>
    </w:p>
    <w:p w:rsidR="00376D40" w:rsidRDefault="00376D40" w:rsidP="00EC2B15">
      <w:pPr>
        <w:tabs>
          <w:tab w:val="left" w:pos="900"/>
          <w:tab w:val="left" w:pos="1260"/>
        </w:tabs>
        <w:spacing w:after="0" w:line="240" w:lineRule="auto"/>
        <w:ind w:firstLine="600"/>
        <w:jc w:val="right"/>
        <w:rPr>
          <w:rFonts w:ascii="Times New Roman" w:hAnsi="Times New Roman"/>
          <w:sz w:val="28"/>
          <w:szCs w:val="28"/>
        </w:rPr>
      </w:pPr>
    </w:p>
    <w:p w:rsidR="00376D40" w:rsidRDefault="00376D40" w:rsidP="00EC2B15">
      <w:pPr>
        <w:tabs>
          <w:tab w:val="left" w:pos="900"/>
          <w:tab w:val="left" w:pos="1260"/>
        </w:tabs>
        <w:spacing w:after="0" w:line="240" w:lineRule="auto"/>
        <w:ind w:firstLine="600"/>
        <w:jc w:val="right"/>
        <w:rPr>
          <w:rFonts w:ascii="Times New Roman" w:hAnsi="Times New Roman"/>
          <w:sz w:val="28"/>
          <w:szCs w:val="28"/>
        </w:rPr>
      </w:pPr>
    </w:p>
    <w:p w:rsidR="00376D40" w:rsidRDefault="00376D40" w:rsidP="00EC2B15">
      <w:pPr>
        <w:tabs>
          <w:tab w:val="left" w:pos="900"/>
          <w:tab w:val="left" w:pos="1260"/>
        </w:tabs>
        <w:spacing w:after="0" w:line="240" w:lineRule="auto"/>
        <w:ind w:firstLine="600"/>
        <w:jc w:val="right"/>
        <w:rPr>
          <w:rFonts w:ascii="Times New Roman" w:hAnsi="Times New Roman"/>
          <w:sz w:val="28"/>
          <w:szCs w:val="28"/>
        </w:rPr>
      </w:pPr>
    </w:p>
    <w:p w:rsidR="00376D40" w:rsidRDefault="00376D40" w:rsidP="00EC2B15">
      <w:pPr>
        <w:tabs>
          <w:tab w:val="left" w:pos="900"/>
          <w:tab w:val="left" w:pos="1260"/>
        </w:tabs>
        <w:spacing w:after="0" w:line="240" w:lineRule="auto"/>
        <w:ind w:firstLine="600"/>
        <w:jc w:val="right"/>
        <w:rPr>
          <w:rFonts w:ascii="Times New Roman" w:hAnsi="Times New Roman"/>
          <w:sz w:val="28"/>
          <w:szCs w:val="28"/>
        </w:rPr>
      </w:pPr>
    </w:p>
    <w:p w:rsidR="00376D40" w:rsidRDefault="00376D40" w:rsidP="00EC2B15">
      <w:pPr>
        <w:tabs>
          <w:tab w:val="left" w:pos="900"/>
          <w:tab w:val="left" w:pos="1260"/>
        </w:tabs>
        <w:spacing w:after="0" w:line="240" w:lineRule="auto"/>
        <w:ind w:firstLine="600"/>
        <w:jc w:val="right"/>
        <w:rPr>
          <w:rFonts w:ascii="Times New Roman" w:hAnsi="Times New Roman"/>
          <w:sz w:val="28"/>
          <w:szCs w:val="28"/>
        </w:rPr>
      </w:pPr>
    </w:p>
    <w:p w:rsidR="00376D40" w:rsidRDefault="00376D40" w:rsidP="00EC2B15">
      <w:pPr>
        <w:tabs>
          <w:tab w:val="left" w:pos="900"/>
          <w:tab w:val="left" w:pos="1260"/>
        </w:tabs>
        <w:spacing w:after="0" w:line="240" w:lineRule="auto"/>
        <w:ind w:firstLine="600"/>
        <w:jc w:val="right"/>
        <w:rPr>
          <w:rFonts w:ascii="Times New Roman" w:hAnsi="Times New Roman"/>
          <w:sz w:val="28"/>
          <w:szCs w:val="28"/>
        </w:rPr>
      </w:pPr>
    </w:p>
    <w:p w:rsidR="00376D40" w:rsidRDefault="00376D40" w:rsidP="00EC2B15">
      <w:pPr>
        <w:tabs>
          <w:tab w:val="left" w:pos="900"/>
          <w:tab w:val="left" w:pos="1260"/>
        </w:tabs>
        <w:spacing w:after="0" w:line="240" w:lineRule="auto"/>
        <w:ind w:firstLine="600"/>
        <w:jc w:val="right"/>
        <w:rPr>
          <w:rFonts w:ascii="Times New Roman" w:hAnsi="Times New Roman"/>
          <w:sz w:val="28"/>
          <w:szCs w:val="28"/>
        </w:rPr>
      </w:pPr>
    </w:p>
    <w:p w:rsidR="00B23D5C" w:rsidRPr="00B8237B" w:rsidRDefault="00B23D5C" w:rsidP="00376D40">
      <w:pPr>
        <w:tabs>
          <w:tab w:val="left" w:pos="900"/>
          <w:tab w:val="left" w:pos="1260"/>
        </w:tabs>
        <w:spacing w:after="0" w:line="240" w:lineRule="auto"/>
        <w:ind w:firstLine="600"/>
        <w:jc w:val="right"/>
        <w:rPr>
          <w:rFonts w:ascii="Times New Roman" w:hAnsi="Times New Roman"/>
          <w:sz w:val="28"/>
          <w:szCs w:val="28"/>
        </w:rPr>
      </w:pPr>
      <w:r w:rsidRPr="00B8237B">
        <w:rPr>
          <w:rFonts w:ascii="Times New Roman" w:hAnsi="Times New Roman"/>
          <w:sz w:val="28"/>
          <w:szCs w:val="28"/>
        </w:rPr>
        <w:t>Приложение  1</w:t>
      </w:r>
    </w:p>
    <w:p w:rsidR="00B23D5C" w:rsidRDefault="00B23D5C" w:rsidP="00376D40">
      <w:pPr>
        <w:tabs>
          <w:tab w:val="left" w:pos="900"/>
          <w:tab w:val="left" w:pos="1260"/>
        </w:tabs>
        <w:spacing w:line="233" w:lineRule="auto"/>
        <w:ind w:left="4956" w:firstLine="600"/>
        <w:jc w:val="right"/>
        <w:rPr>
          <w:rFonts w:ascii="Times New Roman" w:hAnsi="Times New Roman"/>
          <w:sz w:val="28"/>
          <w:szCs w:val="28"/>
        </w:rPr>
      </w:pPr>
      <w:r w:rsidRPr="00B8237B">
        <w:rPr>
          <w:rFonts w:ascii="Times New Roman" w:hAnsi="Times New Roman"/>
          <w:sz w:val="28"/>
          <w:szCs w:val="28"/>
        </w:rPr>
        <w:t xml:space="preserve">к </w:t>
      </w:r>
      <w:r w:rsidR="008D75BA" w:rsidRPr="00B8237B">
        <w:rPr>
          <w:rFonts w:ascii="Times New Roman" w:hAnsi="Times New Roman"/>
          <w:sz w:val="28"/>
          <w:szCs w:val="28"/>
        </w:rPr>
        <w:t>административному регламенту</w:t>
      </w:r>
      <w:r w:rsidRPr="00B8237B">
        <w:rPr>
          <w:rFonts w:ascii="Times New Roman" w:hAnsi="Times New Roman"/>
          <w:sz w:val="28"/>
          <w:szCs w:val="28"/>
        </w:rPr>
        <w:t xml:space="preserve"> предоставления муниципальной услуги «Выдача разрешения на размещение  нестационарных торговых объектов на земельных участках, в зданиях, строениях, сооружениях, находящихся в муниципальной собственности»</w:t>
      </w:r>
    </w:p>
    <w:p w:rsidR="00376D40" w:rsidRDefault="00376D40" w:rsidP="008D75BA">
      <w:pPr>
        <w:tabs>
          <w:tab w:val="left" w:pos="900"/>
          <w:tab w:val="left" w:pos="1260"/>
        </w:tabs>
        <w:spacing w:line="233" w:lineRule="auto"/>
        <w:ind w:left="4956" w:firstLine="600"/>
        <w:rPr>
          <w:rFonts w:ascii="Times New Roman" w:hAnsi="Times New Roman"/>
          <w:sz w:val="28"/>
          <w:szCs w:val="28"/>
        </w:rPr>
      </w:pPr>
    </w:p>
    <w:p w:rsidR="00376D40" w:rsidRPr="00B8237B" w:rsidRDefault="00376D40" w:rsidP="008D75BA">
      <w:pPr>
        <w:tabs>
          <w:tab w:val="left" w:pos="900"/>
          <w:tab w:val="left" w:pos="1260"/>
        </w:tabs>
        <w:spacing w:line="233" w:lineRule="auto"/>
        <w:ind w:left="4956" w:firstLine="600"/>
        <w:rPr>
          <w:rFonts w:ascii="Times New Roman" w:hAnsi="Times New Roman"/>
          <w:sz w:val="28"/>
          <w:szCs w:val="28"/>
        </w:rPr>
      </w:pPr>
    </w:p>
    <w:p w:rsidR="00B23D5C" w:rsidRPr="00B8237B" w:rsidRDefault="00B23D5C" w:rsidP="00B23D5C">
      <w:pPr>
        <w:pStyle w:val="11"/>
        <w:spacing w:line="233" w:lineRule="auto"/>
        <w:ind w:left="4080"/>
        <w:jc w:val="right"/>
        <w:rPr>
          <w:rFonts w:ascii="Times New Roman" w:hAnsi="Times New Roman" w:cs="Times New Roman"/>
          <w:sz w:val="28"/>
          <w:szCs w:val="28"/>
          <w:lang w:eastAsia="ru-RU"/>
        </w:rPr>
      </w:pPr>
      <w:r w:rsidRPr="00B8237B">
        <w:rPr>
          <w:rFonts w:ascii="Times New Roman" w:hAnsi="Times New Roman" w:cs="Times New Roman"/>
          <w:sz w:val="28"/>
          <w:szCs w:val="28"/>
          <w:lang w:eastAsia="ru-RU"/>
        </w:rPr>
        <w:t>Главе адми</w:t>
      </w:r>
      <w:r w:rsidR="00376D40">
        <w:rPr>
          <w:rFonts w:ascii="Times New Roman" w:hAnsi="Times New Roman" w:cs="Times New Roman"/>
          <w:sz w:val="28"/>
          <w:szCs w:val="28"/>
          <w:lang w:eastAsia="ru-RU"/>
        </w:rPr>
        <w:t xml:space="preserve">нистрации </w:t>
      </w:r>
      <w:proofErr w:type="spellStart"/>
      <w:r w:rsidR="00376D40">
        <w:rPr>
          <w:rFonts w:ascii="Times New Roman" w:hAnsi="Times New Roman" w:cs="Times New Roman"/>
          <w:sz w:val="28"/>
          <w:szCs w:val="28"/>
          <w:lang w:eastAsia="ru-RU"/>
        </w:rPr>
        <w:t>Бутаковского</w:t>
      </w:r>
      <w:proofErr w:type="spellEnd"/>
      <w:r w:rsidR="007805AA" w:rsidRPr="00B8237B">
        <w:rPr>
          <w:rFonts w:ascii="Times New Roman" w:hAnsi="Times New Roman" w:cs="Times New Roman"/>
          <w:sz w:val="28"/>
          <w:szCs w:val="28"/>
          <w:lang w:eastAsia="ru-RU"/>
        </w:rPr>
        <w:t xml:space="preserve"> </w:t>
      </w:r>
      <w:r w:rsidRPr="00B8237B">
        <w:rPr>
          <w:rFonts w:ascii="Times New Roman" w:hAnsi="Times New Roman" w:cs="Times New Roman"/>
          <w:sz w:val="28"/>
          <w:szCs w:val="28"/>
          <w:lang w:eastAsia="ru-RU"/>
        </w:rPr>
        <w:t xml:space="preserve">сельского поселения </w:t>
      </w:r>
    </w:p>
    <w:p w:rsidR="00B23D5C" w:rsidRPr="00B8237B" w:rsidRDefault="00B23D5C" w:rsidP="00B23D5C">
      <w:pPr>
        <w:pStyle w:val="11"/>
        <w:spacing w:line="233" w:lineRule="auto"/>
        <w:ind w:left="4080"/>
        <w:jc w:val="right"/>
        <w:rPr>
          <w:rFonts w:ascii="Times New Roman" w:hAnsi="Times New Roman" w:cs="Times New Roman"/>
          <w:sz w:val="28"/>
          <w:szCs w:val="28"/>
          <w:lang w:eastAsia="ru-RU"/>
        </w:rPr>
      </w:pPr>
      <w:r w:rsidRPr="00B8237B">
        <w:rPr>
          <w:rFonts w:ascii="Times New Roman" w:hAnsi="Times New Roman" w:cs="Times New Roman"/>
          <w:sz w:val="28"/>
          <w:szCs w:val="28"/>
          <w:lang w:eastAsia="ru-RU"/>
        </w:rPr>
        <w:t>_______________________________</w:t>
      </w:r>
    </w:p>
    <w:p w:rsidR="00B23D5C" w:rsidRPr="00B8237B" w:rsidRDefault="00B23D5C" w:rsidP="00B23D5C">
      <w:pPr>
        <w:pStyle w:val="11"/>
        <w:spacing w:line="233" w:lineRule="auto"/>
        <w:ind w:left="4080"/>
        <w:jc w:val="right"/>
        <w:rPr>
          <w:rFonts w:ascii="Times New Roman" w:hAnsi="Times New Roman" w:cs="Times New Roman"/>
          <w:sz w:val="28"/>
          <w:szCs w:val="28"/>
          <w:lang w:eastAsia="ru-RU"/>
        </w:rPr>
      </w:pPr>
      <w:r w:rsidRPr="00B8237B">
        <w:rPr>
          <w:rFonts w:ascii="Times New Roman" w:hAnsi="Times New Roman" w:cs="Times New Roman"/>
          <w:sz w:val="28"/>
          <w:szCs w:val="28"/>
          <w:lang w:eastAsia="ru-RU"/>
        </w:rPr>
        <w:t>от__________________________________________</w:t>
      </w:r>
    </w:p>
    <w:p w:rsidR="00B23D5C" w:rsidRPr="00B8237B" w:rsidRDefault="00B23D5C" w:rsidP="00B23D5C">
      <w:pPr>
        <w:pStyle w:val="11"/>
        <w:spacing w:line="233" w:lineRule="auto"/>
        <w:ind w:left="4080"/>
        <w:jc w:val="right"/>
        <w:rPr>
          <w:rFonts w:ascii="Times New Roman" w:hAnsi="Times New Roman" w:cs="Times New Roman"/>
          <w:sz w:val="28"/>
          <w:szCs w:val="28"/>
          <w:lang w:eastAsia="ru-RU"/>
        </w:rPr>
      </w:pPr>
      <w:r w:rsidRPr="00B8237B">
        <w:rPr>
          <w:rFonts w:ascii="Times New Roman" w:hAnsi="Times New Roman" w:cs="Times New Roman"/>
          <w:sz w:val="28"/>
          <w:szCs w:val="28"/>
          <w:lang w:eastAsia="ru-RU"/>
        </w:rPr>
        <w:t xml:space="preserve">      (должность представителя  юридического лица или ИП)</w:t>
      </w:r>
    </w:p>
    <w:p w:rsidR="00B23D5C" w:rsidRPr="00B8237B" w:rsidRDefault="00B23D5C" w:rsidP="00B23D5C">
      <w:pPr>
        <w:pStyle w:val="11"/>
        <w:spacing w:line="233" w:lineRule="auto"/>
        <w:ind w:left="4080"/>
        <w:jc w:val="right"/>
        <w:rPr>
          <w:rFonts w:ascii="Times New Roman" w:hAnsi="Times New Roman" w:cs="Times New Roman"/>
          <w:sz w:val="28"/>
          <w:szCs w:val="28"/>
          <w:lang w:eastAsia="ru-RU"/>
        </w:rPr>
      </w:pPr>
      <w:r w:rsidRPr="00B8237B">
        <w:rPr>
          <w:rFonts w:ascii="Times New Roman" w:hAnsi="Times New Roman" w:cs="Times New Roman"/>
          <w:sz w:val="28"/>
          <w:szCs w:val="28"/>
          <w:lang w:eastAsia="ru-RU"/>
        </w:rPr>
        <w:t xml:space="preserve"> Ф.И.О. _______________________________________ </w:t>
      </w:r>
    </w:p>
    <w:p w:rsidR="00B23D5C" w:rsidRPr="00B8237B" w:rsidRDefault="00B23D5C" w:rsidP="00B23D5C">
      <w:pPr>
        <w:pStyle w:val="11"/>
        <w:spacing w:line="233" w:lineRule="auto"/>
        <w:ind w:left="4080"/>
        <w:jc w:val="right"/>
        <w:rPr>
          <w:rFonts w:ascii="Times New Roman" w:hAnsi="Times New Roman" w:cs="Times New Roman"/>
          <w:sz w:val="28"/>
          <w:szCs w:val="28"/>
          <w:lang w:eastAsia="ru-RU"/>
        </w:rPr>
      </w:pPr>
      <w:r w:rsidRPr="00B8237B">
        <w:rPr>
          <w:rFonts w:ascii="Times New Roman" w:hAnsi="Times New Roman" w:cs="Times New Roman"/>
          <w:sz w:val="28"/>
          <w:szCs w:val="28"/>
          <w:lang w:eastAsia="ru-RU"/>
        </w:rPr>
        <w:t>Юридический адрес:____________________________</w:t>
      </w:r>
    </w:p>
    <w:p w:rsidR="00B23D5C" w:rsidRPr="00B8237B" w:rsidRDefault="00B23D5C" w:rsidP="00B23D5C">
      <w:pPr>
        <w:pStyle w:val="11"/>
        <w:spacing w:line="233" w:lineRule="auto"/>
        <w:ind w:left="4080"/>
        <w:jc w:val="right"/>
        <w:rPr>
          <w:rFonts w:ascii="Times New Roman" w:hAnsi="Times New Roman" w:cs="Times New Roman"/>
          <w:sz w:val="28"/>
          <w:szCs w:val="28"/>
          <w:lang w:eastAsia="ru-RU"/>
        </w:rPr>
      </w:pPr>
      <w:r w:rsidRPr="00B8237B">
        <w:rPr>
          <w:rFonts w:ascii="Times New Roman" w:hAnsi="Times New Roman" w:cs="Times New Roman"/>
          <w:sz w:val="28"/>
          <w:szCs w:val="28"/>
          <w:lang w:eastAsia="ru-RU"/>
        </w:rPr>
        <w:t>___________________________________________</w:t>
      </w:r>
    </w:p>
    <w:p w:rsidR="00B23D5C" w:rsidRPr="00B8237B" w:rsidRDefault="00B23D5C" w:rsidP="00B23D5C">
      <w:pPr>
        <w:pStyle w:val="11"/>
        <w:spacing w:line="233" w:lineRule="auto"/>
        <w:ind w:left="4080"/>
        <w:jc w:val="right"/>
        <w:rPr>
          <w:rFonts w:ascii="Times New Roman" w:hAnsi="Times New Roman" w:cs="Times New Roman"/>
          <w:sz w:val="28"/>
          <w:szCs w:val="28"/>
          <w:lang w:eastAsia="ru-RU"/>
        </w:rPr>
      </w:pPr>
      <w:r w:rsidRPr="00B8237B">
        <w:rPr>
          <w:rFonts w:ascii="Times New Roman" w:hAnsi="Times New Roman" w:cs="Times New Roman"/>
          <w:sz w:val="28"/>
          <w:szCs w:val="28"/>
          <w:lang w:eastAsia="ru-RU"/>
        </w:rPr>
        <w:t>ОГРН______________________________________ ИНН_______________________________________</w:t>
      </w:r>
    </w:p>
    <w:p w:rsidR="00B23D5C" w:rsidRPr="00B8237B" w:rsidRDefault="00B23D5C" w:rsidP="008D75BA">
      <w:pPr>
        <w:pStyle w:val="11"/>
        <w:spacing w:line="233" w:lineRule="auto"/>
        <w:ind w:left="4080"/>
        <w:jc w:val="right"/>
        <w:rPr>
          <w:rFonts w:ascii="Times New Roman" w:hAnsi="Times New Roman" w:cs="Times New Roman"/>
          <w:sz w:val="28"/>
          <w:szCs w:val="28"/>
          <w:lang w:eastAsia="ru-RU"/>
        </w:rPr>
      </w:pPr>
      <w:r w:rsidRPr="00B8237B">
        <w:rPr>
          <w:rFonts w:ascii="Times New Roman" w:hAnsi="Times New Roman" w:cs="Times New Roman"/>
          <w:sz w:val="28"/>
          <w:szCs w:val="28"/>
          <w:lang w:eastAsia="ru-RU"/>
        </w:rPr>
        <w:t>тел./факс____________________________________</w:t>
      </w:r>
      <w:r w:rsidRPr="00B8237B">
        <w:rPr>
          <w:rFonts w:ascii="Times New Roman" w:hAnsi="Times New Roman" w:cs="Times New Roman"/>
          <w:sz w:val="28"/>
          <w:szCs w:val="28"/>
          <w:lang w:val="en-US" w:eastAsia="ru-RU"/>
        </w:rPr>
        <w:t>e</w:t>
      </w:r>
      <w:r w:rsidRPr="00B8237B">
        <w:rPr>
          <w:rFonts w:ascii="Times New Roman" w:hAnsi="Times New Roman" w:cs="Times New Roman"/>
          <w:sz w:val="28"/>
          <w:szCs w:val="28"/>
          <w:lang w:eastAsia="ru-RU"/>
        </w:rPr>
        <w:t>.</w:t>
      </w:r>
      <w:r w:rsidRPr="00B8237B">
        <w:rPr>
          <w:rFonts w:ascii="Times New Roman" w:hAnsi="Times New Roman" w:cs="Times New Roman"/>
          <w:sz w:val="28"/>
          <w:szCs w:val="28"/>
          <w:lang w:val="en-US" w:eastAsia="ru-RU"/>
        </w:rPr>
        <w:t>mail</w:t>
      </w:r>
      <w:r w:rsidRPr="00B8237B">
        <w:rPr>
          <w:rFonts w:ascii="Times New Roman" w:hAnsi="Times New Roman" w:cs="Times New Roman"/>
          <w:sz w:val="28"/>
          <w:szCs w:val="28"/>
          <w:lang w:eastAsia="ru-RU"/>
        </w:rPr>
        <w:t>_______________________________________</w:t>
      </w:r>
    </w:p>
    <w:p w:rsidR="00B23D5C" w:rsidRPr="00B8237B" w:rsidRDefault="00B23D5C" w:rsidP="00B23D5C">
      <w:pPr>
        <w:pStyle w:val="11"/>
        <w:spacing w:line="233" w:lineRule="auto"/>
        <w:ind w:firstLine="600"/>
        <w:jc w:val="right"/>
        <w:rPr>
          <w:rFonts w:ascii="Times New Roman" w:hAnsi="Times New Roman" w:cs="Times New Roman"/>
          <w:sz w:val="28"/>
          <w:szCs w:val="28"/>
          <w:lang w:eastAsia="ru-RU"/>
        </w:rPr>
      </w:pPr>
    </w:p>
    <w:p w:rsidR="00B23D5C" w:rsidRPr="00B8237B" w:rsidRDefault="00B23D5C" w:rsidP="00B23D5C">
      <w:pPr>
        <w:pStyle w:val="11"/>
        <w:spacing w:line="233" w:lineRule="auto"/>
        <w:ind w:firstLine="600"/>
        <w:rPr>
          <w:rFonts w:ascii="Times New Roman" w:hAnsi="Times New Roman" w:cs="Times New Roman"/>
          <w:sz w:val="28"/>
          <w:szCs w:val="28"/>
          <w:lang w:eastAsia="ru-RU"/>
        </w:rPr>
      </w:pPr>
      <w:r w:rsidRPr="00B8237B">
        <w:rPr>
          <w:rFonts w:ascii="Times New Roman" w:hAnsi="Times New Roman" w:cs="Times New Roman"/>
          <w:sz w:val="28"/>
          <w:szCs w:val="28"/>
          <w:lang w:eastAsia="ru-RU"/>
        </w:rPr>
        <w:t xml:space="preserve">                                                 ЗАЯВЛЕНИЕ</w:t>
      </w:r>
    </w:p>
    <w:p w:rsidR="00B23D5C" w:rsidRPr="00B8237B" w:rsidRDefault="00B23D5C" w:rsidP="00B23D5C">
      <w:pPr>
        <w:pStyle w:val="11"/>
        <w:spacing w:line="233" w:lineRule="auto"/>
        <w:ind w:firstLine="600"/>
        <w:jc w:val="center"/>
        <w:rPr>
          <w:rFonts w:ascii="Times New Roman" w:hAnsi="Times New Roman" w:cs="Times New Roman"/>
          <w:sz w:val="28"/>
          <w:szCs w:val="28"/>
          <w:lang w:eastAsia="ru-RU"/>
        </w:rPr>
      </w:pPr>
    </w:p>
    <w:p w:rsidR="00B23D5C" w:rsidRPr="00B8237B" w:rsidRDefault="00B23D5C" w:rsidP="00B23D5C">
      <w:pPr>
        <w:pStyle w:val="11"/>
        <w:spacing w:line="233" w:lineRule="auto"/>
        <w:ind w:firstLine="600"/>
        <w:rPr>
          <w:rFonts w:ascii="Times New Roman" w:hAnsi="Times New Roman" w:cs="Times New Roman"/>
          <w:sz w:val="28"/>
          <w:szCs w:val="28"/>
          <w:lang w:eastAsia="ru-RU"/>
        </w:rPr>
      </w:pPr>
      <w:r w:rsidRPr="00B8237B">
        <w:rPr>
          <w:rFonts w:ascii="Times New Roman" w:hAnsi="Times New Roman" w:cs="Times New Roman"/>
          <w:sz w:val="28"/>
          <w:szCs w:val="28"/>
          <w:lang w:eastAsia="ru-RU"/>
        </w:rPr>
        <w:t>Прошу разрешить  организацию  и  размещение нестационарного объекта сезонной торговли по продаже _____________________________________________________________</w:t>
      </w:r>
    </w:p>
    <w:p w:rsidR="00B23D5C" w:rsidRPr="00B8237B" w:rsidRDefault="00B23D5C" w:rsidP="00B23D5C">
      <w:pPr>
        <w:pStyle w:val="11"/>
        <w:spacing w:line="233" w:lineRule="auto"/>
        <w:ind w:firstLine="600"/>
        <w:rPr>
          <w:rFonts w:ascii="Times New Roman" w:hAnsi="Times New Roman" w:cs="Times New Roman"/>
          <w:sz w:val="28"/>
          <w:szCs w:val="28"/>
          <w:lang w:eastAsia="ru-RU"/>
        </w:rPr>
      </w:pPr>
      <w:r w:rsidRPr="00B8237B">
        <w:rPr>
          <w:rFonts w:ascii="Times New Roman" w:hAnsi="Times New Roman" w:cs="Times New Roman"/>
          <w:sz w:val="28"/>
          <w:szCs w:val="28"/>
          <w:lang w:eastAsia="ru-RU"/>
        </w:rPr>
        <w:t xml:space="preserve">                     (кваса, прохладительных  напитков, мороженного, бахчевых культур</w:t>
      </w:r>
      <w:proofErr w:type="gramStart"/>
      <w:r w:rsidRPr="00B8237B">
        <w:rPr>
          <w:rFonts w:ascii="Times New Roman" w:hAnsi="Times New Roman" w:cs="Times New Roman"/>
          <w:sz w:val="28"/>
          <w:szCs w:val="28"/>
          <w:lang w:eastAsia="ru-RU"/>
        </w:rPr>
        <w:t xml:space="preserve"> ,</w:t>
      </w:r>
      <w:proofErr w:type="gramEnd"/>
      <w:r w:rsidRPr="00B8237B">
        <w:rPr>
          <w:rFonts w:ascii="Times New Roman" w:hAnsi="Times New Roman" w:cs="Times New Roman"/>
          <w:sz w:val="28"/>
          <w:szCs w:val="28"/>
          <w:lang w:eastAsia="ru-RU"/>
        </w:rPr>
        <w:t xml:space="preserve">  хвойных деревьев)</w:t>
      </w:r>
    </w:p>
    <w:p w:rsidR="00B23D5C" w:rsidRPr="00B8237B" w:rsidRDefault="00B23D5C" w:rsidP="00B23D5C">
      <w:pPr>
        <w:pStyle w:val="11"/>
        <w:spacing w:line="233" w:lineRule="auto"/>
        <w:ind w:firstLine="600"/>
        <w:rPr>
          <w:rFonts w:ascii="Times New Roman" w:hAnsi="Times New Roman" w:cs="Times New Roman"/>
          <w:sz w:val="28"/>
          <w:szCs w:val="28"/>
          <w:lang w:eastAsia="ru-RU"/>
        </w:rPr>
      </w:pPr>
      <w:r w:rsidRPr="00B8237B">
        <w:rPr>
          <w:rFonts w:ascii="Times New Roman" w:hAnsi="Times New Roman" w:cs="Times New Roman"/>
          <w:sz w:val="28"/>
          <w:szCs w:val="28"/>
          <w:lang w:eastAsia="ru-RU"/>
        </w:rPr>
        <w:t>Место размещения</w:t>
      </w:r>
      <w:proofErr w:type="gramStart"/>
      <w:r w:rsidRPr="00B8237B">
        <w:rPr>
          <w:rFonts w:ascii="Times New Roman" w:hAnsi="Times New Roman" w:cs="Times New Roman"/>
          <w:sz w:val="28"/>
          <w:szCs w:val="28"/>
          <w:lang w:eastAsia="ru-RU"/>
        </w:rPr>
        <w:t xml:space="preserve"> :</w:t>
      </w:r>
      <w:proofErr w:type="gramEnd"/>
      <w:r w:rsidRPr="00B8237B">
        <w:rPr>
          <w:rFonts w:ascii="Times New Roman" w:hAnsi="Times New Roman" w:cs="Times New Roman"/>
          <w:sz w:val="28"/>
          <w:szCs w:val="28"/>
          <w:lang w:eastAsia="ru-RU"/>
        </w:rPr>
        <w:t xml:space="preserve"> _____________________________________________________________________________</w:t>
      </w:r>
    </w:p>
    <w:p w:rsidR="00B23D5C" w:rsidRPr="00B8237B" w:rsidRDefault="00B23D5C" w:rsidP="00B23D5C">
      <w:pPr>
        <w:pStyle w:val="11"/>
        <w:spacing w:line="233" w:lineRule="auto"/>
        <w:ind w:firstLine="600"/>
        <w:rPr>
          <w:rFonts w:ascii="Times New Roman" w:hAnsi="Times New Roman" w:cs="Times New Roman"/>
          <w:sz w:val="28"/>
          <w:szCs w:val="28"/>
          <w:lang w:eastAsia="ru-RU"/>
        </w:rPr>
      </w:pPr>
      <w:r w:rsidRPr="00B8237B">
        <w:rPr>
          <w:rFonts w:ascii="Times New Roman" w:hAnsi="Times New Roman" w:cs="Times New Roman"/>
          <w:sz w:val="28"/>
          <w:szCs w:val="28"/>
          <w:lang w:eastAsia="ru-RU"/>
        </w:rPr>
        <w:t xml:space="preserve">Срок    </w:t>
      </w:r>
      <w:proofErr w:type="gramStart"/>
      <w:r w:rsidRPr="00B8237B">
        <w:rPr>
          <w:rFonts w:ascii="Times New Roman" w:hAnsi="Times New Roman" w:cs="Times New Roman"/>
          <w:sz w:val="28"/>
          <w:szCs w:val="28"/>
          <w:lang w:eastAsia="ru-RU"/>
        </w:rPr>
        <w:t>с</w:t>
      </w:r>
      <w:proofErr w:type="gramEnd"/>
      <w:r w:rsidRPr="00B8237B">
        <w:rPr>
          <w:rFonts w:ascii="Times New Roman" w:hAnsi="Times New Roman" w:cs="Times New Roman"/>
          <w:sz w:val="28"/>
          <w:szCs w:val="28"/>
          <w:lang w:eastAsia="ru-RU"/>
        </w:rPr>
        <w:t xml:space="preserve"> ____________по ____________.</w:t>
      </w:r>
    </w:p>
    <w:p w:rsidR="00B23D5C" w:rsidRPr="00B8237B" w:rsidRDefault="00B23D5C" w:rsidP="00B23D5C">
      <w:pPr>
        <w:pStyle w:val="11"/>
        <w:spacing w:line="233" w:lineRule="auto"/>
        <w:ind w:firstLine="600"/>
        <w:rPr>
          <w:rFonts w:ascii="Times New Roman" w:hAnsi="Times New Roman" w:cs="Times New Roman"/>
          <w:sz w:val="28"/>
          <w:szCs w:val="28"/>
          <w:lang w:eastAsia="ru-RU"/>
        </w:rPr>
      </w:pPr>
      <w:r w:rsidRPr="00B8237B">
        <w:rPr>
          <w:rFonts w:ascii="Times New Roman" w:hAnsi="Times New Roman" w:cs="Times New Roman"/>
          <w:sz w:val="28"/>
          <w:szCs w:val="28"/>
          <w:lang w:eastAsia="ru-RU"/>
        </w:rPr>
        <w:lastRenderedPageBreak/>
        <w:t xml:space="preserve">Режим работы       с__________  </w:t>
      </w:r>
      <w:proofErr w:type="gramStart"/>
      <w:r w:rsidRPr="00B8237B">
        <w:rPr>
          <w:rFonts w:ascii="Times New Roman" w:hAnsi="Times New Roman" w:cs="Times New Roman"/>
          <w:sz w:val="28"/>
          <w:szCs w:val="28"/>
          <w:lang w:eastAsia="ru-RU"/>
        </w:rPr>
        <w:t>до</w:t>
      </w:r>
      <w:proofErr w:type="gramEnd"/>
      <w:r w:rsidRPr="00B8237B">
        <w:rPr>
          <w:rFonts w:ascii="Times New Roman" w:hAnsi="Times New Roman" w:cs="Times New Roman"/>
          <w:sz w:val="28"/>
          <w:szCs w:val="28"/>
          <w:lang w:eastAsia="ru-RU"/>
        </w:rPr>
        <w:t xml:space="preserve">  ___________       выходной   ______________</w:t>
      </w:r>
    </w:p>
    <w:p w:rsidR="00B23D5C" w:rsidRPr="00B8237B" w:rsidRDefault="00B23D5C" w:rsidP="00B23D5C">
      <w:pPr>
        <w:pStyle w:val="11"/>
        <w:spacing w:line="233" w:lineRule="auto"/>
        <w:ind w:firstLine="600"/>
        <w:rPr>
          <w:rFonts w:ascii="Times New Roman" w:hAnsi="Times New Roman" w:cs="Times New Roman"/>
          <w:sz w:val="28"/>
          <w:szCs w:val="28"/>
          <w:lang w:eastAsia="ru-RU"/>
        </w:rPr>
      </w:pPr>
      <w:r w:rsidRPr="00B8237B">
        <w:rPr>
          <w:rFonts w:ascii="Times New Roman" w:hAnsi="Times New Roman" w:cs="Times New Roman"/>
          <w:sz w:val="28"/>
          <w:szCs w:val="28"/>
          <w:lang w:eastAsia="ru-RU"/>
        </w:rPr>
        <w:t>Предполагаемый ассортимент______________________________________________________</w:t>
      </w:r>
    </w:p>
    <w:p w:rsidR="00B23D5C" w:rsidRPr="00B8237B" w:rsidRDefault="00B23D5C" w:rsidP="00B23D5C">
      <w:pPr>
        <w:pStyle w:val="11"/>
        <w:spacing w:line="233" w:lineRule="auto"/>
        <w:ind w:firstLine="600"/>
        <w:rPr>
          <w:rFonts w:ascii="Times New Roman" w:hAnsi="Times New Roman" w:cs="Times New Roman"/>
          <w:sz w:val="28"/>
          <w:szCs w:val="28"/>
          <w:lang w:eastAsia="ru-RU"/>
        </w:rPr>
      </w:pPr>
      <w:r w:rsidRPr="00B8237B">
        <w:rPr>
          <w:rFonts w:ascii="Times New Roman" w:hAnsi="Times New Roman" w:cs="Times New Roman"/>
          <w:sz w:val="28"/>
          <w:szCs w:val="28"/>
          <w:lang w:eastAsia="ru-RU"/>
        </w:rPr>
        <w:t>________________________________________________________________________</w:t>
      </w:r>
    </w:p>
    <w:p w:rsidR="00B23D5C" w:rsidRPr="00B8237B" w:rsidRDefault="00B23D5C" w:rsidP="00B23D5C">
      <w:pPr>
        <w:pStyle w:val="11"/>
        <w:spacing w:line="233" w:lineRule="auto"/>
        <w:ind w:firstLine="600"/>
        <w:rPr>
          <w:rFonts w:ascii="Times New Roman" w:hAnsi="Times New Roman" w:cs="Times New Roman"/>
          <w:sz w:val="28"/>
          <w:szCs w:val="28"/>
          <w:lang w:eastAsia="ru-RU"/>
        </w:rPr>
      </w:pPr>
      <w:r w:rsidRPr="00B8237B">
        <w:rPr>
          <w:rFonts w:ascii="Times New Roman" w:hAnsi="Times New Roman" w:cs="Times New Roman"/>
          <w:sz w:val="28"/>
          <w:szCs w:val="28"/>
          <w:lang w:eastAsia="ru-RU"/>
        </w:rPr>
        <w:t>________________________________________________________________________</w:t>
      </w:r>
    </w:p>
    <w:p w:rsidR="00B23D5C" w:rsidRPr="00B8237B" w:rsidRDefault="00B23D5C" w:rsidP="00B23D5C">
      <w:pPr>
        <w:pStyle w:val="a5"/>
        <w:spacing w:line="233" w:lineRule="auto"/>
        <w:ind w:right="48" w:firstLine="600"/>
        <w:jc w:val="both"/>
        <w:rPr>
          <w:sz w:val="28"/>
          <w:szCs w:val="28"/>
        </w:rPr>
      </w:pPr>
      <w:r w:rsidRPr="00B8237B">
        <w:rPr>
          <w:sz w:val="28"/>
          <w:szCs w:val="28"/>
        </w:rPr>
        <w:tab/>
        <w:t xml:space="preserve">Приложение: </w:t>
      </w:r>
    </w:p>
    <w:p w:rsidR="008D75BA" w:rsidRPr="00B8237B" w:rsidRDefault="00B23D5C" w:rsidP="008D75BA">
      <w:pPr>
        <w:pStyle w:val="a5"/>
        <w:spacing w:after="0"/>
        <w:ind w:right="48" w:firstLine="600"/>
        <w:jc w:val="both"/>
        <w:rPr>
          <w:sz w:val="28"/>
          <w:szCs w:val="28"/>
        </w:rPr>
      </w:pPr>
      <w:r w:rsidRPr="00B8237B">
        <w:rPr>
          <w:sz w:val="28"/>
          <w:szCs w:val="28"/>
        </w:rPr>
        <w:t>1. копия учредительных документов  – для юридических лиц;</w:t>
      </w:r>
    </w:p>
    <w:p w:rsidR="00B23D5C" w:rsidRPr="00B8237B" w:rsidRDefault="00B23D5C" w:rsidP="008D75BA">
      <w:pPr>
        <w:pStyle w:val="a5"/>
        <w:spacing w:after="0"/>
        <w:ind w:right="48" w:firstLine="600"/>
        <w:jc w:val="both"/>
        <w:rPr>
          <w:sz w:val="28"/>
          <w:szCs w:val="28"/>
        </w:rPr>
      </w:pPr>
      <w:r w:rsidRPr="00B8237B">
        <w:rPr>
          <w:sz w:val="28"/>
          <w:szCs w:val="28"/>
        </w:rPr>
        <w:t>2. копия свидетельства о государственной  регистрации физического лица в качестве индивидуального предпринимателя - для индивидуальных предпринимателей;</w:t>
      </w:r>
    </w:p>
    <w:p w:rsidR="00B23D5C" w:rsidRPr="00B8237B" w:rsidRDefault="00B23D5C" w:rsidP="008D75BA">
      <w:pPr>
        <w:pStyle w:val="a5"/>
        <w:spacing w:after="0"/>
        <w:ind w:right="48" w:firstLine="600"/>
        <w:jc w:val="both"/>
        <w:rPr>
          <w:sz w:val="28"/>
          <w:szCs w:val="28"/>
        </w:rPr>
      </w:pPr>
      <w:r w:rsidRPr="00B8237B">
        <w:rPr>
          <w:sz w:val="28"/>
          <w:szCs w:val="28"/>
        </w:rPr>
        <w:t>3. копия свидетельства о постановке юридического лица или  индивидуального предпринимателя на учёт в налоговом органе;</w:t>
      </w:r>
    </w:p>
    <w:p w:rsidR="00B23D5C" w:rsidRPr="00B8237B" w:rsidRDefault="00B23D5C" w:rsidP="008D75BA">
      <w:pPr>
        <w:pStyle w:val="a5"/>
        <w:spacing w:after="0"/>
        <w:ind w:right="48" w:firstLine="600"/>
        <w:jc w:val="both"/>
        <w:rPr>
          <w:sz w:val="28"/>
          <w:szCs w:val="28"/>
        </w:rPr>
      </w:pPr>
      <w:r w:rsidRPr="00B8237B">
        <w:rPr>
          <w:sz w:val="28"/>
          <w:szCs w:val="28"/>
        </w:rPr>
        <w:t>4. копия уведомления ТО Роспотребнадзора по Омской области;</w:t>
      </w:r>
    </w:p>
    <w:p w:rsidR="00B23D5C" w:rsidRPr="00B8237B" w:rsidRDefault="00B23D5C" w:rsidP="008D75BA">
      <w:pPr>
        <w:pStyle w:val="a5"/>
        <w:spacing w:after="0"/>
        <w:ind w:right="48"/>
        <w:jc w:val="both"/>
        <w:rPr>
          <w:sz w:val="28"/>
          <w:szCs w:val="28"/>
        </w:rPr>
      </w:pPr>
      <w:r w:rsidRPr="00B8237B">
        <w:rPr>
          <w:sz w:val="28"/>
          <w:szCs w:val="28"/>
        </w:rPr>
        <w:t>5. копия санитарного паспорта на автомобиль (при осуществлении торговли с автомобиля).</w:t>
      </w:r>
    </w:p>
    <w:p w:rsidR="00B23D5C" w:rsidRPr="00B8237B" w:rsidRDefault="00B23D5C" w:rsidP="00B23D5C">
      <w:pPr>
        <w:pStyle w:val="11"/>
        <w:spacing w:line="233" w:lineRule="auto"/>
        <w:ind w:firstLine="600"/>
        <w:jc w:val="both"/>
        <w:rPr>
          <w:rFonts w:ascii="Times New Roman" w:hAnsi="Times New Roman" w:cs="Times New Roman"/>
          <w:sz w:val="28"/>
          <w:szCs w:val="28"/>
          <w:lang w:eastAsia="ru-RU"/>
        </w:rPr>
      </w:pPr>
    </w:p>
    <w:p w:rsidR="00B23D5C" w:rsidRPr="00B8237B" w:rsidRDefault="00B23D5C" w:rsidP="00B23D5C">
      <w:pPr>
        <w:pStyle w:val="11"/>
        <w:spacing w:line="233" w:lineRule="auto"/>
        <w:ind w:firstLine="600"/>
        <w:jc w:val="both"/>
        <w:rPr>
          <w:rFonts w:ascii="Times New Roman" w:hAnsi="Times New Roman" w:cs="Times New Roman"/>
          <w:sz w:val="28"/>
          <w:szCs w:val="28"/>
          <w:lang w:eastAsia="ru-RU"/>
        </w:rPr>
      </w:pPr>
      <w:r w:rsidRPr="00B8237B">
        <w:rPr>
          <w:rFonts w:ascii="Times New Roman" w:hAnsi="Times New Roman" w:cs="Times New Roman"/>
          <w:sz w:val="28"/>
          <w:szCs w:val="28"/>
          <w:lang w:eastAsia="ru-RU"/>
        </w:rPr>
        <w:t>Дата ____.___._____</w:t>
      </w:r>
    </w:p>
    <w:p w:rsidR="00B23D5C" w:rsidRPr="00B8237B" w:rsidRDefault="00B23D5C" w:rsidP="00B23D5C">
      <w:pPr>
        <w:pStyle w:val="11"/>
        <w:spacing w:line="233" w:lineRule="auto"/>
        <w:ind w:firstLine="600"/>
        <w:jc w:val="both"/>
        <w:rPr>
          <w:rFonts w:ascii="Times New Roman" w:hAnsi="Times New Roman" w:cs="Times New Roman"/>
          <w:sz w:val="28"/>
          <w:szCs w:val="28"/>
          <w:lang w:eastAsia="ru-RU"/>
        </w:rPr>
      </w:pPr>
    </w:p>
    <w:p w:rsidR="00B23D5C" w:rsidRPr="00B8237B" w:rsidRDefault="00B23D5C" w:rsidP="00B23D5C">
      <w:pPr>
        <w:pStyle w:val="11"/>
        <w:spacing w:line="233" w:lineRule="auto"/>
        <w:jc w:val="both"/>
        <w:rPr>
          <w:rFonts w:ascii="Times New Roman" w:hAnsi="Times New Roman" w:cs="Times New Roman"/>
          <w:sz w:val="28"/>
          <w:szCs w:val="28"/>
          <w:lang w:eastAsia="ru-RU"/>
        </w:rPr>
      </w:pPr>
      <w:r w:rsidRPr="00B8237B">
        <w:rPr>
          <w:rFonts w:ascii="Times New Roman" w:hAnsi="Times New Roman" w:cs="Times New Roman"/>
          <w:sz w:val="28"/>
          <w:szCs w:val="28"/>
          <w:lang w:eastAsia="ru-RU"/>
        </w:rPr>
        <w:t>Руководитель                                            подпись                           расшифровка подписи</w:t>
      </w:r>
    </w:p>
    <w:p w:rsidR="00B23D5C" w:rsidRPr="00B8237B" w:rsidRDefault="00B23D5C" w:rsidP="00B23D5C">
      <w:pPr>
        <w:pStyle w:val="11"/>
        <w:spacing w:line="233" w:lineRule="auto"/>
        <w:ind w:firstLine="600"/>
        <w:jc w:val="both"/>
        <w:rPr>
          <w:rFonts w:ascii="Times New Roman" w:hAnsi="Times New Roman" w:cs="Times New Roman"/>
          <w:sz w:val="28"/>
          <w:szCs w:val="28"/>
          <w:lang w:eastAsia="ru-RU"/>
        </w:rPr>
      </w:pPr>
      <w:r w:rsidRPr="00B8237B">
        <w:rPr>
          <w:rFonts w:ascii="Times New Roman" w:hAnsi="Times New Roman" w:cs="Times New Roman"/>
          <w:sz w:val="28"/>
          <w:szCs w:val="28"/>
          <w:lang w:eastAsia="ru-RU"/>
        </w:rPr>
        <w:t xml:space="preserve">Место печати                                              </w:t>
      </w:r>
    </w:p>
    <w:p w:rsidR="00B23D5C" w:rsidRPr="00B8237B" w:rsidRDefault="00B23D5C" w:rsidP="00B23D5C">
      <w:pPr>
        <w:pStyle w:val="11"/>
        <w:spacing w:line="233" w:lineRule="auto"/>
        <w:ind w:left="5664" w:firstLine="708"/>
        <w:jc w:val="both"/>
        <w:rPr>
          <w:rFonts w:ascii="Times New Roman" w:hAnsi="Times New Roman" w:cs="Times New Roman"/>
          <w:sz w:val="28"/>
          <w:szCs w:val="28"/>
        </w:rPr>
      </w:pPr>
      <w:r w:rsidRPr="00B8237B">
        <w:rPr>
          <w:rFonts w:ascii="Times New Roman" w:hAnsi="Times New Roman" w:cs="Times New Roman"/>
          <w:sz w:val="28"/>
          <w:szCs w:val="28"/>
          <w:lang w:eastAsia="ru-RU"/>
        </w:rPr>
        <w:br w:type="page"/>
      </w:r>
      <w:r w:rsidRPr="00B8237B">
        <w:rPr>
          <w:rFonts w:ascii="Times New Roman" w:hAnsi="Times New Roman" w:cs="Times New Roman"/>
          <w:sz w:val="28"/>
          <w:szCs w:val="28"/>
        </w:rPr>
        <w:lastRenderedPageBreak/>
        <w:t>Приложение 2</w:t>
      </w:r>
    </w:p>
    <w:p w:rsidR="00B23D5C" w:rsidRPr="00B8237B" w:rsidRDefault="00B23D5C" w:rsidP="00B23D5C">
      <w:pPr>
        <w:tabs>
          <w:tab w:val="left" w:pos="900"/>
          <w:tab w:val="left" w:pos="1260"/>
        </w:tabs>
        <w:spacing w:line="233" w:lineRule="auto"/>
        <w:ind w:left="4956" w:firstLine="600"/>
        <w:jc w:val="right"/>
        <w:rPr>
          <w:rFonts w:ascii="Times New Roman" w:hAnsi="Times New Roman"/>
          <w:sz w:val="28"/>
          <w:szCs w:val="28"/>
        </w:rPr>
      </w:pPr>
      <w:r w:rsidRPr="00B8237B">
        <w:rPr>
          <w:rFonts w:ascii="Times New Roman" w:hAnsi="Times New Roman"/>
          <w:sz w:val="28"/>
          <w:szCs w:val="28"/>
        </w:rPr>
        <w:t>к проекту административного регламента         предоставления муниципальной услуги «Выдача разрешения на размещение  нестационарных торговых объектов на земельных участках, в зданиях, строениях, сооружениях, находящихся в муниципальной собственности»</w:t>
      </w:r>
    </w:p>
    <w:p w:rsidR="00B23D5C" w:rsidRPr="00B8237B" w:rsidRDefault="00B23D5C" w:rsidP="00B23D5C">
      <w:pPr>
        <w:pStyle w:val="ConsPlusNonformat"/>
        <w:widowControl/>
        <w:ind w:left="5387" w:firstLine="600"/>
        <w:jc w:val="right"/>
        <w:rPr>
          <w:rFonts w:ascii="Times New Roman" w:hAnsi="Times New Roman"/>
          <w:sz w:val="28"/>
          <w:szCs w:val="28"/>
        </w:rPr>
      </w:pPr>
    </w:p>
    <w:p w:rsidR="00B23D5C" w:rsidRPr="00B8237B" w:rsidRDefault="00B23D5C" w:rsidP="00B23D5C">
      <w:pPr>
        <w:pStyle w:val="ConsPlusNonformat"/>
        <w:widowControl/>
        <w:ind w:firstLine="600"/>
        <w:rPr>
          <w:rFonts w:ascii="Times New Roman" w:hAnsi="Times New Roman"/>
          <w:sz w:val="28"/>
          <w:szCs w:val="28"/>
        </w:rPr>
      </w:pPr>
    </w:p>
    <w:p w:rsidR="00B23D5C" w:rsidRPr="00B8237B" w:rsidRDefault="00B23D5C" w:rsidP="00B23D5C">
      <w:pPr>
        <w:pStyle w:val="11"/>
        <w:ind w:firstLine="600"/>
        <w:jc w:val="center"/>
        <w:rPr>
          <w:rFonts w:ascii="Times New Roman" w:hAnsi="Times New Roman" w:cs="Times New Roman"/>
          <w:sz w:val="28"/>
          <w:szCs w:val="28"/>
          <w:lang w:eastAsia="ru-RU"/>
        </w:rPr>
      </w:pPr>
      <w:r w:rsidRPr="00B8237B">
        <w:rPr>
          <w:rFonts w:ascii="Times New Roman" w:hAnsi="Times New Roman" w:cs="Times New Roman"/>
          <w:sz w:val="28"/>
          <w:szCs w:val="28"/>
          <w:lang w:eastAsia="ru-RU"/>
        </w:rPr>
        <w:t xml:space="preserve">Форма временного патента </w:t>
      </w:r>
    </w:p>
    <w:p w:rsidR="00B23D5C" w:rsidRPr="00B8237B" w:rsidRDefault="00B23D5C" w:rsidP="00B23D5C">
      <w:pPr>
        <w:pStyle w:val="11"/>
        <w:ind w:firstLine="600"/>
        <w:jc w:val="center"/>
        <w:rPr>
          <w:rFonts w:ascii="Times New Roman" w:hAnsi="Times New Roman" w:cs="Times New Roman"/>
          <w:sz w:val="28"/>
          <w:szCs w:val="28"/>
          <w:lang w:eastAsia="ru-RU"/>
        </w:rPr>
      </w:pPr>
    </w:p>
    <w:p w:rsidR="00B23D5C" w:rsidRPr="00B8237B" w:rsidRDefault="00B23D5C" w:rsidP="00B23D5C">
      <w:pPr>
        <w:pStyle w:val="11"/>
        <w:ind w:firstLine="600"/>
        <w:jc w:val="center"/>
        <w:rPr>
          <w:rFonts w:ascii="Times New Roman" w:hAnsi="Times New Roman" w:cs="Times New Roman"/>
          <w:sz w:val="28"/>
          <w:szCs w:val="28"/>
          <w:lang w:eastAsia="ru-RU"/>
        </w:rPr>
      </w:pPr>
    </w:p>
    <w:tbl>
      <w:tblPr>
        <w:tblpPr w:leftFromText="180" w:rightFromText="180" w:vertAnchor="text" w:horzAnchor="page" w:tblpX="393" w:tblpY="1117"/>
        <w:tblW w:w="1144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tblPr>
      <w:tblGrid>
        <w:gridCol w:w="11448"/>
      </w:tblGrid>
      <w:tr w:rsidR="00B23D5C" w:rsidRPr="00B8237B" w:rsidTr="008D75BA">
        <w:trPr>
          <w:trHeight w:val="4995"/>
        </w:trPr>
        <w:tc>
          <w:tcPr>
            <w:tcW w:w="11448" w:type="dxa"/>
            <w:tcBorders>
              <w:top w:val="thinThickSmallGap" w:sz="24" w:space="0" w:color="auto"/>
              <w:left w:val="thinThickSmallGap" w:sz="24" w:space="0" w:color="auto"/>
              <w:bottom w:val="thinThickSmallGap" w:sz="24" w:space="0" w:color="auto"/>
              <w:right w:val="thinThickSmallGap" w:sz="24" w:space="0" w:color="auto"/>
            </w:tcBorders>
          </w:tcPr>
          <w:p w:rsidR="00B23D5C" w:rsidRPr="00B8237B" w:rsidRDefault="00B23D5C" w:rsidP="008D75BA">
            <w:pPr>
              <w:pStyle w:val="11"/>
              <w:jc w:val="center"/>
              <w:rPr>
                <w:rFonts w:ascii="Times New Roman" w:hAnsi="Times New Roman" w:cs="Times New Roman"/>
                <w:b/>
                <w:bCs/>
                <w:sz w:val="28"/>
                <w:szCs w:val="28"/>
                <w:lang w:eastAsia="ru-RU"/>
              </w:rPr>
            </w:pPr>
            <w:r w:rsidRPr="00B8237B">
              <w:rPr>
                <w:rFonts w:ascii="Times New Roman" w:hAnsi="Times New Roman" w:cs="Times New Roman"/>
                <w:b/>
                <w:bCs/>
                <w:sz w:val="28"/>
                <w:szCs w:val="28"/>
                <w:lang w:eastAsia="ru-RU"/>
              </w:rPr>
              <w:t xml:space="preserve">Администрация </w:t>
            </w:r>
            <w:proofErr w:type="spellStart"/>
            <w:r w:rsidR="00376D40">
              <w:rPr>
                <w:rFonts w:ascii="Times New Roman" w:hAnsi="Times New Roman" w:cs="Times New Roman"/>
                <w:b/>
                <w:sz w:val="28"/>
                <w:szCs w:val="28"/>
              </w:rPr>
              <w:t>Бутаковского</w:t>
            </w:r>
            <w:proofErr w:type="spellEnd"/>
            <w:r w:rsidRPr="00B8237B">
              <w:rPr>
                <w:rFonts w:ascii="Times New Roman" w:hAnsi="Times New Roman" w:cs="Times New Roman"/>
                <w:b/>
                <w:bCs/>
                <w:sz w:val="28"/>
                <w:szCs w:val="28"/>
                <w:lang w:eastAsia="ru-RU"/>
              </w:rPr>
              <w:t xml:space="preserve"> сельского поселения</w:t>
            </w:r>
          </w:p>
          <w:p w:rsidR="00B23D5C" w:rsidRPr="00B8237B" w:rsidRDefault="00B23D5C" w:rsidP="008D75BA">
            <w:pPr>
              <w:pStyle w:val="11"/>
              <w:ind w:firstLine="600"/>
              <w:jc w:val="center"/>
              <w:rPr>
                <w:rFonts w:ascii="Times New Roman" w:hAnsi="Times New Roman" w:cs="Times New Roman"/>
                <w:sz w:val="28"/>
                <w:szCs w:val="28"/>
                <w:lang w:eastAsia="ru-RU"/>
              </w:rPr>
            </w:pPr>
          </w:p>
          <w:p w:rsidR="00B23D5C" w:rsidRPr="00B8237B" w:rsidRDefault="00B23D5C" w:rsidP="008D75BA">
            <w:pPr>
              <w:pStyle w:val="11"/>
              <w:ind w:firstLine="600"/>
              <w:jc w:val="center"/>
              <w:rPr>
                <w:rFonts w:ascii="Times New Roman" w:hAnsi="Times New Roman" w:cs="Times New Roman"/>
                <w:sz w:val="28"/>
                <w:szCs w:val="28"/>
                <w:lang w:eastAsia="ru-RU"/>
              </w:rPr>
            </w:pPr>
            <w:r w:rsidRPr="00B8237B">
              <w:rPr>
                <w:rFonts w:ascii="Times New Roman" w:hAnsi="Times New Roman" w:cs="Times New Roman"/>
                <w:sz w:val="28"/>
                <w:szCs w:val="28"/>
                <w:lang w:eastAsia="ru-RU"/>
              </w:rPr>
              <w:t xml:space="preserve">ВРЕМЕННЫЙ ПАТЕНТ </w:t>
            </w:r>
          </w:p>
          <w:p w:rsidR="00B23D5C" w:rsidRPr="00B8237B" w:rsidRDefault="00B23D5C" w:rsidP="008D75BA">
            <w:pPr>
              <w:pStyle w:val="11"/>
              <w:ind w:firstLine="600"/>
              <w:jc w:val="center"/>
              <w:rPr>
                <w:rFonts w:ascii="Times New Roman" w:hAnsi="Times New Roman" w:cs="Times New Roman"/>
                <w:sz w:val="28"/>
                <w:szCs w:val="28"/>
                <w:lang w:eastAsia="ru-RU"/>
              </w:rPr>
            </w:pPr>
            <w:r w:rsidRPr="00B8237B">
              <w:rPr>
                <w:rFonts w:ascii="Times New Roman" w:hAnsi="Times New Roman" w:cs="Times New Roman"/>
                <w:sz w:val="28"/>
                <w:szCs w:val="28"/>
                <w:lang w:eastAsia="ru-RU"/>
              </w:rPr>
              <w:t xml:space="preserve">на выездную (выносную) торговлю </w:t>
            </w:r>
          </w:p>
          <w:p w:rsidR="00B23D5C" w:rsidRPr="00B8237B" w:rsidRDefault="00B23D5C" w:rsidP="008D75BA">
            <w:pPr>
              <w:pStyle w:val="11"/>
              <w:ind w:firstLine="600"/>
              <w:jc w:val="center"/>
              <w:rPr>
                <w:rFonts w:ascii="Times New Roman" w:hAnsi="Times New Roman" w:cs="Times New Roman"/>
                <w:sz w:val="28"/>
                <w:szCs w:val="28"/>
                <w:lang w:eastAsia="ru-RU"/>
              </w:rPr>
            </w:pPr>
          </w:p>
          <w:p w:rsidR="00B23D5C" w:rsidRPr="00B8237B" w:rsidRDefault="00B23D5C" w:rsidP="008D75BA">
            <w:pPr>
              <w:pStyle w:val="11"/>
              <w:ind w:firstLine="600"/>
              <w:jc w:val="both"/>
              <w:rPr>
                <w:rFonts w:ascii="Times New Roman" w:hAnsi="Times New Roman" w:cs="Times New Roman"/>
                <w:sz w:val="28"/>
                <w:szCs w:val="28"/>
                <w:lang w:eastAsia="ru-RU"/>
              </w:rPr>
            </w:pPr>
            <w:r w:rsidRPr="00B8237B">
              <w:rPr>
                <w:rFonts w:ascii="Times New Roman" w:hAnsi="Times New Roman" w:cs="Times New Roman"/>
                <w:sz w:val="28"/>
                <w:szCs w:val="28"/>
                <w:lang w:eastAsia="ru-RU"/>
              </w:rPr>
              <w:t>Выдан_____________________________________________________________________________</w:t>
            </w:r>
          </w:p>
          <w:p w:rsidR="00B23D5C" w:rsidRPr="00B8237B" w:rsidRDefault="00B23D5C" w:rsidP="008D75BA">
            <w:pPr>
              <w:pStyle w:val="11"/>
              <w:ind w:firstLine="600"/>
              <w:jc w:val="center"/>
              <w:rPr>
                <w:rFonts w:ascii="Times New Roman" w:hAnsi="Times New Roman" w:cs="Times New Roman"/>
                <w:sz w:val="28"/>
                <w:szCs w:val="28"/>
                <w:lang w:eastAsia="ru-RU"/>
              </w:rPr>
            </w:pPr>
            <w:r w:rsidRPr="00B8237B">
              <w:rPr>
                <w:rFonts w:ascii="Times New Roman" w:hAnsi="Times New Roman" w:cs="Times New Roman"/>
                <w:sz w:val="28"/>
                <w:szCs w:val="28"/>
                <w:lang w:eastAsia="ru-RU"/>
              </w:rPr>
              <w:t>наименование фирмы или фамилия, имя, отчество предпринимателя</w:t>
            </w:r>
          </w:p>
          <w:p w:rsidR="00B23D5C" w:rsidRPr="00B8237B" w:rsidRDefault="00B23D5C" w:rsidP="008D75BA">
            <w:pPr>
              <w:pStyle w:val="11"/>
              <w:ind w:firstLine="600"/>
              <w:jc w:val="center"/>
              <w:rPr>
                <w:rFonts w:ascii="Times New Roman" w:hAnsi="Times New Roman" w:cs="Times New Roman"/>
                <w:sz w:val="28"/>
                <w:szCs w:val="28"/>
                <w:lang w:eastAsia="ru-RU"/>
              </w:rPr>
            </w:pPr>
          </w:p>
          <w:p w:rsidR="00B23D5C" w:rsidRPr="00B8237B" w:rsidRDefault="00B23D5C" w:rsidP="008D75BA">
            <w:pPr>
              <w:pStyle w:val="11"/>
              <w:ind w:firstLine="600"/>
              <w:jc w:val="center"/>
              <w:rPr>
                <w:rFonts w:ascii="Times New Roman" w:hAnsi="Times New Roman" w:cs="Times New Roman"/>
                <w:sz w:val="28"/>
                <w:szCs w:val="28"/>
                <w:lang w:eastAsia="ru-RU"/>
              </w:rPr>
            </w:pPr>
            <w:r w:rsidRPr="00B8237B">
              <w:rPr>
                <w:rFonts w:ascii="Times New Roman" w:hAnsi="Times New Roman" w:cs="Times New Roman"/>
                <w:sz w:val="28"/>
                <w:szCs w:val="28"/>
                <w:lang w:eastAsia="ru-RU"/>
              </w:rPr>
              <w:t>__________________________________________________________________________________________________________</w:t>
            </w:r>
          </w:p>
          <w:p w:rsidR="00B23D5C" w:rsidRPr="00B8237B" w:rsidRDefault="00B23D5C" w:rsidP="008D75BA">
            <w:pPr>
              <w:pStyle w:val="11"/>
              <w:ind w:firstLine="600"/>
              <w:jc w:val="center"/>
              <w:rPr>
                <w:rFonts w:ascii="Times New Roman" w:hAnsi="Times New Roman" w:cs="Times New Roman"/>
                <w:sz w:val="28"/>
                <w:szCs w:val="28"/>
                <w:lang w:eastAsia="ru-RU"/>
              </w:rPr>
            </w:pPr>
            <w:r w:rsidRPr="00B8237B">
              <w:rPr>
                <w:rFonts w:ascii="Times New Roman" w:hAnsi="Times New Roman" w:cs="Times New Roman"/>
                <w:sz w:val="28"/>
                <w:szCs w:val="28"/>
                <w:lang w:eastAsia="ru-RU"/>
              </w:rPr>
              <w:t>юридический адрес и номер регистрационного свидетельства предпринимателя</w:t>
            </w:r>
          </w:p>
          <w:p w:rsidR="00B23D5C" w:rsidRPr="00B8237B" w:rsidRDefault="00B23D5C" w:rsidP="008D75BA">
            <w:pPr>
              <w:pStyle w:val="11"/>
              <w:ind w:firstLine="600"/>
              <w:jc w:val="center"/>
              <w:rPr>
                <w:rFonts w:ascii="Times New Roman" w:hAnsi="Times New Roman" w:cs="Times New Roman"/>
                <w:sz w:val="28"/>
                <w:szCs w:val="28"/>
                <w:lang w:eastAsia="ru-RU"/>
              </w:rPr>
            </w:pPr>
          </w:p>
          <w:p w:rsidR="00B23D5C" w:rsidRPr="00B8237B" w:rsidRDefault="00B23D5C" w:rsidP="008D75BA">
            <w:pPr>
              <w:pStyle w:val="11"/>
              <w:ind w:firstLine="600"/>
              <w:jc w:val="both"/>
              <w:rPr>
                <w:rFonts w:ascii="Times New Roman" w:hAnsi="Times New Roman" w:cs="Times New Roman"/>
                <w:sz w:val="28"/>
                <w:szCs w:val="28"/>
                <w:lang w:eastAsia="ru-RU"/>
              </w:rPr>
            </w:pPr>
            <w:r w:rsidRPr="00B8237B">
              <w:rPr>
                <w:rFonts w:ascii="Times New Roman" w:hAnsi="Times New Roman" w:cs="Times New Roman"/>
                <w:sz w:val="28"/>
                <w:szCs w:val="28"/>
                <w:lang w:eastAsia="ru-RU"/>
              </w:rPr>
              <w:t>место торговли _______________________________________________________________________________________________</w:t>
            </w:r>
          </w:p>
          <w:p w:rsidR="00B23D5C" w:rsidRPr="00B8237B" w:rsidRDefault="00B23D5C" w:rsidP="008D75BA">
            <w:pPr>
              <w:pStyle w:val="11"/>
              <w:ind w:firstLine="600"/>
              <w:jc w:val="both"/>
              <w:rPr>
                <w:rFonts w:ascii="Times New Roman" w:hAnsi="Times New Roman" w:cs="Times New Roman"/>
                <w:sz w:val="28"/>
                <w:szCs w:val="28"/>
                <w:lang w:eastAsia="ru-RU"/>
              </w:rPr>
            </w:pPr>
          </w:p>
          <w:p w:rsidR="00B23D5C" w:rsidRPr="00B8237B" w:rsidRDefault="00B23D5C" w:rsidP="008D75BA">
            <w:pPr>
              <w:pStyle w:val="11"/>
              <w:ind w:firstLine="600"/>
              <w:jc w:val="both"/>
              <w:rPr>
                <w:rFonts w:ascii="Times New Roman" w:hAnsi="Times New Roman" w:cs="Times New Roman"/>
                <w:sz w:val="28"/>
                <w:szCs w:val="28"/>
                <w:lang w:eastAsia="ru-RU"/>
              </w:rPr>
            </w:pPr>
            <w:r w:rsidRPr="00B8237B">
              <w:rPr>
                <w:rFonts w:ascii="Times New Roman" w:hAnsi="Times New Roman" w:cs="Times New Roman"/>
                <w:sz w:val="28"/>
                <w:szCs w:val="28"/>
                <w:lang w:eastAsia="ru-RU"/>
              </w:rPr>
              <w:t>вид товара ___________________________________________________________________________________________________</w:t>
            </w:r>
          </w:p>
          <w:p w:rsidR="00B23D5C" w:rsidRPr="00B8237B" w:rsidRDefault="00B23D5C" w:rsidP="008D75BA">
            <w:pPr>
              <w:pStyle w:val="11"/>
              <w:ind w:firstLine="600"/>
              <w:jc w:val="both"/>
              <w:rPr>
                <w:rFonts w:ascii="Times New Roman" w:hAnsi="Times New Roman" w:cs="Times New Roman"/>
                <w:sz w:val="28"/>
                <w:szCs w:val="28"/>
                <w:lang w:eastAsia="ru-RU"/>
              </w:rPr>
            </w:pPr>
          </w:p>
          <w:p w:rsidR="00B23D5C" w:rsidRPr="00B8237B" w:rsidRDefault="00B23D5C" w:rsidP="008D75BA">
            <w:pPr>
              <w:pStyle w:val="11"/>
              <w:ind w:firstLine="600"/>
              <w:jc w:val="both"/>
              <w:rPr>
                <w:rFonts w:ascii="Times New Roman" w:hAnsi="Times New Roman" w:cs="Times New Roman"/>
                <w:sz w:val="28"/>
                <w:szCs w:val="28"/>
                <w:lang w:eastAsia="ru-RU"/>
              </w:rPr>
            </w:pPr>
            <w:r w:rsidRPr="00B8237B">
              <w:rPr>
                <w:rFonts w:ascii="Times New Roman" w:hAnsi="Times New Roman" w:cs="Times New Roman"/>
                <w:sz w:val="28"/>
                <w:szCs w:val="28"/>
                <w:lang w:eastAsia="ru-RU"/>
              </w:rPr>
              <w:t>порядок торговли_____________________________________________________________________________________________</w:t>
            </w:r>
          </w:p>
          <w:p w:rsidR="00B23D5C" w:rsidRPr="00B8237B" w:rsidRDefault="00B23D5C" w:rsidP="008D75BA">
            <w:pPr>
              <w:pStyle w:val="11"/>
              <w:ind w:firstLine="600"/>
              <w:jc w:val="both"/>
              <w:rPr>
                <w:rFonts w:ascii="Times New Roman" w:hAnsi="Times New Roman" w:cs="Times New Roman"/>
                <w:sz w:val="28"/>
                <w:szCs w:val="28"/>
                <w:lang w:eastAsia="ru-RU"/>
              </w:rPr>
            </w:pPr>
          </w:p>
          <w:p w:rsidR="00B23D5C" w:rsidRPr="00B8237B" w:rsidRDefault="00B23D5C" w:rsidP="008D75BA">
            <w:pPr>
              <w:pStyle w:val="11"/>
              <w:ind w:firstLine="600"/>
              <w:jc w:val="both"/>
              <w:rPr>
                <w:rFonts w:ascii="Times New Roman" w:hAnsi="Times New Roman" w:cs="Times New Roman"/>
                <w:sz w:val="28"/>
                <w:szCs w:val="28"/>
                <w:lang w:eastAsia="ru-RU"/>
              </w:rPr>
            </w:pPr>
            <w:r w:rsidRPr="00B8237B">
              <w:rPr>
                <w:rFonts w:ascii="Times New Roman" w:hAnsi="Times New Roman" w:cs="Times New Roman"/>
                <w:sz w:val="28"/>
                <w:szCs w:val="28"/>
                <w:lang w:eastAsia="ru-RU"/>
              </w:rPr>
              <w:t xml:space="preserve">Срок действия патента </w:t>
            </w:r>
          </w:p>
          <w:p w:rsidR="00B23D5C" w:rsidRPr="00B8237B" w:rsidRDefault="00B23D5C" w:rsidP="008D75BA">
            <w:pPr>
              <w:pStyle w:val="11"/>
              <w:ind w:firstLine="600"/>
              <w:jc w:val="both"/>
              <w:rPr>
                <w:rFonts w:ascii="Times New Roman" w:hAnsi="Times New Roman" w:cs="Times New Roman"/>
                <w:sz w:val="28"/>
                <w:szCs w:val="28"/>
                <w:lang w:eastAsia="ru-RU"/>
              </w:rPr>
            </w:pPr>
          </w:p>
          <w:tbl>
            <w:tblPr>
              <w:tblW w:w="0" w:type="auto"/>
              <w:tblLayout w:type="fixed"/>
              <w:tblLook w:val="00A0"/>
            </w:tblPr>
            <w:tblGrid>
              <w:gridCol w:w="4947"/>
              <w:gridCol w:w="4947"/>
            </w:tblGrid>
            <w:tr w:rsidR="00B23D5C" w:rsidRPr="00B8237B" w:rsidTr="008D75BA">
              <w:tc>
                <w:tcPr>
                  <w:tcW w:w="4947" w:type="dxa"/>
                </w:tcPr>
                <w:p w:rsidR="00B23D5C" w:rsidRPr="00B8237B" w:rsidRDefault="00B23D5C" w:rsidP="002160FC">
                  <w:pPr>
                    <w:pStyle w:val="11"/>
                    <w:framePr w:hSpace="180" w:wrap="around" w:vAnchor="text" w:hAnchor="page" w:x="393" w:y="1117"/>
                    <w:tabs>
                      <w:tab w:val="left" w:pos="1402"/>
                    </w:tabs>
                    <w:ind w:firstLine="600"/>
                    <w:jc w:val="center"/>
                    <w:rPr>
                      <w:rFonts w:ascii="Times New Roman" w:hAnsi="Times New Roman" w:cs="Times New Roman"/>
                      <w:sz w:val="28"/>
                      <w:szCs w:val="28"/>
                      <w:lang w:eastAsia="ru-RU"/>
                    </w:rPr>
                  </w:pPr>
                  <w:r w:rsidRPr="00B8237B">
                    <w:rPr>
                      <w:rFonts w:ascii="Times New Roman" w:hAnsi="Times New Roman" w:cs="Times New Roman"/>
                      <w:sz w:val="28"/>
                      <w:szCs w:val="28"/>
                      <w:lang w:eastAsia="ru-RU"/>
                    </w:rPr>
                    <w:lastRenderedPageBreak/>
                    <w:t>с ______________ по ________________</w:t>
                  </w:r>
                </w:p>
                <w:p w:rsidR="00B23D5C" w:rsidRPr="00B8237B" w:rsidRDefault="00B23D5C" w:rsidP="002160FC">
                  <w:pPr>
                    <w:pStyle w:val="11"/>
                    <w:framePr w:hSpace="180" w:wrap="around" w:vAnchor="text" w:hAnchor="page" w:x="393" w:y="1117"/>
                    <w:tabs>
                      <w:tab w:val="left" w:pos="1402"/>
                    </w:tabs>
                    <w:ind w:firstLine="600"/>
                    <w:jc w:val="center"/>
                    <w:rPr>
                      <w:rFonts w:ascii="Times New Roman" w:hAnsi="Times New Roman" w:cs="Times New Roman"/>
                      <w:sz w:val="28"/>
                      <w:szCs w:val="28"/>
                      <w:lang w:eastAsia="ru-RU"/>
                    </w:rPr>
                  </w:pPr>
                  <w:r w:rsidRPr="00B8237B">
                    <w:rPr>
                      <w:rFonts w:ascii="Times New Roman" w:hAnsi="Times New Roman" w:cs="Times New Roman"/>
                      <w:sz w:val="28"/>
                      <w:szCs w:val="28"/>
                      <w:lang w:eastAsia="ru-RU"/>
                    </w:rPr>
                    <w:t>с ______________ по ________________</w:t>
                  </w:r>
                </w:p>
                <w:p w:rsidR="00B23D5C" w:rsidRPr="00B8237B" w:rsidRDefault="00B23D5C" w:rsidP="002160FC">
                  <w:pPr>
                    <w:pStyle w:val="11"/>
                    <w:framePr w:hSpace="180" w:wrap="around" w:vAnchor="text" w:hAnchor="page" w:x="393" w:y="1117"/>
                    <w:ind w:firstLine="600"/>
                    <w:jc w:val="center"/>
                    <w:rPr>
                      <w:rFonts w:ascii="Times New Roman" w:hAnsi="Times New Roman" w:cs="Times New Roman"/>
                      <w:sz w:val="28"/>
                      <w:szCs w:val="28"/>
                      <w:lang w:eastAsia="ru-RU"/>
                    </w:rPr>
                  </w:pPr>
                </w:p>
              </w:tc>
              <w:tc>
                <w:tcPr>
                  <w:tcW w:w="4947" w:type="dxa"/>
                </w:tcPr>
                <w:p w:rsidR="00B23D5C" w:rsidRPr="00B8237B" w:rsidRDefault="00B23D5C" w:rsidP="002160FC">
                  <w:pPr>
                    <w:pStyle w:val="11"/>
                    <w:framePr w:hSpace="180" w:wrap="around" w:vAnchor="text" w:hAnchor="page" w:x="393" w:y="1117"/>
                    <w:tabs>
                      <w:tab w:val="left" w:pos="1402"/>
                    </w:tabs>
                    <w:ind w:firstLine="600"/>
                    <w:jc w:val="center"/>
                    <w:rPr>
                      <w:rFonts w:ascii="Times New Roman" w:hAnsi="Times New Roman" w:cs="Times New Roman"/>
                      <w:sz w:val="28"/>
                      <w:szCs w:val="28"/>
                      <w:lang w:eastAsia="ru-RU"/>
                    </w:rPr>
                  </w:pPr>
                  <w:r w:rsidRPr="00B8237B">
                    <w:rPr>
                      <w:rFonts w:ascii="Times New Roman" w:hAnsi="Times New Roman" w:cs="Times New Roman"/>
                      <w:sz w:val="28"/>
                      <w:szCs w:val="28"/>
                      <w:lang w:eastAsia="ru-RU"/>
                    </w:rPr>
                    <w:t>с ______________ по ________________</w:t>
                  </w:r>
                </w:p>
                <w:p w:rsidR="00B23D5C" w:rsidRPr="00B8237B" w:rsidRDefault="00B23D5C" w:rsidP="002160FC">
                  <w:pPr>
                    <w:pStyle w:val="11"/>
                    <w:framePr w:hSpace="180" w:wrap="around" w:vAnchor="text" w:hAnchor="page" w:x="393" w:y="1117"/>
                    <w:tabs>
                      <w:tab w:val="left" w:pos="1402"/>
                    </w:tabs>
                    <w:ind w:firstLine="600"/>
                    <w:jc w:val="center"/>
                    <w:rPr>
                      <w:rFonts w:ascii="Times New Roman" w:hAnsi="Times New Roman" w:cs="Times New Roman"/>
                      <w:sz w:val="28"/>
                      <w:szCs w:val="28"/>
                      <w:lang w:eastAsia="ru-RU"/>
                    </w:rPr>
                  </w:pPr>
                  <w:r w:rsidRPr="00B8237B">
                    <w:rPr>
                      <w:rFonts w:ascii="Times New Roman" w:hAnsi="Times New Roman" w:cs="Times New Roman"/>
                      <w:sz w:val="28"/>
                      <w:szCs w:val="28"/>
                      <w:lang w:eastAsia="ru-RU"/>
                    </w:rPr>
                    <w:t>с ______________ по ________________</w:t>
                  </w:r>
                </w:p>
                <w:p w:rsidR="00B23D5C" w:rsidRPr="00B8237B" w:rsidRDefault="00B23D5C" w:rsidP="002160FC">
                  <w:pPr>
                    <w:pStyle w:val="11"/>
                    <w:framePr w:hSpace="180" w:wrap="around" w:vAnchor="text" w:hAnchor="page" w:x="393" w:y="1117"/>
                    <w:ind w:firstLine="600"/>
                    <w:jc w:val="center"/>
                    <w:rPr>
                      <w:rFonts w:ascii="Times New Roman" w:hAnsi="Times New Roman" w:cs="Times New Roman"/>
                      <w:sz w:val="28"/>
                      <w:szCs w:val="28"/>
                      <w:lang w:eastAsia="ru-RU"/>
                    </w:rPr>
                  </w:pPr>
                </w:p>
              </w:tc>
            </w:tr>
          </w:tbl>
          <w:p w:rsidR="00B23D5C" w:rsidRPr="00B8237B" w:rsidRDefault="00B23D5C" w:rsidP="008D75BA">
            <w:pPr>
              <w:pStyle w:val="11"/>
              <w:ind w:firstLine="600"/>
              <w:jc w:val="both"/>
              <w:rPr>
                <w:rFonts w:ascii="Times New Roman" w:hAnsi="Times New Roman" w:cs="Times New Roman"/>
                <w:sz w:val="28"/>
                <w:szCs w:val="28"/>
                <w:lang w:eastAsia="ru-RU"/>
              </w:rPr>
            </w:pPr>
            <w:r w:rsidRPr="00B8237B">
              <w:rPr>
                <w:rFonts w:ascii="Times New Roman" w:hAnsi="Times New Roman" w:cs="Times New Roman"/>
                <w:sz w:val="28"/>
                <w:szCs w:val="28"/>
                <w:lang w:eastAsia="ru-RU"/>
              </w:rPr>
              <w:t xml:space="preserve"> Глава </w:t>
            </w:r>
            <w:proofErr w:type="spellStart"/>
            <w:r w:rsidR="00376D40">
              <w:rPr>
                <w:rFonts w:ascii="Times New Roman" w:hAnsi="Times New Roman" w:cs="Times New Roman"/>
                <w:sz w:val="28"/>
                <w:szCs w:val="28"/>
              </w:rPr>
              <w:t>Бутаковского</w:t>
            </w:r>
            <w:proofErr w:type="spellEnd"/>
            <w:r w:rsidRPr="00B8237B">
              <w:rPr>
                <w:rFonts w:ascii="Times New Roman" w:hAnsi="Times New Roman" w:cs="Times New Roman"/>
                <w:sz w:val="28"/>
                <w:szCs w:val="28"/>
                <w:lang w:eastAsia="ru-RU"/>
              </w:rPr>
              <w:t xml:space="preserve"> поселения                                                __________________</w:t>
            </w:r>
          </w:p>
          <w:p w:rsidR="00B23D5C" w:rsidRPr="00B8237B" w:rsidRDefault="00B23D5C" w:rsidP="008D75BA">
            <w:pPr>
              <w:pStyle w:val="11"/>
              <w:ind w:firstLine="600"/>
              <w:jc w:val="both"/>
              <w:rPr>
                <w:rFonts w:ascii="Times New Roman" w:hAnsi="Times New Roman" w:cs="Times New Roman"/>
                <w:sz w:val="28"/>
                <w:szCs w:val="28"/>
                <w:lang w:eastAsia="ru-RU"/>
              </w:rPr>
            </w:pPr>
          </w:p>
        </w:tc>
      </w:tr>
    </w:tbl>
    <w:p w:rsidR="00B23D5C" w:rsidRDefault="00B23D5C" w:rsidP="007805AA">
      <w:pPr>
        <w:spacing w:line="228" w:lineRule="auto"/>
        <w:rPr>
          <w:rFonts w:ascii="Times New Roman" w:hAnsi="Times New Roman"/>
          <w:sz w:val="28"/>
          <w:szCs w:val="28"/>
        </w:rPr>
      </w:pPr>
    </w:p>
    <w:p w:rsidR="00376D40" w:rsidRDefault="00376D40" w:rsidP="007805AA">
      <w:pPr>
        <w:spacing w:line="228" w:lineRule="auto"/>
        <w:rPr>
          <w:rFonts w:ascii="Times New Roman" w:hAnsi="Times New Roman"/>
          <w:sz w:val="28"/>
          <w:szCs w:val="28"/>
        </w:rPr>
      </w:pPr>
    </w:p>
    <w:p w:rsidR="00376D40" w:rsidRDefault="00376D40" w:rsidP="007805AA">
      <w:pPr>
        <w:spacing w:line="228" w:lineRule="auto"/>
        <w:rPr>
          <w:rFonts w:ascii="Times New Roman" w:hAnsi="Times New Roman"/>
          <w:sz w:val="28"/>
          <w:szCs w:val="28"/>
        </w:rPr>
      </w:pPr>
    </w:p>
    <w:p w:rsidR="00376D40" w:rsidRDefault="00376D40" w:rsidP="007805AA">
      <w:pPr>
        <w:spacing w:line="228" w:lineRule="auto"/>
        <w:rPr>
          <w:rFonts w:ascii="Times New Roman" w:hAnsi="Times New Roman"/>
          <w:sz w:val="28"/>
          <w:szCs w:val="28"/>
        </w:rPr>
      </w:pPr>
    </w:p>
    <w:p w:rsidR="00376D40" w:rsidRDefault="00376D40" w:rsidP="007805AA">
      <w:pPr>
        <w:spacing w:line="228" w:lineRule="auto"/>
        <w:rPr>
          <w:rFonts w:ascii="Times New Roman" w:hAnsi="Times New Roman"/>
          <w:sz w:val="28"/>
          <w:szCs w:val="28"/>
        </w:rPr>
      </w:pPr>
    </w:p>
    <w:p w:rsidR="00376D40" w:rsidRDefault="00376D40" w:rsidP="007805AA">
      <w:pPr>
        <w:spacing w:line="228" w:lineRule="auto"/>
        <w:rPr>
          <w:rFonts w:ascii="Times New Roman" w:hAnsi="Times New Roman"/>
          <w:sz w:val="28"/>
          <w:szCs w:val="28"/>
        </w:rPr>
      </w:pPr>
    </w:p>
    <w:p w:rsidR="00376D40" w:rsidRDefault="00376D40" w:rsidP="007805AA">
      <w:pPr>
        <w:spacing w:line="228" w:lineRule="auto"/>
        <w:rPr>
          <w:rFonts w:ascii="Times New Roman" w:hAnsi="Times New Roman"/>
          <w:sz w:val="28"/>
          <w:szCs w:val="28"/>
        </w:rPr>
      </w:pPr>
    </w:p>
    <w:p w:rsidR="00376D40" w:rsidRDefault="00376D40" w:rsidP="007805AA">
      <w:pPr>
        <w:spacing w:line="228" w:lineRule="auto"/>
        <w:rPr>
          <w:rFonts w:ascii="Times New Roman" w:hAnsi="Times New Roman"/>
          <w:sz w:val="28"/>
          <w:szCs w:val="28"/>
        </w:rPr>
      </w:pPr>
    </w:p>
    <w:p w:rsidR="00376D40" w:rsidRDefault="00376D40" w:rsidP="007805AA">
      <w:pPr>
        <w:spacing w:line="228" w:lineRule="auto"/>
        <w:rPr>
          <w:rFonts w:ascii="Times New Roman" w:hAnsi="Times New Roman"/>
          <w:sz w:val="28"/>
          <w:szCs w:val="28"/>
        </w:rPr>
      </w:pPr>
    </w:p>
    <w:p w:rsidR="00376D40" w:rsidRDefault="00376D40" w:rsidP="007805AA">
      <w:pPr>
        <w:spacing w:line="228" w:lineRule="auto"/>
        <w:rPr>
          <w:rFonts w:ascii="Times New Roman" w:hAnsi="Times New Roman"/>
          <w:sz w:val="28"/>
          <w:szCs w:val="28"/>
        </w:rPr>
      </w:pPr>
    </w:p>
    <w:p w:rsidR="00376D40" w:rsidRDefault="00376D40" w:rsidP="007805AA">
      <w:pPr>
        <w:spacing w:line="228" w:lineRule="auto"/>
        <w:rPr>
          <w:rFonts w:ascii="Times New Roman" w:hAnsi="Times New Roman"/>
          <w:sz w:val="28"/>
          <w:szCs w:val="28"/>
        </w:rPr>
      </w:pPr>
    </w:p>
    <w:p w:rsidR="00376D40" w:rsidRDefault="00376D40" w:rsidP="007805AA">
      <w:pPr>
        <w:spacing w:line="228" w:lineRule="auto"/>
        <w:rPr>
          <w:rFonts w:ascii="Times New Roman" w:hAnsi="Times New Roman"/>
          <w:sz w:val="28"/>
          <w:szCs w:val="28"/>
        </w:rPr>
      </w:pPr>
    </w:p>
    <w:p w:rsidR="00376D40" w:rsidRDefault="00376D40" w:rsidP="007805AA">
      <w:pPr>
        <w:spacing w:line="228" w:lineRule="auto"/>
        <w:rPr>
          <w:rFonts w:ascii="Times New Roman" w:hAnsi="Times New Roman"/>
          <w:sz w:val="28"/>
          <w:szCs w:val="28"/>
        </w:rPr>
      </w:pPr>
    </w:p>
    <w:p w:rsidR="00376D40" w:rsidRDefault="00376D40" w:rsidP="007805AA">
      <w:pPr>
        <w:spacing w:line="228" w:lineRule="auto"/>
        <w:rPr>
          <w:rFonts w:ascii="Times New Roman" w:hAnsi="Times New Roman"/>
          <w:sz w:val="28"/>
          <w:szCs w:val="28"/>
        </w:rPr>
      </w:pPr>
    </w:p>
    <w:p w:rsidR="00376D40" w:rsidRDefault="00376D40" w:rsidP="007805AA">
      <w:pPr>
        <w:spacing w:line="228" w:lineRule="auto"/>
        <w:rPr>
          <w:rFonts w:ascii="Times New Roman" w:hAnsi="Times New Roman"/>
          <w:sz w:val="28"/>
          <w:szCs w:val="28"/>
        </w:rPr>
      </w:pPr>
    </w:p>
    <w:p w:rsidR="00376D40" w:rsidRDefault="00376D40" w:rsidP="007805AA">
      <w:pPr>
        <w:spacing w:line="228" w:lineRule="auto"/>
        <w:rPr>
          <w:rFonts w:ascii="Times New Roman" w:hAnsi="Times New Roman"/>
          <w:sz w:val="28"/>
          <w:szCs w:val="28"/>
        </w:rPr>
      </w:pPr>
    </w:p>
    <w:p w:rsidR="00376D40" w:rsidRDefault="00376D40" w:rsidP="007805AA">
      <w:pPr>
        <w:spacing w:line="228" w:lineRule="auto"/>
        <w:rPr>
          <w:rFonts w:ascii="Times New Roman" w:hAnsi="Times New Roman"/>
          <w:sz w:val="28"/>
          <w:szCs w:val="28"/>
        </w:rPr>
      </w:pPr>
    </w:p>
    <w:p w:rsidR="00376D40" w:rsidRDefault="00376D40" w:rsidP="007805AA">
      <w:pPr>
        <w:spacing w:line="228" w:lineRule="auto"/>
        <w:rPr>
          <w:rFonts w:ascii="Times New Roman" w:hAnsi="Times New Roman"/>
          <w:sz w:val="28"/>
          <w:szCs w:val="28"/>
        </w:rPr>
      </w:pPr>
    </w:p>
    <w:p w:rsidR="00376D40" w:rsidRDefault="00376D40" w:rsidP="00B23D5C">
      <w:pPr>
        <w:ind w:firstLine="600"/>
        <w:jc w:val="right"/>
        <w:rPr>
          <w:rFonts w:ascii="Times New Roman" w:hAnsi="Times New Roman"/>
          <w:sz w:val="28"/>
          <w:szCs w:val="28"/>
        </w:rPr>
      </w:pPr>
    </w:p>
    <w:p w:rsidR="00B23D5C" w:rsidRPr="00B8237B" w:rsidRDefault="00B23D5C" w:rsidP="00B23D5C">
      <w:pPr>
        <w:ind w:firstLine="600"/>
        <w:jc w:val="right"/>
        <w:rPr>
          <w:rFonts w:ascii="Times New Roman" w:hAnsi="Times New Roman"/>
          <w:sz w:val="28"/>
          <w:szCs w:val="28"/>
        </w:rPr>
      </w:pPr>
      <w:r w:rsidRPr="00B8237B">
        <w:rPr>
          <w:rFonts w:ascii="Times New Roman" w:hAnsi="Times New Roman"/>
          <w:sz w:val="28"/>
          <w:szCs w:val="28"/>
        </w:rPr>
        <w:lastRenderedPageBreak/>
        <w:t>Приложение 3</w:t>
      </w:r>
    </w:p>
    <w:p w:rsidR="00B23D5C" w:rsidRPr="00B8237B" w:rsidRDefault="00B23D5C" w:rsidP="008D75BA">
      <w:pPr>
        <w:tabs>
          <w:tab w:val="left" w:pos="900"/>
          <w:tab w:val="left" w:pos="1260"/>
        </w:tabs>
        <w:spacing w:line="233" w:lineRule="auto"/>
        <w:ind w:left="4956" w:firstLine="600"/>
        <w:jc w:val="right"/>
        <w:rPr>
          <w:rFonts w:ascii="Times New Roman" w:hAnsi="Times New Roman"/>
          <w:sz w:val="28"/>
          <w:szCs w:val="28"/>
        </w:rPr>
      </w:pPr>
      <w:r w:rsidRPr="00B8237B">
        <w:rPr>
          <w:rFonts w:ascii="Times New Roman" w:hAnsi="Times New Roman"/>
          <w:sz w:val="28"/>
          <w:szCs w:val="28"/>
        </w:rPr>
        <w:t>к проекту административного регламента         предоставления муниципальной услуги «Выдача разрешения на размещение  нестационарных торговых объектов на земельных участках, в зданиях, строениях, сооружениях, находящихся в муниципальной собственности»</w:t>
      </w:r>
    </w:p>
    <w:p w:rsidR="00B23D5C" w:rsidRPr="00B8237B" w:rsidRDefault="00B23D5C" w:rsidP="00B23D5C">
      <w:pPr>
        <w:ind w:firstLine="600"/>
        <w:jc w:val="center"/>
        <w:rPr>
          <w:rFonts w:ascii="Times New Roman" w:hAnsi="Times New Roman"/>
          <w:sz w:val="28"/>
          <w:szCs w:val="28"/>
        </w:rPr>
      </w:pPr>
      <w:r w:rsidRPr="00B8237B">
        <w:rPr>
          <w:rFonts w:ascii="Times New Roman" w:hAnsi="Times New Roman"/>
          <w:sz w:val="28"/>
          <w:szCs w:val="28"/>
        </w:rPr>
        <w:t xml:space="preserve">БЛОК-СХЕМА </w:t>
      </w:r>
    </w:p>
    <w:p w:rsidR="00B23D5C" w:rsidRPr="00B8237B" w:rsidRDefault="00B23D5C" w:rsidP="00B23D5C">
      <w:pPr>
        <w:ind w:firstLine="600"/>
        <w:jc w:val="center"/>
        <w:rPr>
          <w:rFonts w:ascii="Times New Roman" w:hAnsi="Times New Roman"/>
          <w:sz w:val="28"/>
          <w:szCs w:val="28"/>
        </w:rPr>
      </w:pPr>
      <w:r w:rsidRPr="00B8237B">
        <w:rPr>
          <w:rFonts w:ascii="Times New Roman" w:hAnsi="Times New Roman"/>
          <w:sz w:val="28"/>
          <w:szCs w:val="28"/>
        </w:rPr>
        <w:t xml:space="preserve">процедуры предоставления муниципальной услуги     </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2"/>
      </w:tblGrid>
      <w:tr w:rsidR="00B23D5C" w:rsidRPr="00B8237B" w:rsidTr="004A1FB4">
        <w:tc>
          <w:tcPr>
            <w:tcW w:w="5102" w:type="dxa"/>
            <w:tcBorders>
              <w:top w:val="single" w:sz="4" w:space="0" w:color="auto"/>
              <w:left w:val="single" w:sz="4" w:space="0" w:color="auto"/>
              <w:bottom w:val="single" w:sz="4" w:space="0" w:color="auto"/>
              <w:right w:val="single" w:sz="4" w:space="0" w:color="auto"/>
            </w:tcBorders>
          </w:tcPr>
          <w:p w:rsidR="00B23D5C" w:rsidRPr="00B8237B" w:rsidRDefault="00B23D5C" w:rsidP="004A1FB4">
            <w:pPr>
              <w:pStyle w:val="a7"/>
              <w:widowControl w:val="0"/>
              <w:spacing w:before="0" w:after="0"/>
              <w:ind w:firstLine="600"/>
              <w:jc w:val="center"/>
              <w:rPr>
                <w:rFonts w:ascii="Times New Roman" w:hAnsi="Times New Roman" w:cs="Times New Roman"/>
                <w:color w:val="000000"/>
                <w:sz w:val="28"/>
                <w:szCs w:val="28"/>
              </w:rPr>
            </w:pPr>
            <w:r w:rsidRPr="00B8237B">
              <w:rPr>
                <w:rFonts w:ascii="Times New Roman" w:hAnsi="Times New Roman" w:cs="Times New Roman"/>
                <w:sz w:val="28"/>
                <w:szCs w:val="28"/>
              </w:rPr>
              <w:t xml:space="preserve">Представление заявителем в Администрацию </w:t>
            </w:r>
          </w:p>
          <w:p w:rsidR="00B23D5C" w:rsidRPr="00B8237B" w:rsidRDefault="00B23D5C" w:rsidP="004A1FB4">
            <w:pPr>
              <w:pStyle w:val="a7"/>
              <w:widowControl w:val="0"/>
              <w:spacing w:before="0" w:after="0"/>
              <w:ind w:firstLine="600"/>
              <w:jc w:val="center"/>
              <w:rPr>
                <w:rFonts w:ascii="Times New Roman" w:hAnsi="Times New Roman" w:cs="Times New Roman"/>
                <w:sz w:val="28"/>
                <w:szCs w:val="28"/>
              </w:rPr>
            </w:pPr>
            <w:r w:rsidRPr="00B8237B">
              <w:rPr>
                <w:rFonts w:ascii="Times New Roman" w:hAnsi="Times New Roman" w:cs="Times New Roman"/>
                <w:sz w:val="28"/>
                <w:szCs w:val="28"/>
              </w:rPr>
              <w:t>заявления о  размещении  нестационарных объектов, а также прилагаемых к нему документов</w:t>
            </w:r>
          </w:p>
        </w:tc>
      </w:tr>
    </w:tbl>
    <w:p w:rsidR="00B23D5C" w:rsidRPr="00B8237B" w:rsidRDefault="002278B1" w:rsidP="00B23D5C">
      <w:pPr>
        <w:ind w:firstLine="600"/>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241.05pt;margin-top:.2pt;width:0;height:27.8pt;z-index:251660288;mso-position-horizontal-relative:text;mso-position-vertical-relative:text" o:connectortype="straight">
            <v:stroke endarrow="block"/>
          </v:shape>
        </w:pict>
      </w:r>
    </w:p>
    <w:p w:rsidR="00B23D5C" w:rsidRPr="00B8237B" w:rsidRDefault="00B23D5C" w:rsidP="00B23D5C">
      <w:pPr>
        <w:ind w:firstLine="600"/>
        <w:rPr>
          <w:rFonts w:ascii="Times New Roman" w:hAnsi="Times New Roman"/>
          <w:sz w:val="28"/>
          <w:szCs w:val="28"/>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29"/>
      </w:tblGrid>
      <w:tr w:rsidR="00B23D5C" w:rsidRPr="00B8237B" w:rsidTr="004A1FB4">
        <w:trPr>
          <w:trHeight w:val="1114"/>
        </w:trPr>
        <w:tc>
          <w:tcPr>
            <w:tcW w:w="5029" w:type="dxa"/>
            <w:tcBorders>
              <w:top w:val="single" w:sz="4" w:space="0" w:color="auto"/>
              <w:left w:val="single" w:sz="4" w:space="0" w:color="auto"/>
              <w:bottom w:val="single" w:sz="4" w:space="0" w:color="auto"/>
              <w:right w:val="single" w:sz="4" w:space="0" w:color="auto"/>
            </w:tcBorders>
          </w:tcPr>
          <w:p w:rsidR="00B23D5C" w:rsidRPr="00B8237B" w:rsidRDefault="00B23D5C" w:rsidP="004A1FB4">
            <w:pPr>
              <w:ind w:firstLine="600"/>
              <w:jc w:val="center"/>
              <w:rPr>
                <w:rFonts w:ascii="Times New Roman" w:hAnsi="Times New Roman"/>
                <w:sz w:val="28"/>
                <w:szCs w:val="28"/>
              </w:rPr>
            </w:pPr>
            <w:r w:rsidRPr="00B8237B">
              <w:rPr>
                <w:rFonts w:ascii="Times New Roman" w:hAnsi="Times New Roman"/>
                <w:sz w:val="28"/>
                <w:szCs w:val="28"/>
              </w:rPr>
              <w:t xml:space="preserve">Регистрация и проверка специалистом Администрации </w:t>
            </w:r>
            <w:r w:rsidRPr="00B8237B">
              <w:rPr>
                <w:rFonts w:ascii="Times New Roman" w:hAnsi="Times New Roman"/>
                <w:spacing w:val="-4"/>
                <w:sz w:val="28"/>
                <w:szCs w:val="28"/>
              </w:rPr>
              <w:t>правильности заполнения заявления, наличия полного пакета прилагаемых документов</w:t>
            </w:r>
          </w:p>
        </w:tc>
      </w:tr>
    </w:tbl>
    <w:p w:rsidR="00B23D5C" w:rsidRPr="00B8237B" w:rsidRDefault="002278B1" w:rsidP="00B23D5C">
      <w:pPr>
        <w:ind w:firstLine="600"/>
        <w:rPr>
          <w:rFonts w:ascii="Times New Roman" w:hAnsi="Times New Roman"/>
          <w:sz w:val="28"/>
          <w:szCs w:val="28"/>
        </w:rPr>
      </w:pPr>
      <w:r>
        <w:rPr>
          <w:rFonts w:ascii="Times New Roman" w:hAnsi="Times New Roman"/>
          <w:noProof/>
          <w:sz w:val="28"/>
          <w:szCs w:val="28"/>
        </w:rPr>
        <w:pict>
          <v:shape id="_x0000_s1027" type="#_x0000_t32" style="position:absolute;left:0;text-align:left;margin-left:243.9pt;margin-top:1.5pt;width:0;height:28.35pt;z-index:251661312;mso-position-horizontal-relative:text;mso-position-vertical-relative:text" o:connectortype="straight">
            <v:stroke endarrow="block"/>
          </v:shape>
        </w:pic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9"/>
      </w:tblGrid>
      <w:tr w:rsidR="00B23D5C" w:rsidRPr="00B8237B" w:rsidTr="004A1FB4">
        <w:tc>
          <w:tcPr>
            <w:tcW w:w="9639" w:type="dxa"/>
            <w:tcBorders>
              <w:top w:val="single" w:sz="4" w:space="0" w:color="auto"/>
              <w:left w:val="single" w:sz="4" w:space="0" w:color="auto"/>
              <w:bottom w:val="single" w:sz="4" w:space="0" w:color="auto"/>
              <w:right w:val="single" w:sz="4" w:space="0" w:color="auto"/>
            </w:tcBorders>
          </w:tcPr>
          <w:p w:rsidR="00B23D5C" w:rsidRPr="00B8237B" w:rsidRDefault="00B23D5C" w:rsidP="004A1FB4">
            <w:pPr>
              <w:ind w:firstLine="600"/>
              <w:jc w:val="center"/>
              <w:rPr>
                <w:rFonts w:ascii="Times New Roman" w:hAnsi="Times New Roman"/>
                <w:sz w:val="28"/>
                <w:szCs w:val="28"/>
              </w:rPr>
            </w:pPr>
            <w:r w:rsidRPr="00B8237B">
              <w:rPr>
                <w:rFonts w:ascii="Times New Roman" w:hAnsi="Times New Roman"/>
                <w:sz w:val="28"/>
                <w:szCs w:val="28"/>
              </w:rPr>
              <w:t>Принимается решение о выдаче «Временного патента  на выездную (выносную) торговлю»</w:t>
            </w:r>
          </w:p>
        </w:tc>
      </w:tr>
    </w:tbl>
    <w:p w:rsidR="00B23D5C" w:rsidRPr="00B8237B" w:rsidRDefault="002278B1" w:rsidP="00B23D5C">
      <w:pPr>
        <w:ind w:firstLine="600"/>
        <w:rPr>
          <w:rFonts w:ascii="Times New Roman" w:hAnsi="Times New Roman"/>
          <w:sz w:val="28"/>
          <w:szCs w:val="28"/>
        </w:rPr>
      </w:pPr>
      <w:r>
        <w:rPr>
          <w:rFonts w:ascii="Times New Roman" w:hAnsi="Times New Roman"/>
          <w:noProof/>
          <w:sz w:val="28"/>
          <w:szCs w:val="28"/>
        </w:rPr>
        <w:pict>
          <v:shape id="_x0000_s1028" type="#_x0000_t32" style="position:absolute;left:0;text-align:left;margin-left:247.8pt;margin-top:.45pt;width:.75pt;height:19.5pt;z-index:251662336;mso-position-horizontal-relative:text;mso-position-vertical-relative:text" o:connectortype="straight">
            <v:stroke endarrow="block"/>
          </v:shape>
        </w:pict>
      </w:r>
    </w:p>
    <w:p w:rsidR="00B23D5C" w:rsidRPr="00B8237B" w:rsidRDefault="00B23D5C" w:rsidP="00B23D5C">
      <w:pPr>
        <w:ind w:firstLine="600"/>
        <w:rPr>
          <w:rFonts w:ascii="Times New Roman" w:hAnsi="Times New Roman"/>
          <w:sz w:val="28"/>
          <w:szCs w:val="2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0"/>
        <w:gridCol w:w="845"/>
        <w:gridCol w:w="3111"/>
        <w:gridCol w:w="711"/>
        <w:gridCol w:w="2851"/>
      </w:tblGrid>
      <w:tr w:rsidR="00B23D5C" w:rsidRPr="00B8237B" w:rsidTr="004A1FB4">
        <w:trPr>
          <w:trHeight w:val="1970"/>
        </w:trPr>
        <w:tc>
          <w:tcPr>
            <w:tcW w:w="2235" w:type="dxa"/>
            <w:tcBorders>
              <w:top w:val="single" w:sz="4" w:space="0" w:color="auto"/>
              <w:left w:val="single" w:sz="4" w:space="0" w:color="auto"/>
              <w:bottom w:val="single" w:sz="4" w:space="0" w:color="auto"/>
              <w:right w:val="single" w:sz="4" w:space="0" w:color="auto"/>
            </w:tcBorders>
          </w:tcPr>
          <w:p w:rsidR="00B23D5C" w:rsidRPr="00B8237B" w:rsidRDefault="00B23D5C" w:rsidP="004A1FB4">
            <w:pPr>
              <w:ind w:firstLine="600"/>
              <w:jc w:val="center"/>
              <w:rPr>
                <w:rFonts w:ascii="Times New Roman" w:hAnsi="Times New Roman"/>
                <w:sz w:val="28"/>
                <w:szCs w:val="28"/>
              </w:rPr>
            </w:pPr>
            <w:r w:rsidRPr="00B8237B">
              <w:rPr>
                <w:rFonts w:ascii="Times New Roman" w:hAnsi="Times New Roman"/>
                <w:sz w:val="28"/>
                <w:szCs w:val="28"/>
              </w:rPr>
              <w:t xml:space="preserve">Принимается решение об отказе в размещении нестационарного объекта </w:t>
            </w:r>
          </w:p>
        </w:tc>
        <w:tc>
          <w:tcPr>
            <w:tcW w:w="850" w:type="dxa"/>
            <w:tcBorders>
              <w:top w:val="nil"/>
              <w:left w:val="single" w:sz="4" w:space="0" w:color="auto"/>
              <w:bottom w:val="nil"/>
              <w:right w:val="single" w:sz="4" w:space="0" w:color="auto"/>
            </w:tcBorders>
          </w:tcPr>
          <w:p w:rsidR="00B23D5C" w:rsidRPr="00B8237B" w:rsidRDefault="002278B1" w:rsidP="004A1FB4">
            <w:pPr>
              <w:ind w:firstLine="600"/>
              <w:jc w:val="center"/>
              <w:rPr>
                <w:rFonts w:ascii="Times New Roman" w:hAnsi="Times New Roman"/>
                <w:sz w:val="28"/>
                <w:szCs w:val="28"/>
              </w:rPr>
            </w:pPr>
            <w:r>
              <w:rPr>
                <w:rFonts w:ascii="Times New Roman" w:hAnsi="Times New Roman"/>
                <w:noProof/>
                <w:sz w:val="28"/>
                <w:szCs w:val="28"/>
              </w:rPr>
              <w:pict>
                <v:shape id="_x0000_s1030" type="#_x0000_t32" style="position:absolute;left:0;text-align:left;margin-left:-5.4pt;margin-top:48.5pt;width:42pt;height:.75pt;flip:x;z-index:251664384;mso-position-horizontal-relative:text;mso-position-vertical-relative:text" o:connectortype="straight">
                  <v:stroke endarrow="block"/>
                </v:shape>
              </w:pict>
            </w:r>
          </w:p>
        </w:tc>
        <w:tc>
          <w:tcPr>
            <w:tcW w:w="3119" w:type="dxa"/>
            <w:tcBorders>
              <w:top w:val="single" w:sz="4" w:space="0" w:color="auto"/>
              <w:left w:val="single" w:sz="4" w:space="0" w:color="auto"/>
              <w:bottom w:val="single" w:sz="4" w:space="0" w:color="auto"/>
              <w:right w:val="single" w:sz="4" w:space="0" w:color="auto"/>
            </w:tcBorders>
          </w:tcPr>
          <w:p w:rsidR="00B23D5C" w:rsidRPr="00B8237B" w:rsidRDefault="00B23D5C" w:rsidP="004A1FB4">
            <w:pPr>
              <w:ind w:firstLine="600"/>
              <w:jc w:val="center"/>
              <w:rPr>
                <w:rFonts w:ascii="Times New Roman" w:hAnsi="Times New Roman"/>
                <w:sz w:val="28"/>
                <w:szCs w:val="28"/>
              </w:rPr>
            </w:pPr>
            <w:r w:rsidRPr="00B8237B">
              <w:rPr>
                <w:rFonts w:ascii="Times New Roman" w:hAnsi="Times New Roman"/>
                <w:sz w:val="28"/>
                <w:szCs w:val="28"/>
              </w:rPr>
              <w:t xml:space="preserve">Ответственным специалистом определяется  несоответствие перечня документов установленным требованиям, </w:t>
            </w:r>
            <w:r w:rsidRPr="00B8237B">
              <w:rPr>
                <w:rFonts w:ascii="Times New Roman" w:hAnsi="Times New Roman"/>
                <w:sz w:val="28"/>
                <w:szCs w:val="28"/>
              </w:rPr>
              <w:lastRenderedPageBreak/>
              <w:t>предлагается  устранить выявленные недостатки</w:t>
            </w:r>
          </w:p>
        </w:tc>
        <w:tc>
          <w:tcPr>
            <w:tcW w:w="715" w:type="dxa"/>
            <w:tcBorders>
              <w:top w:val="nil"/>
              <w:left w:val="single" w:sz="4" w:space="0" w:color="auto"/>
              <w:bottom w:val="nil"/>
              <w:right w:val="single" w:sz="4" w:space="0" w:color="auto"/>
            </w:tcBorders>
          </w:tcPr>
          <w:p w:rsidR="00B23D5C" w:rsidRPr="00B8237B" w:rsidRDefault="002278B1" w:rsidP="004A1FB4">
            <w:pPr>
              <w:ind w:firstLine="600"/>
              <w:jc w:val="center"/>
              <w:rPr>
                <w:rFonts w:ascii="Times New Roman" w:hAnsi="Times New Roman"/>
                <w:sz w:val="28"/>
                <w:szCs w:val="28"/>
              </w:rPr>
            </w:pPr>
            <w:r>
              <w:rPr>
                <w:rFonts w:ascii="Times New Roman" w:hAnsi="Times New Roman"/>
                <w:noProof/>
                <w:sz w:val="28"/>
                <w:szCs w:val="28"/>
              </w:rPr>
              <w:lastRenderedPageBreak/>
              <w:pict>
                <v:shape id="_x0000_s1029" type="#_x0000_t32" style="position:absolute;left:0;text-align:left;margin-left:-4.65pt;margin-top:41.5pt;width:32.25pt;height:0;z-index:251663360;mso-position-horizontal-relative:text;mso-position-vertical-relative:text" o:connectortype="straight">
                  <v:stroke endarrow="block"/>
                </v:shape>
              </w:pict>
            </w:r>
          </w:p>
        </w:tc>
        <w:tc>
          <w:tcPr>
            <w:tcW w:w="2859" w:type="dxa"/>
            <w:tcBorders>
              <w:top w:val="single" w:sz="4" w:space="0" w:color="auto"/>
              <w:left w:val="single" w:sz="4" w:space="0" w:color="auto"/>
              <w:bottom w:val="single" w:sz="4" w:space="0" w:color="auto"/>
              <w:right w:val="single" w:sz="4" w:space="0" w:color="auto"/>
            </w:tcBorders>
          </w:tcPr>
          <w:p w:rsidR="00B23D5C" w:rsidRPr="00B8237B" w:rsidRDefault="00B23D5C" w:rsidP="004A1FB4">
            <w:pPr>
              <w:ind w:firstLine="600"/>
              <w:jc w:val="center"/>
              <w:rPr>
                <w:rFonts w:ascii="Times New Roman" w:hAnsi="Times New Roman"/>
                <w:sz w:val="28"/>
                <w:szCs w:val="28"/>
              </w:rPr>
            </w:pPr>
            <w:r w:rsidRPr="00B8237B">
              <w:rPr>
                <w:rFonts w:ascii="Times New Roman" w:hAnsi="Times New Roman"/>
                <w:sz w:val="28"/>
                <w:szCs w:val="28"/>
              </w:rPr>
              <w:t>Принимается решение о выдаче заявителю «Временного патента  на выездную (выносную) торговлю»</w:t>
            </w:r>
          </w:p>
        </w:tc>
      </w:tr>
    </w:tbl>
    <w:p w:rsidR="00B23D5C" w:rsidRPr="00B8237B" w:rsidRDefault="002278B1" w:rsidP="00B23D5C">
      <w:pPr>
        <w:ind w:firstLine="600"/>
        <w:jc w:val="center"/>
        <w:rPr>
          <w:rFonts w:ascii="Times New Roman" w:hAnsi="Times New Roman"/>
          <w:sz w:val="28"/>
          <w:szCs w:val="28"/>
        </w:rPr>
      </w:pPr>
      <w:r>
        <w:rPr>
          <w:rFonts w:ascii="Times New Roman" w:hAnsi="Times New Roman"/>
          <w:noProof/>
          <w:sz w:val="28"/>
          <w:szCs w:val="28"/>
        </w:rPr>
        <w:lastRenderedPageBreak/>
        <w:pict>
          <v:shape id="_x0000_s1032" type="#_x0000_t32" style="position:absolute;left:0;text-align:left;margin-left:409.8pt;margin-top:.2pt;width:.75pt;height:31.5pt;z-index:251666432;mso-position-horizontal-relative:text;mso-position-vertical-relative:text" o:connectortype="straight">
            <v:stroke endarrow="block"/>
          </v:shape>
        </w:pict>
      </w:r>
      <w:r>
        <w:rPr>
          <w:rFonts w:ascii="Times New Roman" w:hAnsi="Times New Roman"/>
          <w:noProof/>
          <w:sz w:val="28"/>
          <w:szCs w:val="28"/>
        </w:rPr>
        <w:pict>
          <v:shape id="_x0000_s1031" type="#_x0000_t32" style="position:absolute;left:0;text-align:left;margin-left:55.9pt;margin-top:.2pt;width:0;height:31.5pt;z-index:251665408;mso-position-horizontal-relative:text;mso-position-vertical-relative:text" o:connectortype="straight">
            <v:stroke endarrow="block"/>
          </v:shape>
        </w:pict>
      </w:r>
    </w:p>
    <w:p w:rsidR="00B23D5C" w:rsidRPr="00B8237B" w:rsidRDefault="00B23D5C" w:rsidP="00B23D5C">
      <w:pPr>
        <w:ind w:firstLine="600"/>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4252"/>
        <w:gridCol w:w="2835"/>
      </w:tblGrid>
      <w:tr w:rsidR="00B23D5C" w:rsidRPr="00B8237B" w:rsidTr="004A1FB4">
        <w:tc>
          <w:tcPr>
            <w:tcW w:w="2552" w:type="dxa"/>
            <w:tcBorders>
              <w:top w:val="single" w:sz="4" w:space="0" w:color="auto"/>
              <w:left w:val="single" w:sz="4" w:space="0" w:color="auto"/>
              <w:bottom w:val="single" w:sz="4" w:space="0" w:color="auto"/>
              <w:right w:val="single" w:sz="4" w:space="0" w:color="auto"/>
            </w:tcBorders>
          </w:tcPr>
          <w:p w:rsidR="00B23D5C" w:rsidRPr="00B8237B" w:rsidRDefault="00B23D5C" w:rsidP="004A1FB4">
            <w:pPr>
              <w:ind w:firstLine="600"/>
              <w:jc w:val="center"/>
              <w:rPr>
                <w:rFonts w:ascii="Times New Roman" w:hAnsi="Times New Roman"/>
                <w:sz w:val="28"/>
                <w:szCs w:val="28"/>
              </w:rPr>
            </w:pPr>
            <w:r w:rsidRPr="00B8237B">
              <w:rPr>
                <w:rFonts w:ascii="Times New Roman" w:hAnsi="Times New Roman"/>
                <w:spacing w:val="-1"/>
                <w:sz w:val="28"/>
                <w:szCs w:val="28"/>
              </w:rPr>
              <w:t xml:space="preserve">Оформляется  решение  в форме письма об отказе </w:t>
            </w:r>
            <w:r w:rsidRPr="00B8237B">
              <w:rPr>
                <w:rFonts w:ascii="Times New Roman" w:hAnsi="Times New Roman"/>
                <w:sz w:val="28"/>
                <w:szCs w:val="28"/>
              </w:rPr>
              <w:t xml:space="preserve">в размещении </w:t>
            </w:r>
          </w:p>
          <w:p w:rsidR="00B23D5C" w:rsidRPr="00B8237B" w:rsidRDefault="00B23D5C" w:rsidP="004A1FB4">
            <w:pPr>
              <w:ind w:firstLine="600"/>
              <w:jc w:val="center"/>
              <w:rPr>
                <w:rFonts w:ascii="Times New Roman" w:hAnsi="Times New Roman"/>
                <w:sz w:val="28"/>
                <w:szCs w:val="28"/>
              </w:rPr>
            </w:pPr>
            <w:r w:rsidRPr="00B8237B">
              <w:rPr>
                <w:rFonts w:ascii="Times New Roman" w:hAnsi="Times New Roman"/>
                <w:sz w:val="28"/>
                <w:szCs w:val="28"/>
              </w:rPr>
              <w:t xml:space="preserve">нестационарного объекта  </w:t>
            </w:r>
          </w:p>
        </w:tc>
        <w:tc>
          <w:tcPr>
            <w:tcW w:w="4252" w:type="dxa"/>
            <w:tcBorders>
              <w:top w:val="nil"/>
              <w:left w:val="single" w:sz="4" w:space="0" w:color="auto"/>
              <w:bottom w:val="nil"/>
              <w:right w:val="single" w:sz="4" w:space="0" w:color="auto"/>
            </w:tcBorders>
          </w:tcPr>
          <w:tbl>
            <w:tblPr>
              <w:tblpPr w:leftFromText="180" w:rightFromText="180" w:vertAnchor="text" w:horzAnchor="margin" w:tblpXSpec="center" w:tblpY="3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0"/>
            </w:tblGrid>
            <w:tr w:rsidR="00B23D5C" w:rsidRPr="00B8237B" w:rsidTr="004A1FB4">
              <w:tc>
                <w:tcPr>
                  <w:tcW w:w="2800" w:type="dxa"/>
                  <w:tcBorders>
                    <w:top w:val="single" w:sz="4" w:space="0" w:color="auto"/>
                    <w:left w:val="single" w:sz="4" w:space="0" w:color="auto"/>
                    <w:bottom w:val="single" w:sz="4" w:space="0" w:color="auto"/>
                    <w:right w:val="single" w:sz="4" w:space="0" w:color="auto"/>
                  </w:tcBorders>
                </w:tcPr>
                <w:p w:rsidR="00B23D5C" w:rsidRPr="00B8237B" w:rsidRDefault="002278B1" w:rsidP="004A1FB4">
                  <w:pPr>
                    <w:ind w:firstLine="600"/>
                    <w:rPr>
                      <w:rFonts w:ascii="Times New Roman" w:hAnsi="Times New Roman"/>
                      <w:sz w:val="28"/>
                      <w:szCs w:val="28"/>
                    </w:rPr>
                  </w:pPr>
                  <w:r>
                    <w:rPr>
                      <w:rFonts w:ascii="Times New Roman" w:hAnsi="Times New Roman"/>
                      <w:noProof/>
                      <w:sz w:val="28"/>
                      <w:szCs w:val="28"/>
                    </w:rPr>
                    <w:pict>
                      <v:line id="_x0000_s1033" style="position:absolute;left:0;text-align:left;flip:x;z-index:251667456;mso-position-horizontal-relative:text;mso-position-vertical-relative:text" from="134.1pt,44.1pt" to="170.1pt,44.1pt">
                        <v:stroke endarrow="block"/>
                      </v:line>
                    </w:pict>
                  </w:r>
                  <w:r w:rsidR="00B23D5C" w:rsidRPr="00B8237B">
                    <w:rPr>
                      <w:rFonts w:ascii="Times New Roman" w:hAnsi="Times New Roman"/>
                      <w:sz w:val="28"/>
                      <w:szCs w:val="28"/>
                    </w:rPr>
                    <w:t>Выдача  заявителю «Временного патента  на выездную (выносную) торговлю»</w:t>
                  </w:r>
                </w:p>
              </w:tc>
            </w:tr>
          </w:tbl>
          <w:p w:rsidR="00B23D5C" w:rsidRPr="00B8237B" w:rsidRDefault="00B23D5C" w:rsidP="004A1FB4">
            <w:pPr>
              <w:ind w:firstLine="600"/>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B23D5C" w:rsidRPr="00B8237B" w:rsidRDefault="00B23D5C" w:rsidP="004A1FB4">
            <w:pPr>
              <w:ind w:firstLine="600"/>
              <w:jc w:val="center"/>
              <w:rPr>
                <w:rFonts w:ascii="Times New Roman" w:hAnsi="Times New Roman"/>
                <w:sz w:val="28"/>
                <w:szCs w:val="28"/>
              </w:rPr>
            </w:pPr>
            <w:r w:rsidRPr="00B8237B">
              <w:rPr>
                <w:rFonts w:ascii="Times New Roman" w:hAnsi="Times New Roman"/>
                <w:spacing w:val="-1"/>
                <w:sz w:val="28"/>
                <w:szCs w:val="28"/>
              </w:rPr>
              <w:t xml:space="preserve">Оформляется  решение о </w:t>
            </w:r>
            <w:r w:rsidRPr="00B8237B">
              <w:rPr>
                <w:rFonts w:ascii="Times New Roman" w:hAnsi="Times New Roman"/>
                <w:sz w:val="28"/>
                <w:szCs w:val="28"/>
              </w:rPr>
              <w:t>выдаче заявителю «Временного патента  на выездную (выносную) торговлю»</w:t>
            </w:r>
          </w:p>
        </w:tc>
      </w:tr>
    </w:tbl>
    <w:p w:rsidR="00B23D5C" w:rsidRPr="00B8237B" w:rsidRDefault="00B23D5C" w:rsidP="00B23D5C">
      <w:pPr>
        <w:rPr>
          <w:rFonts w:ascii="Times New Roman" w:hAnsi="Times New Roman"/>
          <w:sz w:val="28"/>
          <w:szCs w:val="28"/>
        </w:rPr>
      </w:pPr>
    </w:p>
    <w:p w:rsidR="00BF6A3B" w:rsidRPr="00B8237B" w:rsidRDefault="00BF6A3B">
      <w:pPr>
        <w:rPr>
          <w:rFonts w:ascii="Times New Roman" w:hAnsi="Times New Roman"/>
          <w:sz w:val="28"/>
          <w:szCs w:val="28"/>
        </w:rPr>
      </w:pPr>
    </w:p>
    <w:sectPr w:rsidR="00BF6A3B" w:rsidRPr="00B8237B" w:rsidSect="00345D6A">
      <w:pgSz w:w="11906" w:h="16838"/>
      <w:pgMar w:top="1560" w:right="566"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EB3" w:rsidRDefault="00940EB3" w:rsidP="00376D40">
      <w:pPr>
        <w:spacing w:after="0" w:line="240" w:lineRule="auto"/>
      </w:pPr>
      <w:r>
        <w:separator/>
      </w:r>
    </w:p>
  </w:endnote>
  <w:endnote w:type="continuationSeparator" w:id="0">
    <w:p w:rsidR="00940EB3" w:rsidRDefault="00940EB3" w:rsidP="00376D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EB3" w:rsidRDefault="00940EB3" w:rsidP="00376D40">
      <w:pPr>
        <w:spacing w:after="0" w:line="240" w:lineRule="auto"/>
      </w:pPr>
      <w:r>
        <w:separator/>
      </w:r>
    </w:p>
  </w:footnote>
  <w:footnote w:type="continuationSeparator" w:id="0">
    <w:p w:rsidR="00940EB3" w:rsidRDefault="00940EB3" w:rsidP="00376D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72835"/>
    <w:multiLevelType w:val="hybridMultilevel"/>
    <w:tmpl w:val="7A30F348"/>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
    <w:nsid w:val="7F483F57"/>
    <w:multiLevelType w:val="hybridMultilevel"/>
    <w:tmpl w:val="5DE46EC8"/>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B23D5C"/>
    <w:rsid w:val="001B1656"/>
    <w:rsid w:val="00207F63"/>
    <w:rsid w:val="002160FC"/>
    <w:rsid w:val="002278B1"/>
    <w:rsid w:val="00256940"/>
    <w:rsid w:val="002959D2"/>
    <w:rsid w:val="00345D6A"/>
    <w:rsid w:val="00376049"/>
    <w:rsid w:val="00376D40"/>
    <w:rsid w:val="00415103"/>
    <w:rsid w:val="00461C1F"/>
    <w:rsid w:val="004E4CC3"/>
    <w:rsid w:val="00537500"/>
    <w:rsid w:val="005915EF"/>
    <w:rsid w:val="005D1BB0"/>
    <w:rsid w:val="005E43C4"/>
    <w:rsid w:val="007805AA"/>
    <w:rsid w:val="008D75BA"/>
    <w:rsid w:val="0090362E"/>
    <w:rsid w:val="00940EB3"/>
    <w:rsid w:val="009F3D3D"/>
    <w:rsid w:val="00A02587"/>
    <w:rsid w:val="00A64D11"/>
    <w:rsid w:val="00A767F2"/>
    <w:rsid w:val="00B079F4"/>
    <w:rsid w:val="00B23D5C"/>
    <w:rsid w:val="00B23DE4"/>
    <w:rsid w:val="00B800A2"/>
    <w:rsid w:val="00B8237B"/>
    <w:rsid w:val="00B96C50"/>
    <w:rsid w:val="00BF6A3B"/>
    <w:rsid w:val="00C23791"/>
    <w:rsid w:val="00C53A3F"/>
    <w:rsid w:val="00C570D8"/>
    <w:rsid w:val="00CB67EE"/>
    <w:rsid w:val="00D06F39"/>
    <w:rsid w:val="00D64B7A"/>
    <w:rsid w:val="00DA5535"/>
    <w:rsid w:val="00DB0B0A"/>
    <w:rsid w:val="00DD1A58"/>
    <w:rsid w:val="00DD76BE"/>
    <w:rsid w:val="00EA1726"/>
    <w:rsid w:val="00EC2B15"/>
    <w:rsid w:val="00EE6F69"/>
    <w:rsid w:val="00F036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8" type="connector" idref="#_x0000_s1026"/>
        <o:r id="V:Rule9" type="connector" idref="#_x0000_s1029"/>
        <o:r id="V:Rule10" type="connector" idref="#_x0000_s1030"/>
        <o:r id="V:Rule11" type="connector" idref="#_x0000_s1027"/>
        <o:r id="V:Rule12" type="connector" idref="#_x0000_s1031"/>
        <o:r id="V:Rule13" type="connector" idref="#_x0000_s1028"/>
        <o:r id="V:Rule1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D5C"/>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256940"/>
    <w:pPr>
      <w:spacing w:before="108" w:after="108"/>
      <w:jc w:val="center"/>
      <w:outlineLvl w:val="0"/>
    </w:pPr>
    <w:rPr>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56940"/>
    <w:rPr>
      <w:rFonts w:ascii="Arial" w:hAnsi="Arial" w:cs="Arial"/>
      <w:b/>
      <w:bCs/>
      <w:color w:val="000080"/>
      <w:sz w:val="24"/>
      <w:szCs w:val="24"/>
      <w:lang w:val="ru-RU" w:eastAsia="ru-RU" w:bidi="ar-SA"/>
    </w:rPr>
  </w:style>
  <w:style w:type="character" w:styleId="a3">
    <w:name w:val="Strong"/>
    <w:basedOn w:val="a0"/>
    <w:qFormat/>
    <w:rsid w:val="00256940"/>
    <w:rPr>
      <w:b/>
      <w:bCs/>
    </w:rPr>
  </w:style>
  <w:style w:type="paragraph" w:styleId="a4">
    <w:name w:val="No Spacing"/>
    <w:uiPriority w:val="1"/>
    <w:qFormat/>
    <w:rsid w:val="00B23D5C"/>
    <w:rPr>
      <w:rFonts w:ascii="Calibri" w:eastAsia="Calibri" w:hAnsi="Calibri"/>
      <w:sz w:val="22"/>
      <w:szCs w:val="22"/>
      <w:lang w:eastAsia="en-US"/>
    </w:rPr>
  </w:style>
  <w:style w:type="paragraph" w:styleId="a5">
    <w:name w:val="Body Text"/>
    <w:basedOn w:val="a"/>
    <w:link w:val="a6"/>
    <w:rsid w:val="00B23D5C"/>
    <w:pPr>
      <w:spacing w:after="120" w:line="240" w:lineRule="auto"/>
    </w:pPr>
    <w:rPr>
      <w:rFonts w:ascii="Times New Roman" w:eastAsia="Times New Roman" w:hAnsi="Times New Roman"/>
      <w:sz w:val="24"/>
      <w:szCs w:val="24"/>
      <w:lang w:eastAsia="ru-RU"/>
    </w:rPr>
  </w:style>
  <w:style w:type="character" w:customStyle="1" w:styleId="a6">
    <w:name w:val="Основной текст Знак"/>
    <w:basedOn w:val="a0"/>
    <w:link w:val="a5"/>
    <w:rsid w:val="00B23D5C"/>
    <w:rPr>
      <w:sz w:val="24"/>
      <w:szCs w:val="24"/>
    </w:rPr>
  </w:style>
  <w:style w:type="paragraph" w:customStyle="1" w:styleId="ConsPlusNonformat">
    <w:name w:val="ConsPlusNonformat"/>
    <w:rsid w:val="00B23D5C"/>
    <w:pPr>
      <w:widowControl w:val="0"/>
      <w:autoSpaceDE w:val="0"/>
      <w:autoSpaceDN w:val="0"/>
      <w:adjustRightInd w:val="0"/>
      <w:spacing w:line="240" w:lineRule="atLeast"/>
      <w:jc w:val="center"/>
    </w:pPr>
    <w:rPr>
      <w:rFonts w:ascii="Courier New" w:hAnsi="Courier New"/>
      <w:szCs w:val="24"/>
    </w:rPr>
  </w:style>
  <w:style w:type="paragraph" w:styleId="a7">
    <w:name w:val="Normal (Web)"/>
    <w:basedOn w:val="a"/>
    <w:rsid w:val="00B23D5C"/>
    <w:pPr>
      <w:spacing w:before="40" w:after="40" w:line="240" w:lineRule="auto"/>
    </w:pPr>
    <w:rPr>
      <w:rFonts w:ascii="Arial" w:eastAsia="Times New Roman" w:hAnsi="Arial" w:cs="Arial"/>
      <w:color w:val="332E2D"/>
      <w:spacing w:val="2"/>
      <w:sz w:val="24"/>
      <w:szCs w:val="24"/>
      <w:lang w:eastAsia="ru-RU"/>
    </w:rPr>
  </w:style>
  <w:style w:type="paragraph" w:customStyle="1" w:styleId="consplustitle">
    <w:name w:val="consplustitle"/>
    <w:basedOn w:val="a"/>
    <w:rsid w:val="00B23D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
    <w:name w:val="_"/>
    <w:basedOn w:val="a"/>
    <w:rsid w:val="00B23D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B23D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Без интервала1"/>
    <w:rsid w:val="00B23D5C"/>
    <w:rPr>
      <w:rFonts w:ascii="Calibri" w:eastAsia="Calibri" w:hAnsi="Calibri" w:cs="Calibri"/>
      <w:sz w:val="22"/>
      <w:szCs w:val="22"/>
      <w:lang w:eastAsia="en-US"/>
    </w:rPr>
  </w:style>
  <w:style w:type="paragraph" w:customStyle="1" w:styleId="ConsPlusNormal0">
    <w:name w:val="ConsPlusNormal"/>
    <w:rsid w:val="00B23D5C"/>
    <w:pPr>
      <w:widowControl w:val="0"/>
      <w:autoSpaceDE w:val="0"/>
      <w:autoSpaceDN w:val="0"/>
      <w:adjustRightInd w:val="0"/>
      <w:ind w:firstLine="720"/>
    </w:pPr>
    <w:rPr>
      <w:rFonts w:ascii="Arial" w:hAnsi="Arial" w:cs="Arial"/>
    </w:rPr>
  </w:style>
  <w:style w:type="character" w:styleId="a9">
    <w:name w:val="Hyperlink"/>
    <w:rsid w:val="00B23D5C"/>
    <w:rPr>
      <w:color w:val="0000FF"/>
      <w:u w:val="single"/>
    </w:rPr>
  </w:style>
  <w:style w:type="paragraph" w:styleId="aa">
    <w:name w:val="Balloon Text"/>
    <w:basedOn w:val="a"/>
    <w:link w:val="ab"/>
    <w:uiPriority w:val="99"/>
    <w:semiHidden/>
    <w:unhideWhenUsed/>
    <w:rsid w:val="00DA553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A5535"/>
    <w:rPr>
      <w:rFonts w:ascii="Tahoma" w:eastAsia="Calibri" w:hAnsi="Tahoma" w:cs="Tahoma"/>
      <w:sz w:val="16"/>
      <w:szCs w:val="16"/>
      <w:lang w:eastAsia="en-US"/>
    </w:rPr>
  </w:style>
  <w:style w:type="paragraph" w:styleId="ac">
    <w:name w:val="header"/>
    <w:basedOn w:val="a"/>
    <w:link w:val="ad"/>
    <w:uiPriority w:val="99"/>
    <w:semiHidden/>
    <w:unhideWhenUsed/>
    <w:rsid w:val="00376D4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376D40"/>
    <w:rPr>
      <w:rFonts w:ascii="Calibri" w:eastAsia="Calibri" w:hAnsi="Calibri"/>
      <w:sz w:val="22"/>
      <w:szCs w:val="22"/>
      <w:lang w:eastAsia="en-US"/>
    </w:rPr>
  </w:style>
  <w:style w:type="paragraph" w:styleId="ae">
    <w:name w:val="footer"/>
    <w:basedOn w:val="a"/>
    <w:link w:val="af"/>
    <w:uiPriority w:val="99"/>
    <w:semiHidden/>
    <w:unhideWhenUsed/>
    <w:rsid w:val="00376D40"/>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376D40"/>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36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skportal.ru" TargetMode="External"/><Relationship Id="rId13" Type="http://schemas.openxmlformats.org/officeDocument/2006/relationships/hyperlink" Target="https://www.consultant.ru/document/cons_doc_LAW_465798/96d97c3f124626a5daa5d68402d9323121fac78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65798/96d97c3f124626a5daa5d68402d9323121fac78c/" TargetMode="External"/><Relationship Id="rId17" Type="http://schemas.openxmlformats.org/officeDocument/2006/relationships/hyperlink" Target="https://www.consultant.ru/document/cons_doc_LAW_465798/96d97c3f124626a5daa5d68402d9323121fac78c/" TargetMode="External"/><Relationship Id="rId2" Type="http://schemas.openxmlformats.org/officeDocument/2006/relationships/numbering" Target="numbering.xml"/><Relationship Id="rId16" Type="http://schemas.openxmlformats.org/officeDocument/2006/relationships/hyperlink" Target="https://www.consultant.ru/document/cons_doc_LAW_465798/96d97c3f124626a5daa5d68402d9323121fac78c/"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65798/96d97c3f124626a5daa5d68402d9323121fac78c/" TargetMode="External"/><Relationship Id="rId5" Type="http://schemas.openxmlformats.org/officeDocument/2006/relationships/webSettings" Target="webSettings.xml"/><Relationship Id="rId15" Type="http://schemas.openxmlformats.org/officeDocument/2006/relationships/hyperlink" Target="https://www.consultant.ru/document/cons_doc_LAW_465798/96d97c3f124626a5daa5d68402d9323121fac78c/" TargetMode="External"/><Relationship Id="rId10" Type="http://schemas.openxmlformats.org/officeDocument/2006/relationships/hyperlink" Target="https://www.consultant.ru/document/cons_doc_LAW_465728/b61ad819bb7f35e49858863a189894a493d11f2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465805/14bc8abd2e85fc5e1af066c89528597336e1abeb/" TargetMode="External"/><Relationship Id="rId14" Type="http://schemas.openxmlformats.org/officeDocument/2006/relationships/hyperlink" Target="https://www.consultant.ru/document/cons_doc_LAW_465798/96d97c3f124626a5daa5d68402d9323121fac7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13692-A595-47EA-8D45-C057CE783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6265</Words>
  <Characters>35711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33</cp:revision>
  <cp:lastPrinted>2024-12-28T04:30:00Z</cp:lastPrinted>
  <dcterms:created xsi:type="dcterms:W3CDTF">2023-02-06T20:56:00Z</dcterms:created>
  <dcterms:modified xsi:type="dcterms:W3CDTF">2024-12-28T04:36:00Z</dcterms:modified>
</cp:coreProperties>
</file>