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27095" w:rsidRDefault="00D27095" w:rsidP="00547DB2">
      <w:pPr>
        <w:tabs>
          <w:tab w:val="left" w:pos="6660"/>
        </w:tabs>
        <w:spacing w:after="0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DB2" w:rsidRPr="00547DB2" w:rsidRDefault="00547DB2" w:rsidP="00547DB2">
      <w:pPr>
        <w:tabs>
          <w:tab w:val="left" w:pos="6660"/>
        </w:tabs>
        <w:spacing w:after="0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B2">
        <w:rPr>
          <w:rFonts w:ascii="Times New Roman" w:hAnsi="Times New Roman" w:cs="Times New Roman"/>
          <w:b/>
          <w:sz w:val="28"/>
          <w:szCs w:val="28"/>
        </w:rPr>
        <w:t>ГЛАВА   БУТАКОВСКОГО СЕЛЬСКОГО ПОСЕЛЕНИЯ</w:t>
      </w:r>
    </w:p>
    <w:p w:rsidR="00547DB2" w:rsidRPr="00547DB2" w:rsidRDefault="00547DB2" w:rsidP="00547DB2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B2">
        <w:rPr>
          <w:rFonts w:ascii="Times New Roman" w:hAnsi="Times New Roman" w:cs="Times New Roman"/>
          <w:b/>
          <w:sz w:val="28"/>
          <w:szCs w:val="28"/>
        </w:rPr>
        <w:t>ЗНАМЕНСКОГО МУНИЦИПАЛЬНОГО РАЙОНА</w:t>
      </w:r>
    </w:p>
    <w:p w:rsidR="00547DB2" w:rsidRPr="00547DB2" w:rsidRDefault="00547DB2" w:rsidP="00547DB2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DB2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547DB2" w:rsidRDefault="00547DB2" w:rsidP="00547DB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512C0" w:rsidRPr="00547DB2" w:rsidRDefault="00E512C0" w:rsidP="00E512C0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7DB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547DB2" w:rsidRDefault="00741CB7" w:rsidP="00547DB2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15.11</w:t>
      </w:r>
      <w:r w:rsidR="00547DB2">
        <w:rPr>
          <w:rFonts w:ascii="Times New Roman" w:eastAsia="Times New Roman" w:hAnsi="Times New Roman" w:cs="Times New Roman"/>
          <w:sz w:val="27"/>
          <w:szCs w:val="27"/>
          <w:lang w:eastAsia="ru-RU"/>
        </w:rPr>
        <w:t>.2023</w:t>
      </w:r>
      <w:r w:rsidR="00E512C0"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</w:t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№ 60</w:t>
      </w:r>
      <w:r w:rsidR="00547DB2">
        <w:rPr>
          <w:rFonts w:ascii="Times New Roman" w:eastAsia="Times New Roman" w:hAnsi="Times New Roman" w:cs="Times New Roman"/>
          <w:sz w:val="27"/>
          <w:szCs w:val="27"/>
          <w:lang w:eastAsia="ru-RU"/>
        </w:rPr>
        <w:t>-П</w:t>
      </w:r>
    </w:p>
    <w:p w:rsidR="00E512C0" w:rsidRDefault="00547DB2" w:rsidP="00547DB2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Бутаково</w:t>
      </w:r>
      <w:proofErr w:type="spellEnd"/>
      <w:r w:rsidR="00E512C0"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47DB2" w:rsidRDefault="00547DB2" w:rsidP="00547DB2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512C0" w:rsidRDefault="00E512C0" w:rsidP="00547DB2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7DB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 утверждении Порядка разработки и утверждения административных регламентов предоставления муниципальных услуг</w:t>
      </w:r>
    </w:p>
    <w:p w:rsidR="00315A1D" w:rsidRPr="00547DB2" w:rsidRDefault="00315A1D" w:rsidP="00547DB2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512C0" w:rsidRPr="00315A1D" w:rsidRDefault="00E512C0" w:rsidP="00E512C0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положениями Федерального закона от 06.10.2003 № 131-ФЗ «Об общих принципах организации местного самоуправления в Российской</w:t>
      </w:r>
      <w:r w:rsidR="006A011D"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Федерации», Федерального закона от 27 июля 2010 года № 210-ФЗ «Об организации предоставления государственных и муниципал</w:t>
      </w:r>
      <w:r w:rsidR="00547DB2"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>ьных услуг», Уставом Бутаковского</w:t>
      </w:r>
      <w:r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сельского поселения </w:t>
      </w:r>
      <w:r w:rsidR="00547DB2"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Знаменского </w:t>
      </w:r>
      <w:r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</w:t>
      </w:r>
      <w:r w:rsidR="00315A1D" w:rsidRPr="00315A1D">
        <w:rPr>
          <w:rFonts w:ascii="Times New Roman" w:eastAsia="Times New Roman" w:hAnsi="Times New Roman" w:cs="Times New Roman"/>
          <w:sz w:val="27"/>
          <w:szCs w:val="27"/>
          <w:lang w:eastAsia="ru-RU"/>
        </w:rPr>
        <w:t>пального района Омской области.</w:t>
      </w:r>
    </w:p>
    <w:p w:rsidR="00E512C0" w:rsidRDefault="00E512C0" w:rsidP="00E512C0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E512C0" w:rsidRDefault="00E512C0" w:rsidP="00E512C0">
      <w:pPr>
        <w:spacing w:after="0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Утвердить Порядок разработки и утверждения административных регламентов предоставления муниципальных услуг согласно приложению к настоящему постановлению. </w:t>
      </w:r>
    </w:p>
    <w:p w:rsidR="00E512C0" w:rsidRDefault="00E512C0" w:rsidP="00E512C0">
      <w:pPr>
        <w:spacing w:after="0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Постановление </w:t>
      </w:r>
      <w:r w:rsidR="003A2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Главы Бутаковского </w:t>
      </w: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</w:t>
      </w:r>
      <w:r w:rsidR="003A2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кого </w:t>
      </w: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поселения </w:t>
      </w:r>
      <w:r w:rsidR="003A2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Знаменского </w:t>
      </w: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3A2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 Омской области от </w:t>
      </w:r>
      <w:r w:rsidR="003A238F">
        <w:rPr>
          <w:rFonts w:ascii="Times New Roman" w:hAnsi="Times New Roman"/>
          <w:b/>
          <w:bCs/>
          <w:sz w:val="24"/>
          <w:szCs w:val="24"/>
          <w:lang w:eastAsia="ru-RU"/>
        </w:rPr>
        <w:t>02.12.</w:t>
      </w:r>
      <w:r w:rsidR="003A238F" w:rsidRPr="00D03922">
        <w:rPr>
          <w:rFonts w:ascii="Times New Roman" w:hAnsi="Times New Roman"/>
          <w:b/>
          <w:bCs/>
          <w:sz w:val="24"/>
          <w:szCs w:val="24"/>
          <w:lang w:eastAsia="ru-RU"/>
        </w:rPr>
        <w:t>2021 г</w:t>
      </w:r>
      <w:r w:rsidR="003A2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3A238F">
        <w:rPr>
          <w:rFonts w:ascii="Times New Roman" w:hAnsi="Times New Roman"/>
          <w:b/>
          <w:bCs/>
          <w:sz w:val="24"/>
          <w:szCs w:val="24"/>
          <w:lang w:eastAsia="ru-RU"/>
        </w:rPr>
        <w:t>69-П</w:t>
      </w:r>
      <w:r w:rsidR="003A238F"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A2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разработки и утверждения административных регламентов предоставления муниципальных услуг» признать утратившим силу с 31 декабря 2025 года. </w:t>
      </w:r>
    </w:p>
    <w:p w:rsidR="003A238F" w:rsidRPr="006A011D" w:rsidRDefault="003A238F" w:rsidP="003A238F">
      <w:pPr>
        <w:pStyle w:val="ConsPlusNormal"/>
        <w:widowControl w:val="0"/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6A011D">
        <w:rPr>
          <w:rFonts w:ascii="Times New Roman" w:hAnsi="Times New Roman" w:cs="Times New Roman"/>
          <w:sz w:val="28"/>
          <w:szCs w:val="28"/>
        </w:rPr>
        <w:t xml:space="preserve">. </w:t>
      </w:r>
      <w:r w:rsidR="00E512C0" w:rsidRPr="006A011D">
        <w:rPr>
          <w:rFonts w:ascii="Times New Roman" w:hAnsi="Times New Roman" w:cs="Times New Roman"/>
          <w:sz w:val="28"/>
          <w:szCs w:val="28"/>
        </w:rPr>
        <w:t xml:space="preserve"> </w:t>
      </w:r>
      <w:r w:rsidRPr="006A011D">
        <w:rPr>
          <w:rFonts w:ascii="Times New Roman" w:hAnsi="Times New Roman" w:cs="Times New Roman"/>
          <w:sz w:val="28"/>
          <w:szCs w:val="28"/>
        </w:rPr>
        <w:t>Обнародовать (опубликовать) настоящее постановление в «Бутаковском муниципальном вестнике» и разместить в сети «Интернет» на сайте Знаменского муниципального района –</w:t>
      </w:r>
      <w:proofErr w:type="spellStart"/>
      <w:r w:rsidRPr="006A011D">
        <w:rPr>
          <w:rFonts w:ascii="Times New Roman" w:hAnsi="Times New Roman" w:cs="Times New Roman"/>
          <w:sz w:val="28"/>
          <w:szCs w:val="28"/>
          <w:lang w:val="en-US"/>
        </w:rPr>
        <w:t>znam</w:t>
      </w:r>
      <w:proofErr w:type="spellEnd"/>
      <w:r w:rsidRPr="006A01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011D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Pr="006A01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01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A011D">
        <w:rPr>
          <w:rFonts w:ascii="Times New Roman" w:hAnsi="Times New Roman" w:cs="Times New Roman"/>
          <w:sz w:val="28"/>
          <w:szCs w:val="28"/>
        </w:rPr>
        <w:t xml:space="preserve"> на странице Бутаковского сельского поселения.</w:t>
      </w:r>
    </w:p>
    <w:p w:rsidR="00E512C0" w:rsidRDefault="00E512C0" w:rsidP="003A238F">
      <w:pPr>
        <w:spacing w:after="0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512C0" w:rsidRDefault="00E512C0" w:rsidP="00E512C0">
      <w:pPr>
        <w:spacing w:after="0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proofErr w:type="gramStart"/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</w:t>
      </w:r>
      <w:r w:rsidR="00C01C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постановления оставляю за собой</w:t>
      </w: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C01C3C" w:rsidRDefault="00C01C3C" w:rsidP="00E512C0">
      <w:pPr>
        <w:spacing w:after="0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1C3C" w:rsidRDefault="00C01C3C" w:rsidP="00E512C0">
      <w:pPr>
        <w:spacing w:after="0"/>
        <w:ind w:firstLine="70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49F4" w:rsidRDefault="00E512C0" w:rsidP="00FE6AD4">
      <w:pPr>
        <w:rPr>
          <w:rFonts w:ascii="Times New Roman" w:hAnsi="Times New Roman" w:cs="Times New Roman"/>
          <w:sz w:val="24"/>
          <w:szCs w:val="24"/>
        </w:rPr>
      </w:pPr>
      <w:r w:rsidRPr="00E51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r w:rsidR="00C01C3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поселения:                                          Э.М. Ахметов</w:t>
      </w:r>
    </w:p>
    <w:p w:rsidR="00CE13D5" w:rsidRDefault="00CE13D5" w:rsidP="00FE6AD4">
      <w:pPr>
        <w:rPr>
          <w:rFonts w:ascii="Times New Roman" w:hAnsi="Times New Roman" w:cs="Times New Roman"/>
          <w:sz w:val="24"/>
          <w:szCs w:val="24"/>
        </w:rPr>
      </w:pPr>
    </w:p>
    <w:p w:rsidR="00E512C0" w:rsidRDefault="00E512C0" w:rsidP="00FE6AD4">
      <w:pPr>
        <w:rPr>
          <w:rFonts w:ascii="Times New Roman" w:hAnsi="Times New Roman" w:cs="Times New Roman"/>
          <w:sz w:val="24"/>
          <w:szCs w:val="24"/>
        </w:rPr>
      </w:pPr>
    </w:p>
    <w:p w:rsidR="00E512C0" w:rsidRDefault="00E512C0" w:rsidP="00FE6AD4">
      <w:pPr>
        <w:rPr>
          <w:rFonts w:ascii="Times New Roman" w:hAnsi="Times New Roman" w:cs="Times New Roman"/>
          <w:sz w:val="24"/>
          <w:szCs w:val="24"/>
        </w:rPr>
      </w:pPr>
    </w:p>
    <w:p w:rsidR="00E512C0" w:rsidRDefault="00E512C0" w:rsidP="00FE6AD4">
      <w:pPr>
        <w:rPr>
          <w:rFonts w:ascii="Times New Roman" w:hAnsi="Times New Roman" w:cs="Times New Roman"/>
          <w:sz w:val="24"/>
          <w:szCs w:val="24"/>
        </w:rPr>
      </w:pPr>
    </w:p>
    <w:p w:rsidR="00E512C0" w:rsidRDefault="00E512C0" w:rsidP="00FE6AD4">
      <w:pPr>
        <w:rPr>
          <w:rFonts w:ascii="Times New Roman" w:hAnsi="Times New Roman" w:cs="Times New Roman"/>
          <w:sz w:val="24"/>
          <w:szCs w:val="24"/>
        </w:rPr>
      </w:pPr>
    </w:p>
    <w:p w:rsidR="00E512C0" w:rsidRDefault="00E512C0" w:rsidP="00FE6AD4">
      <w:pPr>
        <w:rPr>
          <w:rFonts w:ascii="Times New Roman" w:hAnsi="Times New Roman" w:cs="Times New Roman"/>
          <w:sz w:val="24"/>
          <w:szCs w:val="24"/>
        </w:rPr>
      </w:pPr>
    </w:p>
    <w:p w:rsidR="00E512C0" w:rsidRDefault="00E512C0" w:rsidP="00E512C0">
      <w:pPr>
        <w:ind w:left="6237"/>
        <w:rPr>
          <w:rFonts w:ascii="Times New Roman" w:hAnsi="Times New Roman" w:cs="Times New Roman"/>
          <w:sz w:val="24"/>
          <w:szCs w:val="24"/>
        </w:rPr>
      </w:pPr>
      <w:r w:rsidRPr="00E512C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  <w:r w:rsidR="00C01C3C">
        <w:rPr>
          <w:rFonts w:ascii="Times New Roman" w:hAnsi="Times New Roman" w:cs="Times New Roman"/>
          <w:sz w:val="24"/>
          <w:szCs w:val="24"/>
        </w:rPr>
        <w:t xml:space="preserve">Главы Бутаковского </w:t>
      </w:r>
      <w:r w:rsidRPr="00E512C0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C01C3C">
        <w:rPr>
          <w:rFonts w:ascii="Times New Roman" w:hAnsi="Times New Roman" w:cs="Times New Roman"/>
          <w:sz w:val="24"/>
          <w:szCs w:val="24"/>
        </w:rPr>
        <w:t xml:space="preserve">Знаменского </w:t>
      </w:r>
      <w:r w:rsidRPr="00E512C0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 от </w:t>
      </w:r>
      <w:r w:rsidR="00C01C3C">
        <w:rPr>
          <w:rFonts w:ascii="Times New Roman" w:hAnsi="Times New Roman" w:cs="Times New Roman"/>
          <w:sz w:val="24"/>
          <w:szCs w:val="24"/>
        </w:rPr>
        <w:t xml:space="preserve"> </w:t>
      </w:r>
      <w:r w:rsidR="00741CB7">
        <w:rPr>
          <w:rFonts w:ascii="Times New Roman" w:hAnsi="Times New Roman" w:cs="Times New Roman"/>
          <w:sz w:val="24"/>
          <w:szCs w:val="24"/>
        </w:rPr>
        <w:t>15.11.2023г.</w:t>
      </w:r>
      <w:r w:rsidR="00C01C3C">
        <w:rPr>
          <w:rFonts w:ascii="Times New Roman" w:hAnsi="Times New Roman" w:cs="Times New Roman"/>
          <w:sz w:val="24"/>
          <w:szCs w:val="24"/>
        </w:rPr>
        <w:t xml:space="preserve"> № </w:t>
      </w:r>
      <w:r w:rsidRPr="00E512C0">
        <w:rPr>
          <w:rFonts w:ascii="Times New Roman" w:hAnsi="Times New Roman" w:cs="Times New Roman"/>
          <w:sz w:val="24"/>
          <w:szCs w:val="24"/>
        </w:rPr>
        <w:t xml:space="preserve"> </w:t>
      </w:r>
      <w:r w:rsidR="00741CB7">
        <w:rPr>
          <w:rFonts w:ascii="Times New Roman" w:hAnsi="Times New Roman" w:cs="Times New Roman"/>
          <w:sz w:val="24"/>
          <w:szCs w:val="24"/>
        </w:rPr>
        <w:t>60-П</w:t>
      </w:r>
    </w:p>
    <w:p w:rsidR="00E512C0" w:rsidRPr="00741CB7" w:rsidRDefault="00E512C0" w:rsidP="00E512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CB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E512C0" w:rsidRPr="00741CB7" w:rsidRDefault="00E512C0" w:rsidP="00E512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CB7">
        <w:rPr>
          <w:rFonts w:ascii="Times New Roman" w:hAnsi="Times New Roman" w:cs="Times New Roman"/>
          <w:b/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</w:p>
    <w:p w:rsidR="008C57CD" w:rsidRDefault="00E512C0" w:rsidP="008C57CD">
      <w:pPr>
        <w:pStyle w:val="ab"/>
        <w:numPr>
          <w:ilvl w:val="0"/>
          <w:numId w:val="6"/>
        </w:numPr>
        <w:jc w:val="center"/>
      </w:pPr>
      <w:r w:rsidRPr="008C57CD">
        <w:t>Общие положения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26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Настоящий Порядок устанавливает процедуру разработки, согласования, проведения экспертиз и утверждения административных регламентов предоставления муниципальных услуг (далее - административный регламент).</w:t>
      </w:r>
    </w:p>
    <w:p w:rsidR="008C57CD" w:rsidRPr="00547DB2" w:rsidRDefault="008C57CD" w:rsidP="008C57CD">
      <w:pPr>
        <w:widowControl w:val="0"/>
        <w:numPr>
          <w:ilvl w:val="0"/>
          <w:numId w:val="8"/>
        </w:numPr>
        <w:tabs>
          <w:tab w:val="left" w:pos="1239"/>
        </w:tabs>
        <w:spacing w:after="0" w:line="322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Административные регламенты разрабатываются Администр</w:t>
      </w:r>
      <w:r w:rsidR="00C01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ацией</w:t>
      </w:r>
      <w:r w:rsidR="00547D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Бутаковского сельского </w:t>
      </w:r>
      <w:r w:rsidRPr="00547D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поселения </w:t>
      </w:r>
      <w:r w:rsidR="00547D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Знаменского </w:t>
      </w:r>
      <w:r w:rsidRPr="00547D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</w:t>
      </w:r>
    </w:p>
    <w:p w:rsidR="008C57CD" w:rsidRPr="008C57CD" w:rsidRDefault="008C57CD" w:rsidP="008C57CD">
      <w:pPr>
        <w:widowControl w:val="0"/>
        <w:spacing w:after="0" w:line="322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Омской области, обеспечивающей предоставление муниципальных услуг (далее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21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Администрация).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19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Административные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и иными нормативными правовыми актами Омской области, муниципальными</w:t>
      </w:r>
    </w:p>
    <w:p w:rsidR="008C57CD" w:rsidRPr="008C57CD" w:rsidRDefault="008C57CD" w:rsidP="008C57CD">
      <w:pPr>
        <w:widowControl w:val="0"/>
        <w:tabs>
          <w:tab w:val="left" w:leader="underscore" w:pos="631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правовыми актами Администрации </w:t>
      </w:r>
      <w:r w:rsidR="00C01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Бутаковского  </w:t>
      </w:r>
      <w:proofErr w:type="gramStart"/>
      <w:r w:rsidR="00C01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</w:t>
      </w:r>
      <w:proofErr w:type="gramEnd"/>
      <w:r w:rsidR="00C01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C57CD" w:rsidRPr="008C57CD" w:rsidRDefault="008C57CD" w:rsidP="008C57CD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поселения, а также в соответствии с единым стандартом предоставления муниципальной услуги (при его наличии) после внесения сведений о муниципальной услуге в федеральную государственную информационную систему «Федеральный реестр государственных и муниципальных услуг (функций)» (далее - реестр услуг).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38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Разработка, согласование, проведение экспертизы и утверждение проектов административных регламентов осуществляются с использованием программно-технических средств реестра услуг.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49"/>
        </w:tabs>
        <w:spacing w:after="0" w:line="322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административных регламентов включает следующие</w:t>
      </w:r>
    </w:p>
    <w:p w:rsidR="008C57CD" w:rsidRPr="008C57CD" w:rsidRDefault="008C57CD" w:rsidP="008C57C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этапы:</w:t>
      </w:r>
    </w:p>
    <w:p w:rsidR="008C57CD" w:rsidRPr="008C57CD" w:rsidRDefault="008C57CD" w:rsidP="008C57CD">
      <w:pPr>
        <w:widowControl w:val="0"/>
        <w:numPr>
          <w:ilvl w:val="0"/>
          <w:numId w:val="10"/>
        </w:numPr>
        <w:tabs>
          <w:tab w:val="left" w:pos="118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внесение в реестр услуг Администрацией сведений о муниципальной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8C57CD" w:rsidRPr="008C57CD" w:rsidRDefault="008C57CD" w:rsidP="008C57CD">
      <w:pPr>
        <w:widowControl w:val="0"/>
        <w:numPr>
          <w:ilvl w:val="0"/>
          <w:numId w:val="10"/>
        </w:numPr>
        <w:tabs>
          <w:tab w:val="left" w:pos="114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преобразование сведений, указанных в подпункте 1 настоящего пункта, в машиночитаемый вид в соответствии с требованиями, предусмотренными частью 3 статьи 12 Федерального закона «Об организации предоставления государственных и муниципальных услуг»;</w:t>
      </w:r>
    </w:p>
    <w:p w:rsidR="008C57CD" w:rsidRPr="008C57CD" w:rsidRDefault="008C57CD" w:rsidP="008C57CD">
      <w:pPr>
        <w:widowControl w:val="0"/>
        <w:numPr>
          <w:ilvl w:val="0"/>
          <w:numId w:val="10"/>
        </w:numPr>
        <w:tabs>
          <w:tab w:val="left" w:pos="118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автоматическое формирование из сведений, указанных в подпункте 2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разделом II настоящего Порядка.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147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муниципальной услуге, указанные в подпункте 1 пункта 5 настоящего Порядка, должны быть достаточны для описания: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6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всех возможных категорий заявителей, обратившихся за одним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результатом предоставления муниципальной услуги и объединенных общими признаками;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9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муниципальной услуги, основаниях для отказа в приеме таких документов и (или) информации, основаниях для приостановления предоставления муниципальной услуги, критериях принятия решения о предоставлении (об отказе в предоставлении) муниципальной услуги, а также максимального срока предоставления муниципальной услуги (далее - вариант предоставления муниципальной услуги).</w:t>
      </w:r>
    </w:p>
    <w:p w:rsidR="008C57CD" w:rsidRPr="008C57CD" w:rsidRDefault="008C57CD" w:rsidP="008C57CD">
      <w:pPr>
        <w:widowControl w:val="0"/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муниципальной услуге, преобразованные в машиночитаемый вид в соответствии с подпунктом 2 пункта 5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53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разработке административных регламентов Администрация, предусматривает: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8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оптимизацию (повышение качества) предоставления муниципальных услуг, в том числе возможность предоставления муниципальной услуги в упреждающем (</w:t>
      </w:r>
      <w:proofErr w:type="spellStart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проактивном</w:t>
      </w:r>
      <w:proofErr w:type="spellEnd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режиме;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4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многоканальность и экстерриториальность получения муниципальных</w:t>
      </w:r>
    </w:p>
    <w:p w:rsidR="008C57CD" w:rsidRPr="008C57CD" w:rsidRDefault="008C57CD" w:rsidP="008C57CD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услуг;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2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описание всех вариантов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1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устранение избыточных административных процедур и сроков их осуществления, а также документов и (или) информации, требуемых для получения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1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внедрение реестровой модели предоставления муниципальных услуг;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04"/>
        </w:tabs>
        <w:spacing w:after="349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внедрение иных принципов предоставления муниципальных услуг, предусмотренных Федеральным законом «Об организации предоставления государственных и муниципальных услуг».</w:t>
      </w:r>
    </w:p>
    <w:p w:rsidR="008C57CD" w:rsidRPr="008C57CD" w:rsidRDefault="008C57CD" w:rsidP="008C57CD">
      <w:pPr>
        <w:widowControl w:val="0"/>
        <w:numPr>
          <w:ilvl w:val="0"/>
          <w:numId w:val="7"/>
        </w:numPr>
        <w:tabs>
          <w:tab w:val="left" w:pos="1911"/>
        </w:tabs>
        <w:spacing w:after="0" w:line="260" w:lineRule="exact"/>
        <w:ind w:left="15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Требования к структуре и содержанию административных</w:t>
      </w:r>
    </w:p>
    <w:p w:rsidR="008C57CD" w:rsidRPr="008C57CD" w:rsidRDefault="008C57CD" w:rsidP="008C57CD">
      <w:pPr>
        <w:widowControl w:val="0"/>
        <w:spacing w:after="352" w:line="26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регламентов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124"/>
        </w:tabs>
        <w:spacing w:after="57" w:line="260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административный регламент включаются следующие разделы:</w:t>
      </w:r>
    </w:p>
    <w:p w:rsidR="008C57CD" w:rsidRPr="008C57CD" w:rsidRDefault="008C57CD" w:rsidP="008C57CD">
      <w:pPr>
        <w:widowControl w:val="0"/>
        <w:numPr>
          <w:ilvl w:val="0"/>
          <w:numId w:val="11"/>
        </w:numPr>
        <w:tabs>
          <w:tab w:val="left" w:pos="1143"/>
        </w:tabs>
        <w:spacing w:after="0" w:line="260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общие положения;</w:t>
      </w:r>
    </w:p>
    <w:p w:rsidR="008C57CD" w:rsidRPr="008C57CD" w:rsidRDefault="008C57CD" w:rsidP="008C57CD">
      <w:pPr>
        <w:widowControl w:val="0"/>
        <w:numPr>
          <w:ilvl w:val="0"/>
          <w:numId w:val="11"/>
        </w:numPr>
        <w:tabs>
          <w:tab w:val="left" w:pos="1187"/>
        </w:tabs>
        <w:spacing w:after="0" w:line="322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стандарт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1"/>
        </w:numPr>
        <w:tabs>
          <w:tab w:val="left" w:pos="1234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состав, последовательность и сроки выполнения административных процедур;</w:t>
      </w:r>
    </w:p>
    <w:p w:rsidR="008C57CD" w:rsidRPr="008C57CD" w:rsidRDefault="008C57CD" w:rsidP="008C57CD">
      <w:pPr>
        <w:widowControl w:val="0"/>
        <w:numPr>
          <w:ilvl w:val="0"/>
          <w:numId w:val="11"/>
        </w:numPr>
        <w:tabs>
          <w:tab w:val="left" w:pos="1187"/>
        </w:tabs>
        <w:spacing w:after="0" w:line="322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контроля за исполнением административного регламента;</w:t>
      </w:r>
    </w:p>
    <w:p w:rsidR="008C57CD" w:rsidRPr="008C57CD" w:rsidRDefault="008C57CD" w:rsidP="008C57CD">
      <w:pPr>
        <w:widowControl w:val="0"/>
        <w:numPr>
          <w:ilvl w:val="0"/>
          <w:numId w:val="11"/>
        </w:numPr>
        <w:tabs>
          <w:tab w:val="left" w:pos="1186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досудебный (внесудебный) порядок обжалования решений и действий (бездействия) Администрации, многофункционального центра предоставления государственных и муниципальных услуг (далее - МФЦ),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муниципальных служащих, работников.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149"/>
        </w:tabs>
        <w:spacing w:after="0" w:line="322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раздел «Общие положения»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12"/>
        </w:numPr>
        <w:tabs>
          <w:tab w:val="left" w:pos="11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 регулирования административного регламента;</w:t>
      </w:r>
    </w:p>
    <w:p w:rsidR="008C57CD" w:rsidRPr="008C57CD" w:rsidRDefault="008C57CD" w:rsidP="008C57CD">
      <w:pPr>
        <w:widowControl w:val="0"/>
        <w:numPr>
          <w:ilvl w:val="0"/>
          <w:numId w:val="12"/>
        </w:numPr>
        <w:tabs>
          <w:tab w:val="left" w:pos="11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 заявителей;</w:t>
      </w:r>
    </w:p>
    <w:p w:rsidR="008C57CD" w:rsidRPr="008C57CD" w:rsidRDefault="008C57CD" w:rsidP="008C57CD">
      <w:pPr>
        <w:widowControl w:val="0"/>
        <w:numPr>
          <w:ilvl w:val="0"/>
          <w:numId w:val="12"/>
        </w:numPr>
        <w:tabs>
          <w:tab w:val="left" w:pos="130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ответственным структурным подразделением (далее - профилирование), а также результата, за предоставлением которого обратился заявитель.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78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 «Стандарт предоставления муниципальной услуги» состоит из следующих подразделов: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1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мун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ици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1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органа, предоставляющего муниципальную услугу;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17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результат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18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17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правовые основания для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49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документов, необходимых для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177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45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38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размер платы, взимаемой с заявителя при предоставлении муниципальной услуги, и способы ее взимания;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40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62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регистрации запроса заявителя о предоставлении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59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требования к помещениям, в которых предоставляются муниципальные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29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показатели качества и доступности мун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ици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пальной услуги;</w:t>
      </w:r>
    </w:p>
    <w:p w:rsidR="008C57CD" w:rsidRPr="008C57CD" w:rsidRDefault="008C57CD" w:rsidP="008C57CD">
      <w:pPr>
        <w:widowControl w:val="0"/>
        <w:numPr>
          <w:ilvl w:val="0"/>
          <w:numId w:val="13"/>
        </w:numPr>
        <w:tabs>
          <w:tab w:val="left" w:pos="137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 требования к предоставлению мун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ици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пальной услуги, в том числе учитывающие особенности организации предоставления муниципальных услуг в МФЦ и особенности организации предоставления муниципальных услуг в электронной форме.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637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подразделе «Наименование муниципальной услуги» Администрацией определяется наименование муниципальной услуги с учетом формулировки нормативного правового акта, которым предусмотрена соответствующая муниципальная услуга.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598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«Наименование органа, предоставляющего муниципальную услугу»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14"/>
        </w:numPr>
        <w:tabs>
          <w:tab w:val="left" w:pos="125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полное наименование органа, предоставляющего муниципальную</w:t>
      </w:r>
    </w:p>
    <w:p w:rsidR="008C57CD" w:rsidRPr="008C57CD" w:rsidRDefault="008C57CD" w:rsidP="008C57CD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услугу;</w:t>
      </w:r>
    </w:p>
    <w:p w:rsidR="008C57CD" w:rsidRPr="008C57CD" w:rsidRDefault="008C57CD" w:rsidP="008C57CD">
      <w:pPr>
        <w:widowControl w:val="0"/>
        <w:numPr>
          <w:ilvl w:val="0"/>
          <w:numId w:val="14"/>
        </w:numPr>
        <w:tabs>
          <w:tab w:val="left" w:pos="121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возможность (невозможность) принятия МФЦ решения об отказе в приеме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запроса и 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63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«Результат предоставления муниципальной услуги»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1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результата (результатов)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27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и состав реквизитов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37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 реестровой записи о результате предоставления муниципальной услуги, а также наименование информационного ресурса, в котором размещена такая реестровая запись (в случае, если результатом предоставления муниципальной услуги является реестровая запись);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37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информационной системы, в которой фиксируется факт получения заявителем результата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2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 получения результата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86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Положения, указанные в пункте 13 настоящего Порядка, приводятся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64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«Срок предоставления муниципальной услуги» включаются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9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органе, предоставляющем муниципальную услугу,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9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(далее - Единый портал государственных и муниципальных услуг), государственной информационной системе Омской области "Портал государственных и муниципальных услуг Омской области" (далее - Портал Омской области);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0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:rsidR="008C57CD" w:rsidRPr="008C57CD" w:rsidRDefault="008C57CD" w:rsidP="008C57CD">
      <w:pPr>
        <w:widowControl w:val="0"/>
        <w:spacing w:after="0" w:line="322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560"/>
        </w:tabs>
        <w:spacing w:after="0" w:line="322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подраздел «Правовые основания для предоставления муниципальной услуги» включаются сведения о размещении на официальном сайте Администрации, а также на Едином портале государственных и муниципальных услуг, Портале Омской области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МФЦ, организаций, указанных в части 1.1 статьи 16 Федерального закона «Об организации предоставления государственных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 муниципальных услуг», а также их должностных лиц, муниципальных служащих, работников.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58"/>
        </w:tabs>
        <w:spacing w:after="0" w:line="322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Подраздел «Исчерпывающий перечень документов, необходимых для предоставления муниципальной услуги»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15"/>
        </w:numPr>
        <w:tabs>
          <w:tab w:val="left" w:pos="121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 и способы подачи запроса о предоставлении муниципальной услуги, который должен содержать: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5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полное наименование органа, предоставляющего муниципальную</w:t>
      </w:r>
    </w:p>
    <w:p w:rsidR="008C57CD" w:rsidRPr="008C57CD" w:rsidRDefault="008C57CD" w:rsidP="008C57CD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услугу;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4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85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сведения, позволяющие идентифицировать представителя заявителя, содержащиеся в документах, предусмотренных законодательством Российской Федерации;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27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дополнительные сведения, необходимые для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1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прилагаемых к запросу документов и (или) информации;</w:t>
      </w:r>
    </w:p>
    <w:p w:rsidR="008C57CD" w:rsidRPr="008C57CD" w:rsidRDefault="008C57CD" w:rsidP="008C57CD">
      <w:pPr>
        <w:widowControl w:val="0"/>
        <w:numPr>
          <w:ilvl w:val="0"/>
          <w:numId w:val="15"/>
        </w:numPr>
        <w:tabs>
          <w:tab w:val="left" w:pos="117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8C57CD" w:rsidRPr="008C57CD" w:rsidRDefault="008C57CD" w:rsidP="008C57CD">
      <w:pPr>
        <w:widowControl w:val="0"/>
        <w:numPr>
          <w:ilvl w:val="0"/>
          <w:numId w:val="15"/>
        </w:numPr>
        <w:tabs>
          <w:tab w:val="left" w:pos="117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запроса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законодательством.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документов, указанных в подпунктах 2, 3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69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«Исчерпывающий перечень оснований для отказа в приеме документов, необходимых для предоставления муниципальной услуги» включается информация об исчерпывающем перечне таких оснований.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566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подраздел «Исчерпывающий перечень оснований для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приостановления предоставления муниципальной услуги или отказа в предоставлении муниципальной услуги»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34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оснований для приостановления предоставления муниципальной услуги в случае, если возможность приостановления муниципальной услуги предусмотрена законодательством Российской Федерации;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2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оснований для отказа в предоставлении муниципальной услуги.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каждого основания, включенного в перечни, указанные в абзацах втором и третьем настоящего пункта, предусматриваются соответственно критерии принятия решения о предоставлении (об отказе в предоставлении) муниципальной услуги и критерии принятия решения о приостановлении предоставления муниципальной услуги, включаемые в состав описания соответствующих административных процедур.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Исчерпывающий перечень оснований, предусмотренных абзацами вторым и третьим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98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«Размер платы, взимаемой с заявителя при предоставлении муниципальной услуги, и способы ее взимания»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16"/>
        </w:numPr>
        <w:tabs>
          <w:tab w:val="left" w:pos="130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размещении на Едином портале государственных и мун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ици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пальных услуг, Портале Омской области информации о размере государственной пошлины или иной платы, взимаемой за предоставление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6"/>
        </w:numPr>
        <w:tabs>
          <w:tab w:val="left" w:pos="132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Омской области, муниципальными правовыми актами Администрации.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35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услуги» включается информация о максимальном сроке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77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Администрации в случае, если запрос и документы и (или) информация, необходимые для предоставления государственной услуги, поданы и (или) получаются заявителем в органе, предоставляющем государственную услугу;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МФЦ в случае, если запрос и документы и (или) информация, необходимые для предоставления муниципальной услуги, поданы и (или) получаются заявителем в МФЦ.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Максимальный срок ожидания определяется с учетом действующего законодательства.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06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подраздел «Срок регистрации запроса заявителя о предоставлении муниципальной услуги» включаются сведения о максимальном сроке регистрации запроса заявителя о предоставлении муниципальной услуги, который исчисляется со дня представления заявителем запроса и документов и (или) информации,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необходимых для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97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«Требования к помещениям, в которых предоставляются муниципальные услуги» включаются требования, которым должны соответствовать такие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необходимые для предоставления каждой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59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«Показатели качества и доступности муниципальной услуги» включается перечень показателей качества и доступности муниципальной услуги, в том числе: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21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доступность электронных форм документов, необходимых для предоставления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9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возможность подачи запроса на получение муниципальной услуги и документов в электронной форме;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53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своевременное предоставление муниципальной услуги (отсутствие нарушений сроков предоставления муниципальной услуги);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1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муниципальной услуги в соответствии с вариантом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6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243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30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«Иные требования к предоставлению муниципальной услуги»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17"/>
        </w:numPr>
        <w:tabs>
          <w:tab w:val="left" w:pos="114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7"/>
        </w:numPr>
        <w:tabs>
          <w:tab w:val="left" w:pos="116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размер платы за предоставление указанных в подпункте 1 настоящего пункта услуг в случаях, когда размер платы установлен законодательством Российской Федерации;</w:t>
      </w:r>
    </w:p>
    <w:p w:rsidR="008C57CD" w:rsidRPr="008C57CD" w:rsidRDefault="008C57CD" w:rsidP="008C57CD">
      <w:pPr>
        <w:widowControl w:val="0"/>
        <w:numPr>
          <w:ilvl w:val="0"/>
          <w:numId w:val="17"/>
        </w:numPr>
        <w:tabs>
          <w:tab w:val="left" w:pos="1157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информационных систем, используемых для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517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 «Состав, последовательность и сроки выполнения административных процедур»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МФЦ, и должен содержать следующие подразделы:</w:t>
      </w:r>
    </w:p>
    <w:p w:rsidR="008C57CD" w:rsidRPr="008C57CD" w:rsidRDefault="008C57CD" w:rsidP="008C57CD">
      <w:pPr>
        <w:widowControl w:val="0"/>
        <w:numPr>
          <w:ilvl w:val="0"/>
          <w:numId w:val="18"/>
        </w:numPr>
        <w:tabs>
          <w:tab w:val="left" w:pos="114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описание административной процедуры профилирования заявителя;</w:t>
      </w:r>
    </w:p>
    <w:p w:rsidR="008C57CD" w:rsidRPr="008C57CD" w:rsidRDefault="008C57CD" w:rsidP="008C57CD">
      <w:pPr>
        <w:widowControl w:val="0"/>
        <w:numPr>
          <w:ilvl w:val="0"/>
          <w:numId w:val="18"/>
        </w:numPr>
        <w:tabs>
          <w:tab w:val="left" w:pos="116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вариантов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8"/>
        </w:numPr>
        <w:tabs>
          <w:tab w:val="left" w:pos="1363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подразделы, содержащие описание вариантов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632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подраздел «Описание административной процедуры профилирования заявителя» включаются способы и порядок определения и предъявления необходимого заявителю варианта предоставления муниципальной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услуги.</w:t>
      </w:r>
    </w:p>
    <w:p w:rsidR="008C57CD" w:rsidRPr="008C57CD" w:rsidRDefault="008C57CD" w:rsidP="008C57CD">
      <w:pPr>
        <w:widowControl w:val="0"/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30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подраздел «Перечень вариантов предоставления муниципальной услуги» включается перечень вариантов предоставления муниципальной услуги, включающий, в том числе,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45"/>
        </w:tabs>
        <w:spacing w:after="0" w:line="322" w:lineRule="exact"/>
        <w:ind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Подразделы, содержащие описание вариантов предоставления муниципальной услуги, формируются по количеству вариантов предоставления услуги, предусмотренных пунктом 28 настоящего Порядка, и должны содержать результат предоставления муниципальной услуги, перечень и описание административных процедур предоставления муниципальной услуги, а также максимальный срок предоставления муниципальной услуги в соответствии с вариантом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55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описание административной процедуры приема запроса и документов и (или) информации, необходимых для предоставления муниципальной услуги,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19"/>
        </w:numPr>
        <w:tabs>
          <w:tab w:val="left" w:pos="135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 запроса и перечень документов и (или) информации, необходимых для предоставления муниципальной услуги в соответствии с вариантом предоставления муниципальной услуги, а также способы подачи таких запроса и документов и (или) информации;</w:t>
      </w:r>
    </w:p>
    <w:p w:rsidR="008C57CD" w:rsidRPr="008C57CD" w:rsidRDefault="008C57CD" w:rsidP="008C57CD">
      <w:pPr>
        <w:widowControl w:val="0"/>
        <w:numPr>
          <w:ilvl w:val="0"/>
          <w:numId w:val="19"/>
        </w:numPr>
        <w:tabs>
          <w:tab w:val="left" w:pos="120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19"/>
        </w:numPr>
        <w:tabs>
          <w:tab w:val="left" w:pos="124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(отсутствие) возможности подачи запроса представителем заявителя;</w:t>
      </w:r>
    </w:p>
    <w:p w:rsidR="008C57CD" w:rsidRPr="008C57CD" w:rsidRDefault="008C57CD" w:rsidP="008C57CD">
      <w:pPr>
        <w:widowControl w:val="0"/>
        <w:numPr>
          <w:ilvl w:val="0"/>
          <w:numId w:val="19"/>
        </w:numPr>
        <w:tabs>
          <w:tab w:val="left" w:pos="128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8C57CD" w:rsidRPr="008C57CD" w:rsidRDefault="008C57CD" w:rsidP="008C57CD">
      <w:pPr>
        <w:widowControl w:val="0"/>
        <w:numPr>
          <w:ilvl w:val="0"/>
          <w:numId w:val="19"/>
        </w:numPr>
        <w:tabs>
          <w:tab w:val="left" w:pos="121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возможности подачи запроса в МФЦ (при наличии такой возможности);</w:t>
      </w:r>
    </w:p>
    <w:p w:rsidR="008C57CD" w:rsidRPr="008C57CD" w:rsidRDefault="008C57CD" w:rsidP="008C57CD">
      <w:pPr>
        <w:widowControl w:val="0"/>
        <w:numPr>
          <w:ilvl w:val="0"/>
          <w:numId w:val="19"/>
        </w:numPr>
        <w:tabs>
          <w:tab w:val="left" w:pos="132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регистрации запроса и документов и (или) информации, необходимых для предоставления муниципальной услуги, в ответственном структурном подразделении, или в МФЦ.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50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муниципальной услуги, который должен содержать: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7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наименование органа или организации, в адрес которых направляется</w:t>
      </w:r>
    </w:p>
    <w:p w:rsidR="008C57CD" w:rsidRPr="008C57CD" w:rsidRDefault="008C57CD" w:rsidP="008C57CD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4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направляемые в запросе сведения;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4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запрашиваемые в запросе сведения с указанием их цели использования;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05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основание для информационного запроса, срок его направления;</w:t>
      </w:r>
    </w:p>
    <w:p w:rsidR="008C57CD" w:rsidRPr="008C57CD" w:rsidRDefault="008C57CD" w:rsidP="008C57CD">
      <w:pPr>
        <w:widowControl w:val="0"/>
        <w:numPr>
          <w:ilvl w:val="0"/>
          <w:numId w:val="9"/>
        </w:numPr>
        <w:tabs>
          <w:tab w:val="left" w:pos="114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срок, в течение которого результат запроса должен поступить в ответственное структурное подразделение Администрации.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организует между входящими в ее состав отделами обмен сведениями, необходимыми для предоставления муниципальной услуги и наход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ящи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мися в ее распоряжении,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518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описание административной процедуры приостановления предоставления муниципальной услуги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20"/>
        </w:numPr>
        <w:tabs>
          <w:tab w:val="left" w:pos="147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оснований для приостановления предоставления муниципальной услуги, а в случае отсутствия таких оснований - указание на их отсутствие;</w:t>
      </w:r>
    </w:p>
    <w:p w:rsidR="008C57CD" w:rsidRPr="008C57CD" w:rsidRDefault="008C57CD" w:rsidP="008C57CD">
      <w:pPr>
        <w:widowControl w:val="0"/>
        <w:numPr>
          <w:ilvl w:val="0"/>
          <w:numId w:val="20"/>
        </w:numPr>
        <w:tabs>
          <w:tab w:val="left" w:pos="138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 и содержание осуществляемых при приостановлении предоставления муниципальной услуги административных действий;</w:t>
      </w:r>
    </w:p>
    <w:p w:rsidR="008C57CD" w:rsidRPr="008C57CD" w:rsidRDefault="008C57CD" w:rsidP="008C57CD">
      <w:pPr>
        <w:widowControl w:val="0"/>
        <w:numPr>
          <w:ilvl w:val="0"/>
          <w:numId w:val="20"/>
        </w:numPr>
        <w:tabs>
          <w:tab w:val="left" w:pos="153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оснований для возобновления предоставления муниципальной услуги.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02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описание административной процедуры принятия решения о предоставлении (об отказе в предоставлении) муниципальной услуги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21"/>
        </w:numPr>
        <w:tabs>
          <w:tab w:val="left" w:pos="135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критерии принятия решения о предоставлении (об отказе в предоставлении)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21"/>
        </w:numPr>
        <w:tabs>
          <w:tab w:val="left" w:pos="1172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принятия решения о предоставлении (об отказе в предоставлении) муниципальной услуги, исчисляемый с даты получения Администрацией, всех сведений, необходимых для принятия решения.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87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описание административной процедуры предоставления результата муниципальной услуги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22"/>
        </w:numPr>
        <w:tabs>
          <w:tab w:val="left" w:pos="1163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способы предоставления результата мун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ици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пальной услуги;</w:t>
      </w:r>
    </w:p>
    <w:p w:rsidR="008C57CD" w:rsidRPr="008C57CD" w:rsidRDefault="008C57CD" w:rsidP="008C57CD">
      <w:pPr>
        <w:widowControl w:val="0"/>
        <w:numPr>
          <w:ilvl w:val="0"/>
          <w:numId w:val="22"/>
        </w:numPr>
        <w:tabs>
          <w:tab w:val="left" w:pos="1263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предоставления заявителю результата муниципальной услуги исчисляемый со дня принятия решения о предоставлении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681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описание административной процедуры получения дополнительных сведений от заявителя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23"/>
        </w:numPr>
        <w:tabs>
          <w:tab w:val="left" w:pos="118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основания для получения от заявителя дополнительных документов и (или) информации в процессе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23"/>
        </w:numPr>
        <w:tabs>
          <w:tab w:val="left" w:pos="133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срок, необходимый для получения таких документов и (или) информации;</w:t>
      </w:r>
    </w:p>
    <w:p w:rsidR="008C57CD" w:rsidRPr="008C57CD" w:rsidRDefault="008C57CD" w:rsidP="008C57CD">
      <w:pPr>
        <w:widowControl w:val="0"/>
        <w:numPr>
          <w:ilvl w:val="0"/>
          <w:numId w:val="23"/>
        </w:numPr>
        <w:tabs>
          <w:tab w:val="left" w:pos="137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указание на необходимость (отсутствие необходимости) для приостановления предоставления муниципальной услуги при необходимости получения от заявителя дополнительных сведений;</w:t>
      </w:r>
    </w:p>
    <w:p w:rsidR="008C57CD" w:rsidRPr="008C57CD" w:rsidRDefault="008C57CD" w:rsidP="008C57CD">
      <w:pPr>
        <w:widowControl w:val="0"/>
        <w:numPr>
          <w:ilvl w:val="0"/>
          <w:numId w:val="23"/>
        </w:numPr>
        <w:tabs>
          <w:tab w:val="left" w:pos="124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органов, участвующих в административной процедуре, в случае, если они известны (при необходимости).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17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 случае если вариант предоставления муниципальной услуги предполагает предоставление муниципальной услуги в упреждающем (</w:t>
      </w:r>
      <w:proofErr w:type="spellStart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проактивном</w:t>
      </w:r>
      <w:proofErr w:type="spellEnd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режиме, в состав подраздела, содержащего описание варианта предоставления муниципальной услуги, включаются следующие положения:</w:t>
      </w:r>
    </w:p>
    <w:p w:rsidR="008C57CD" w:rsidRPr="008C57CD" w:rsidRDefault="008C57CD" w:rsidP="008C57CD">
      <w:pPr>
        <w:widowControl w:val="0"/>
        <w:numPr>
          <w:ilvl w:val="0"/>
          <w:numId w:val="24"/>
        </w:numPr>
        <w:tabs>
          <w:tab w:val="left" w:pos="130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указание на необходимость предварительной подачи заявителем запроса о предоставлении ему данной муниципальной услуги в упреждающем (</w:t>
      </w:r>
      <w:proofErr w:type="spellStart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проактивном</w:t>
      </w:r>
      <w:proofErr w:type="spellEnd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режиме или подачи заявителем запроса о предоставлении данной муниципальной услуги после осуществления ответственным структурным подразделением мероприятий в соответствии с пунктом 1 части 1 статьи 7.3 Федерального закона «Об организации предоставления государственных и муниципальных услуг»;</w:t>
      </w:r>
    </w:p>
    <w:p w:rsidR="008C57CD" w:rsidRPr="008C57CD" w:rsidRDefault="008C57CD" w:rsidP="008C57CD">
      <w:pPr>
        <w:widowControl w:val="0"/>
        <w:numPr>
          <w:ilvl w:val="0"/>
          <w:numId w:val="24"/>
        </w:numPr>
        <w:tabs>
          <w:tab w:val="left" w:pos="14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юридическом факте, поступление которых в информационную систему, используемую для предоставления муниципальных услуг, является основанием для предоставления заявителю данной муниципальной услуги в упреждающем (</w:t>
      </w:r>
      <w:proofErr w:type="spellStart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проактивном</w:t>
      </w:r>
      <w:proofErr w:type="spellEnd"/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режиме;</w:t>
      </w:r>
    </w:p>
    <w:p w:rsidR="008C57CD" w:rsidRPr="008C57CD" w:rsidRDefault="008C57CD" w:rsidP="008C57CD">
      <w:pPr>
        <w:widowControl w:val="0"/>
        <w:numPr>
          <w:ilvl w:val="0"/>
          <w:numId w:val="24"/>
        </w:numPr>
        <w:tabs>
          <w:tab w:val="left" w:pos="135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информационной системы, из которой должны поступить сведения, указанные в подпункте 2 настоящего пункта, а также информационной системы, используемой для предоставления муниципальных услуг, в которую должны поступить данные сведения;</w:t>
      </w:r>
    </w:p>
    <w:p w:rsidR="008C57CD" w:rsidRPr="008C57CD" w:rsidRDefault="008C57CD" w:rsidP="008C57CD">
      <w:pPr>
        <w:widowControl w:val="0"/>
        <w:numPr>
          <w:ilvl w:val="0"/>
          <w:numId w:val="24"/>
        </w:numPr>
        <w:tabs>
          <w:tab w:val="left" w:pos="123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состав, последовательность и сроки выполнения административных процедур, осуществляемых ответственным структурным подразделением, после поступления в информационную систему, используемую для предоставления муниципальных услуг, сведений, указанных в подпункте 2 настоящего пункта.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50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 «Формы контроля за исполнением административного регламента» состоит из следующих подразделов:</w:t>
      </w:r>
    </w:p>
    <w:p w:rsidR="008C57CD" w:rsidRPr="008C57CD" w:rsidRDefault="008C57CD" w:rsidP="008C57CD">
      <w:pPr>
        <w:widowControl w:val="0"/>
        <w:numPr>
          <w:ilvl w:val="0"/>
          <w:numId w:val="25"/>
        </w:numPr>
        <w:tabs>
          <w:tab w:val="left" w:pos="133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8C57CD" w:rsidRPr="008C57CD" w:rsidRDefault="008C57CD" w:rsidP="008C57CD">
      <w:pPr>
        <w:widowControl w:val="0"/>
        <w:numPr>
          <w:ilvl w:val="0"/>
          <w:numId w:val="25"/>
        </w:numPr>
        <w:tabs>
          <w:tab w:val="left" w:pos="124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25"/>
        </w:numPr>
        <w:tabs>
          <w:tab w:val="left" w:pos="127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услуги;</w:t>
      </w:r>
    </w:p>
    <w:p w:rsidR="008C57CD" w:rsidRPr="008C57CD" w:rsidRDefault="008C57CD" w:rsidP="008C57CD">
      <w:pPr>
        <w:widowControl w:val="0"/>
        <w:numPr>
          <w:ilvl w:val="0"/>
          <w:numId w:val="25"/>
        </w:numPr>
        <w:tabs>
          <w:tab w:val="left" w:pos="1316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92"/>
        </w:tabs>
        <w:spacing w:after="30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 «Досудебный (внесудебный) порядок обжалования решений и действий (бездействия) Администрации, МФЦ,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работников»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</w:p>
    <w:p w:rsidR="008C57CD" w:rsidRPr="008C57CD" w:rsidRDefault="008C57CD" w:rsidP="008C57CD">
      <w:pPr>
        <w:widowControl w:val="0"/>
        <w:numPr>
          <w:ilvl w:val="0"/>
          <w:numId w:val="7"/>
        </w:numPr>
        <w:tabs>
          <w:tab w:val="left" w:pos="1801"/>
        </w:tabs>
        <w:spacing w:after="0" w:line="322" w:lineRule="exact"/>
        <w:ind w:left="20" w:right="20" w:firstLine="14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Порядок согласования и утверждения, а также особенности проведения экспертизы, независимой экспертизы проектов административных</w:t>
      </w:r>
    </w:p>
    <w:p w:rsidR="008C57CD" w:rsidRPr="008C57CD" w:rsidRDefault="008C57CD" w:rsidP="008C57CD">
      <w:pPr>
        <w:widowControl w:val="0"/>
        <w:spacing w:after="300" w:line="322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регламентов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791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 административного регламента формируется Администрацией в машиночитаемом формате в электронном виде в реестре услуг.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26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предоставление муниципальной услуги предполагает участие иных органов власти, проект административного регламента подлежит согласованию с указанными органами власти.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69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Результатом рассмотрения проекта административного регламента заинтересованными органами, участвующими в согласовании, является принятие такими органами решения о согласовании или несогласовании проекта административного регламента.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принятии решения о согласовании проекта административного регламента заинтересованные органы, участвующие в согласовании, проставляют отметки о согласовании проекта в листе согласования.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принятии решения о несогласовании проекта административного регламента заинтересованные органы, участвующие в согласовании, вносят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78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 административного регламента размещается Администрацией для проведения независимой и независимой антикоррупционной экспертиз на</w:t>
      </w:r>
    </w:p>
    <w:p w:rsidR="008C57CD" w:rsidRPr="008C57CD" w:rsidRDefault="00C01C3C" w:rsidP="00C01C3C">
      <w:pPr>
        <w:widowControl w:val="0"/>
        <w:tabs>
          <w:tab w:val="left" w:leader="underscore" w:pos="5674"/>
        </w:tabs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официальном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Бутаковского сельского поселения </w:t>
      </w:r>
      <w:r w:rsidR="008C57CD"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сети «Интернет» с указанием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C57CD"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срока представления заключений, который не может быть менее 15 календарных дней со дня размещения проекта административного регламента.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340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рассмотрения проекта административного регламента всеми заинтересованными органами, участвующими в предоставлении услуги, а также поступления заключений по результатам независимой и независимой антикоррупционной экспертиз, Администрация рассматривает поступившие замечания.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74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поступления заключений независимой экспертизы, содержащих замечания к проекту административного регламента, Администрация устраняет полученные замечания либо подготавливает мотивированные возражения на полученные замечания и направляет их лицам, проводив</w:t>
      </w:r>
      <w:r w:rsidRPr="00C01C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независимую экспертизу.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согласия с замечаниями, представленными заинтересованными органами, участвующими в согласовании, Администрация в срок, не</w:t>
      </w:r>
    </w:p>
    <w:p w:rsidR="008C57CD" w:rsidRPr="008C57CD" w:rsidRDefault="000B7E8A" w:rsidP="008C57CD">
      <w:pPr>
        <w:widowControl w:val="0"/>
        <w:tabs>
          <w:tab w:val="left" w:leader="underscore" w:pos="2401"/>
        </w:tabs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Превышающий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B7E8A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5</w:t>
      </w:r>
      <w:r w:rsidR="008C57CD"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рабочих дней, вносит с учетом полученных замечаний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изменения в сведения о муниципальной услуге, указанные в подпункте 1 пункта 5 настоящего Порядка, и 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 согласование органам, участвующим в согласовании.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наличии возражений к замечаниям Администрация вправе инициировать процедуру урегулирования разногласий путем организации</w:t>
      </w:r>
    </w:p>
    <w:p w:rsidR="008C57CD" w:rsidRPr="008C57CD" w:rsidRDefault="008C57CD" w:rsidP="008C57CD">
      <w:pPr>
        <w:widowControl w:val="0"/>
        <w:tabs>
          <w:tab w:val="left" w:leader="underscore" w:pos="5468"/>
        </w:tabs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согла</w:t>
      </w:r>
      <w:r w:rsidR="000B7E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сительного совещания в течение </w:t>
      </w:r>
      <w:r w:rsidR="000B7E8A" w:rsidRPr="000B7E8A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5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рабочих дней со дня получения</w:t>
      </w:r>
    </w:p>
    <w:p w:rsidR="008C57CD" w:rsidRPr="008C57CD" w:rsidRDefault="008C57CD" w:rsidP="008C57C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соответствующих замечаний.</w:t>
      </w:r>
    </w:p>
    <w:p w:rsidR="008C57CD" w:rsidRPr="008C57CD" w:rsidRDefault="008C57CD" w:rsidP="008C57CD">
      <w:pPr>
        <w:widowControl w:val="0"/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результатам согласительного совещания составляется протокол, в котором отражаются данные об урегулировании разногласий.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97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согласования проекта административного регламента со всеми органами, участвующими в согласовании, или при разрешении разногласий проект административного регламента на экспертизу подлежит экспертизе, проводимой уполномоченным должностным лицом Администрации (далее - уполномоченное лицо).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93"/>
        </w:tabs>
        <w:spacing w:after="0" w:line="322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Предметом экспертизы уполномоченного лица являются:</w:t>
      </w:r>
    </w:p>
    <w:p w:rsidR="008C57CD" w:rsidRPr="008C57CD" w:rsidRDefault="008C57CD" w:rsidP="008C57CD">
      <w:pPr>
        <w:widowControl w:val="0"/>
        <w:numPr>
          <w:ilvl w:val="0"/>
          <w:numId w:val="26"/>
        </w:numPr>
        <w:tabs>
          <w:tab w:val="left" w:pos="123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соответствие проектов административных регламентов требованиям пунктов 3 и 7 настоящего Порядка;</w:t>
      </w:r>
    </w:p>
    <w:p w:rsidR="008C57CD" w:rsidRPr="008C57CD" w:rsidRDefault="008C57CD" w:rsidP="008C57CD">
      <w:pPr>
        <w:widowControl w:val="0"/>
        <w:numPr>
          <w:ilvl w:val="0"/>
          <w:numId w:val="26"/>
        </w:numPr>
        <w:tabs>
          <w:tab w:val="left" w:pos="151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соответствие критериев принятия решения требованиям, предусмотренным абзацем 4 пункта 19 настоящего Порядка;</w:t>
      </w:r>
    </w:p>
    <w:p w:rsidR="008C57CD" w:rsidRPr="008C57CD" w:rsidRDefault="008C57CD" w:rsidP="008C57CD">
      <w:pPr>
        <w:widowControl w:val="0"/>
        <w:numPr>
          <w:ilvl w:val="0"/>
          <w:numId w:val="26"/>
        </w:numPr>
        <w:tabs>
          <w:tab w:val="left" w:pos="1258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отсутствие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82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результатам рассмотрения проекта административного регламента уполномоченное лицо в течение 10 рабочих дней принимает решение о предоставлении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599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Утверждение административного регламента производится посредством подписания электронного документа в реестре услуг усиленной</w:t>
      </w:r>
    </w:p>
    <w:p w:rsidR="008C57CD" w:rsidRPr="008C57CD" w:rsidRDefault="008C57CD" w:rsidP="000B7E8A">
      <w:pPr>
        <w:widowControl w:val="0"/>
        <w:tabs>
          <w:tab w:val="left" w:leader="underscore" w:pos="7518"/>
        </w:tabs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квалифицирова</w:t>
      </w:r>
      <w:r w:rsidR="000B7E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нной электронной подписью главы сельского поселения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получения</w:t>
      </w:r>
      <w:r w:rsidR="000B7E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положительного заключения экспертизы уполномоченного лица.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436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Административный регламент, подписанный в соответствии с пунктом 48 настоящего Порядка, направляется для последующего официального опубликования.</w:t>
      </w:r>
    </w:p>
    <w:p w:rsidR="008C57CD" w:rsidRPr="008C57CD" w:rsidRDefault="008C57CD" w:rsidP="008C57CD">
      <w:pPr>
        <w:widowControl w:val="0"/>
        <w:numPr>
          <w:ilvl w:val="0"/>
          <w:numId w:val="8"/>
        </w:numPr>
        <w:tabs>
          <w:tab w:val="left" w:pos="1282"/>
        </w:tabs>
        <w:spacing w:after="0" w:line="322" w:lineRule="exact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C5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наличии оснований для внесения изменений в административный регламент Администрация разрабатывает и утверждает в реестре услуг нормативный правовой акт о признании административного регламента утратившим силу и о принятии в соответствии с настоящим Порядком нового административного регламента или об отмене административного регламента в случае отмены полномочий по оказанию муниципальной услуги.</w:t>
      </w:r>
    </w:p>
    <w:p w:rsidR="008C57CD" w:rsidRPr="008C57CD" w:rsidRDefault="008C57CD" w:rsidP="008C57CD">
      <w:pPr>
        <w:ind w:left="360"/>
      </w:pPr>
    </w:p>
    <w:sectPr w:rsidR="008C57CD" w:rsidRPr="008C57CD" w:rsidSect="009477BA">
      <w:headerReference w:type="default" r:id="rId11"/>
      <w:footerReference w:type="first" r:id="rId12"/>
      <w:pgSz w:w="11906" w:h="16838"/>
      <w:pgMar w:top="567" w:right="567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763" w:rsidRDefault="00F13763" w:rsidP="007212FD">
      <w:pPr>
        <w:spacing w:after="0" w:line="240" w:lineRule="auto"/>
      </w:pPr>
      <w:r>
        <w:separator/>
      </w:r>
    </w:p>
  </w:endnote>
  <w:endnote w:type="continuationSeparator" w:id="0">
    <w:p w:rsidR="00F13763" w:rsidRDefault="00F13763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763" w:rsidRDefault="00F13763" w:rsidP="007212FD">
      <w:pPr>
        <w:spacing w:after="0" w:line="240" w:lineRule="auto"/>
      </w:pPr>
      <w:r>
        <w:separator/>
      </w:r>
    </w:p>
  </w:footnote>
  <w:footnote w:type="continuationSeparator" w:id="0">
    <w:p w:rsidR="00F13763" w:rsidRDefault="00F13763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8171440"/>
      <w:docPartObj>
        <w:docPartGallery w:val="Page Numbers (Top of Page)"/>
        <w:docPartUnique/>
      </w:docPartObj>
    </w:sdtPr>
    <w:sdtContent>
      <w:p w:rsidR="0058606E" w:rsidRDefault="00ED50D2">
        <w:pPr>
          <w:pStyle w:val="a4"/>
          <w:jc w:val="center"/>
        </w:pPr>
        <w:r>
          <w:fldChar w:fldCharType="begin"/>
        </w:r>
        <w:r w:rsidR="0058606E">
          <w:instrText>PAGE   \* MERGEFORMAT</w:instrText>
        </w:r>
        <w:r>
          <w:fldChar w:fldCharType="separate"/>
        </w:r>
        <w:r w:rsidR="00315A1D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1F4"/>
    <w:multiLevelType w:val="multilevel"/>
    <w:tmpl w:val="6A189F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32A73"/>
    <w:multiLevelType w:val="multilevel"/>
    <w:tmpl w:val="8B7223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03436"/>
    <w:multiLevelType w:val="multilevel"/>
    <w:tmpl w:val="8612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C4341"/>
    <w:multiLevelType w:val="multilevel"/>
    <w:tmpl w:val="C34CB4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F56C04"/>
    <w:multiLevelType w:val="hybridMultilevel"/>
    <w:tmpl w:val="F2705D84"/>
    <w:lvl w:ilvl="0" w:tplc="9D647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D2A64"/>
    <w:multiLevelType w:val="multilevel"/>
    <w:tmpl w:val="CF0A3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8C3DA1"/>
    <w:multiLevelType w:val="hybridMultilevel"/>
    <w:tmpl w:val="573ACC96"/>
    <w:lvl w:ilvl="0" w:tplc="D8721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9C759A"/>
    <w:multiLevelType w:val="multilevel"/>
    <w:tmpl w:val="BD5E6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36C29"/>
    <w:multiLevelType w:val="multilevel"/>
    <w:tmpl w:val="69D47D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8E4110"/>
    <w:multiLevelType w:val="hybridMultilevel"/>
    <w:tmpl w:val="35A0A8CC"/>
    <w:lvl w:ilvl="0" w:tplc="61C8C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CE29B6"/>
    <w:multiLevelType w:val="multilevel"/>
    <w:tmpl w:val="A710C4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8357E9"/>
    <w:multiLevelType w:val="multilevel"/>
    <w:tmpl w:val="79BCC3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9767D9"/>
    <w:multiLevelType w:val="multilevel"/>
    <w:tmpl w:val="6CF44A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8A2B45"/>
    <w:multiLevelType w:val="multilevel"/>
    <w:tmpl w:val="70E0A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102944"/>
    <w:multiLevelType w:val="hybridMultilevel"/>
    <w:tmpl w:val="38020A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BB4581"/>
    <w:multiLevelType w:val="multilevel"/>
    <w:tmpl w:val="60C4C3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15BB6"/>
    <w:multiLevelType w:val="multilevel"/>
    <w:tmpl w:val="48986C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FA6D77"/>
    <w:multiLevelType w:val="multilevel"/>
    <w:tmpl w:val="9AF418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B6490F"/>
    <w:multiLevelType w:val="multilevel"/>
    <w:tmpl w:val="FCCEF9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342291"/>
    <w:multiLevelType w:val="multilevel"/>
    <w:tmpl w:val="AB30E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8F69D9"/>
    <w:multiLevelType w:val="multilevel"/>
    <w:tmpl w:val="023CF0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B873B2"/>
    <w:multiLevelType w:val="multilevel"/>
    <w:tmpl w:val="8D5466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A1723C"/>
    <w:multiLevelType w:val="multilevel"/>
    <w:tmpl w:val="568CC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B87246"/>
    <w:multiLevelType w:val="hybridMultilevel"/>
    <w:tmpl w:val="8F064A98"/>
    <w:lvl w:ilvl="0" w:tplc="D1903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DB8718D"/>
    <w:multiLevelType w:val="multilevel"/>
    <w:tmpl w:val="E3BC6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531763"/>
    <w:multiLevelType w:val="multilevel"/>
    <w:tmpl w:val="B29ED4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EC79E8"/>
    <w:multiLevelType w:val="multilevel"/>
    <w:tmpl w:val="20AE0D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3"/>
  </w:num>
  <w:num w:numId="3">
    <w:abstractNumId w:val="9"/>
  </w:num>
  <w:num w:numId="4">
    <w:abstractNumId w:val="16"/>
  </w:num>
  <w:num w:numId="5">
    <w:abstractNumId w:val="24"/>
  </w:num>
  <w:num w:numId="6">
    <w:abstractNumId w:val="4"/>
  </w:num>
  <w:num w:numId="7">
    <w:abstractNumId w:val="12"/>
  </w:num>
  <w:num w:numId="8">
    <w:abstractNumId w:val="22"/>
  </w:num>
  <w:num w:numId="9">
    <w:abstractNumId w:val="21"/>
  </w:num>
  <w:num w:numId="10">
    <w:abstractNumId w:val="25"/>
  </w:num>
  <w:num w:numId="11">
    <w:abstractNumId w:val="7"/>
  </w:num>
  <w:num w:numId="12">
    <w:abstractNumId w:val="5"/>
  </w:num>
  <w:num w:numId="13">
    <w:abstractNumId w:val="18"/>
  </w:num>
  <w:num w:numId="14">
    <w:abstractNumId w:val="3"/>
  </w:num>
  <w:num w:numId="15">
    <w:abstractNumId w:val="0"/>
  </w:num>
  <w:num w:numId="16">
    <w:abstractNumId w:val="11"/>
  </w:num>
  <w:num w:numId="17">
    <w:abstractNumId w:val="2"/>
  </w:num>
  <w:num w:numId="18">
    <w:abstractNumId w:val="1"/>
  </w:num>
  <w:num w:numId="19">
    <w:abstractNumId w:val="19"/>
  </w:num>
  <w:num w:numId="20">
    <w:abstractNumId w:val="15"/>
  </w:num>
  <w:num w:numId="21">
    <w:abstractNumId w:val="26"/>
  </w:num>
  <w:num w:numId="22">
    <w:abstractNumId w:val="17"/>
  </w:num>
  <w:num w:numId="23">
    <w:abstractNumId w:val="10"/>
  </w:num>
  <w:num w:numId="24">
    <w:abstractNumId w:val="20"/>
  </w:num>
  <w:num w:numId="25">
    <w:abstractNumId w:val="8"/>
  </w:num>
  <w:num w:numId="26">
    <w:abstractNumId w:val="13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0638C"/>
    <w:rsid w:val="00014574"/>
    <w:rsid w:val="0001634D"/>
    <w:rsid w:val="0001696A"/>
    <w:rsid w:val="00021F0F"/>
    <w:rsid w:val="000226F4"/>
    <w:rsid w:val="00024D01"/>
    <w:rsid w:val="000270F5"/>
    <w:rsid w:val="0002783F"/>
    <w:rsid w:val="00050397"/>
    <w:rsid w:val="000540A4"/>
    <w:rsid w:val="000550FF"/>
    <w:rsid w:val="00056A50"/>
    <w:rsid w:val="00061D46"/>
    <w:rsid w:val="00070889"/>
    <w:rsid w:val="0007553B"/>
    <w:rsid w:val="000803E2"/>
    <w:rsid w:val="00083564"/>
    <w:rsid w:val="000904B6"/>
    <w:rsid w:val="00090738"/>
    <w:rsid w:val="00095729"/>
    <w:rsid w:val="000A1ED6"/>
    <w:rsid w:val="000A4E3C"/>
    <w:rsid w:val="000A527E"/>
    <w:rsid w:val="000A6BB7"/>
    <w:rsid w:val="000A6C9D"/>
    <w:rsid w:val="000B2E3E"/>
    <w:rsid w:val="000B708E"/>
    <w:rsid w:val="000B7E8A"/>
    <w:rsid w:val="000C062E"/>
    <w:rsid w:val="000C225F"/>
    <w:rsid w:val="000C66B2"/>
    <w:rsid w:val="000D038C"/>
    <w:rsid w:val="000D2129"/>
    <w:rsid w:val="000D27B1"/>
    <w:rsid w:val="000D3153"/>
    <w:rsid w:val="000D3B5C"/>
    <w:rsid w:val="000D49F4"/>
    <w:rsid w:val="000D6814"/>
    <w:rsid w:val="000E522C"/>
    <w:rsid w:val="000F2062"/>
    <w:rsid w:val="000F32C2"/>
    <w:rsid w:val="000F46F8"/>
    <w:rsid w:val="000F502B"/>
    <w:rsid w:val="000F7BB7"/>
    <w:rsid w:val="0010064B"/>
    <w:rsid w:val="00107179"/>
    <w:rsid w:val="00110CFA"/>
    <w:rsid w:val="00113F3A"/>
    <w:rsid w:val="00120E8E"/>
    <w:rsid w:val="00127581"/>
    <w:rsid w:val="00134382"/>
    <w:rsid w:val="001362AC"/>
    <w:rsid w:val="00136918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1CF8"/>
    <w:rsid w:val="00173F90"/>
    <w:rsid w:val="00180843"/>
    <w:rsid w:val="00181D70"/>
    <w:rsid w:val="0018208F"/>
    <w:rsid w:val="001822FA"/>
    <w:rsid w:val="001843F4"/>
    <w:rsid w:val="00185679"/>
    <w:rsid w:val="001921AE"/>
    <w:rsid w:val="001A4772"/>
    <w:rsid w:val="001A71D0"/>
    <w:rsid w:val="001B073C"/>
    <w:rsid w:val="001B3194"/>
    <w:rsid w:val="001B6F45"/>
    <w:rsid w:val="001C1D35"/>
    <w:rsid w:val="001C2348"/>
    <w:rsid w:val="001C2357"/>
    <w:rsid w:val="001C3873"/>
    <w:rsid w:val="001C4297"/>
    <w:rsid w:val="001C61B8"/>
    <w:rsid w:val="001D1383"/>
    <w:rsid w:val="001E1D55"/>
    <w:rsid w:val="001F2B16"/>
    <w:rsid w:val="001F5899"/>
    <w:rsid w:val="001F7FCD"/>
    <w:rsid w:val="002048A1"/>
    <w:rsid w:val="00212BF6"/>
    <w:rsid w:val="002131EA"/>
    <w:rsid w:val="0021798D"/>
    <w:rsid w:val="002403E3"/>
    <w:rsid w:val="002415D1"/>
    <w:rsid w:val="00243049"/>
    <w:rsid w:val="00262ADB"/>
    <w:rsid w:val="00271C5A"/>
    <w:rsid w:val="0028098D"/>
    <w:rsid w:val="00280D52"/>
    <w:rsid w:val="00281733"/>
    <w:rsid w:val="00282A49"/>
    <w:rsid w:val="00287332"/>
    <w:rsid w:val="00291073"/>
    <w:rsid w:val="002930FA"/>
    <w:rsid w:val="002955B5"/>
    <w:rsid w:val="002961B3"/>
    <w:rsid w:val="00297BCD"/>
    <w:rsid w:val="002A61DD"/>
    <w:rsid w:val="002A6465"/>
    <w:rsid w:val="002A750D"/>
    <w:rsid w:val="002B4424"/>
    <w:rsid w:val="002B7CD9"/>
    <w:rsid w:val="002C7C1D"/>
    <w:rsid w:val="002D484E"/>
    <w:rsid w:val="002D654B"/>
    <w:rsid w:val="002D7796"/>
    <w:rsid w:val="002E140D"/>
    <w:rsid w:val="002E4BAD"/>
    <w:rsid w:val="002E7520"/>
    <w:rsid w:val="002E75EF"/>
    <w:rsid w:val="002E7937"/>
    <w:rsid w:val="002F5211"/>
    <w:rsid w:val="00315A1D"/>
    <w:rsid w:val="00323F07"/>
    <w:rsid w:val="003407C6"/>
    <w:rsid w:val="0034238E"/>
    <w:rsid w:val="003443C6"/>
    <w:rsid w:val="00344A45"/>
    <w:rsid w:val="00351661"/>
    <w:rsid w:val="00355373"/>
    <w:rsid w:val="0036422E"/>
    <w:rsid w:val="003703CA"/>
    <w:rsid w:val="0037627A"/>
    <w:rsid w:val="00377F35"/>
    <w:rsid w:val="003812E7"/>
    <w:rsid w:val="00384D83"/>
    <w:rsid w:val="003852C1"/>
    <w:rsid w:val="00385B88"/>
    <w:rsid w:val="00385FD2"/>
    <w:rsid w:val="003877B3"/>
    <w:rsid w:val="0039045F"/>
    <w:rsid w:val="003A1BF1"/>
    <w:rsid w:val="003A238F"/>
    <w:rsid w:val="003B2AE5"/>
    <w:rsid w:val="003B3B8D"/>
    <w:rsid w:val="003B4D0B"/>
    <w:rsid w:val="003B5CF8"/>
    <w:rsid w:val="003B7548"/>
    <w:rsid w:val="003B7F94"/>
    <w:rsid w:val="003C030D"/>
    <w:rsid w:val="003C1601"/>
    <w:rsid w:val="003C2B52"/>
    <w:rsid w:val="003E3DF0"/>
    <w:rsid w:val="003E45E7"/>
    <w:rsid w:val="003E47C2"/>
    <w:rsid w:val="003F6E67"/>
    <w:rsid w:val="00400A84"/>
    <w:rsid w:val="004036B5"/>
    <w:rsid w:val="00410A58"/>
    <w:rsid w:val="00410E43"/>
    <w:rsid w:val="00411952"/>
    <w:rsid w:val="004209D7"/>
    <w:rsid w:val="00420DB4"/>
    <w:rsid w:val="00460193"/>
    <w:rsid w:val="00464C05"/>
    <w:rsid w:val="00470AB3"/>
    <w:rsid w:val="00470BE4"/>
    <w:rsid w:val="00471072"/>
    <w:rsid w:val="00471B0F"/>
    <w:rsid w:val="0047275D"/>
    <w:rsid w:val="00483E72"/>
    <w:rsid w:val="004840EF"/>
    <w:rsid w:val="0049283D"/>
    <w:rsid w:val="00493F61"/>
    <w:rsid w:val="00497EE9"/>
    <w:rsid w:val="004A2339"/>
    <w:rsid w:val="004A6AB6"/>
    <w:rsid w:val="004B0034"/>
    <w:rsid w:val="004B1191"/>
    <w:rsid w:val="004B3E82"/>
    <w:rsid w:val="004C37D3"/>
    <w:rsid w:val="004D754A"/>
    <w:rsid w:val="004E0627"/>
    <w:rsid w:val="004E0AF0"/>
    <w:rsid w:val="004E2E04"/>
    <w:rsid w:val="004E386A"/>
    <w:rsid w:val="004E3F7D"/>
    <w:rsid w:val="004E7B80"/>
    <w:rsid w:val="004F53F0"/>
    <w:rsid w:val="00501116"/>
    <w:rsid w:val="00503D80"/>
    <w:rsid w:val="00503DD5"/>
    <w:rsid w:val="00505E8B"/>
    <w:rsid w:val="00507B53"/>
    <w:rsid w:val="00512CB8"/>
    <w:rsid w:val="00521E7D"/>
    <w:rsid w:val="00521F4D"/>
    <w:rsid w:val="005220DC"/>
    <w:rsid w:val="0053071A"/>
    <w:rsid w:val="00533796"/>
    <w:rsid w:val="00536C62"/>
    <w:rsid w:val="00540698"/>
    <w:rsid w:val="00546605"/>
    <w:rsid w:val="00546D06"/>
    <w:rsid w:val="00547DB2"/>
    <w:rsid w:val="00555265"/>
    <w:rsid w:val="0056050E"/>
    <w:rsid w:val="00567F48"/>
    <w:rsid w:val="00573CBD"/>
    <w:rsid w:val="005741AC"/>
    <w:rsid w:val="00580F4A"/>
    <w:rsid w:val="00582970"/>
    <w:rsid w:val="00584FC0"/>
    <w:rsid w:val="0058606E"/>
    <w:rsid w:val="00587ED7"/>
    <w:rsid w:val="00590D66"/>
    <w:rsid w:val="005916D9"/>
    <w:rsid w:val="00591C14"/>
    <w:rsid w:val="005A5258"/>
    <w:rsid w:val="005B1AAF"/>
    <w:rsid w:val="005B55CC"/>
    <w:rsid w:val="005B6345"/>
    <w:rsid w:val="005C1627"/>
    <w:rsid w:val="005C4F44"/>
    <w:rsid w:val="005C6A45"/>
    <w:rsid w:val="005D0F18"/>
    <w:rsid w:val="005D5810"/>
    <w:rsid w:val="005D640E"/>
    <w:rsid w:val="005E1CDD"/>
    <w:rsid w:val="005F3038"/>
    <w:rsid w:val="00600A29"/>
    <w:rsid w:val="00602204"/>
    <w:rsid w:val="00610CE9"/>
    <w:rsid w:val="00612887"/>
    <w:rsid w:val="006128E0"/>
    <w:rsid w:val="00612E7D"/>
    <w:rsid w:val="00613B7C"/>
    <w:rsid w:val="0061426C"/>
    <w:rsid w:val="00615BEF"/>
    <w:rsid w:val="00623239"/>
    <w:rsid w:val="00632958"/>
    <w:rsid w:val="00640924"/>
    <w:rsid w:val="00646C0E"/>
    <w:rsid w:val="006541AC"/>
    <w:rsid w:val="0065704F"/>
    <w:rsid w:val="00672D84"/>
    <w:rsid w:val="0067714B"/>
    <w:rsid w:val="006779E4"/>
    <w:rsid w:val="006807E3"/>
    <w:rsid w:val="0068764F"/>
    <w:rsid w:val="006879C2"/>
    <w:rsid w:val="00693993"/>
    <w:rsid w:val="006A011D"/>
    <w:rsid w:val="006B2BBE"/>
    <w:rsid w:val="006B3C44"/>
    <w:rsid w:val="006B3CEA"/>
    <w:rsid w:val="006C06BA"/>
    <w:rsid w:val="006C3913"/>
    <w:rsid w:val="006C3DF2"/>
    <w:rsid w:val="006C7592"/>
    <w:rsid w:val="006D6E15"/>
    <w:rsid w:val="006E2551"/>
    <w:rsid w:val="006E2A1E"/>
    <w:rsid w:val="006F4D2C"/>
    <w:rsid w:val="006F6EF4"/>
    <w:rsid w:val="006F7CC2"/>
    <w:rsid w:val="007047DF"/>
    <w:rsid w:val="007206B7"/>
    <w:rsid w:val="007212FD"/>
    <w:rsid w:val="00722A7C"/>
    <w:rsid w:val="00725C8E"/>
    <w:rsid w:val="00726261"/>
    <w:rsid w:val="007268A0"/>
    <w:rsid w:val="00741CB7"/>
    <w:rsid w:val="00742B53"/>
    <w:rsid w:val="00743361"/>
    <w:rsid w:val="0074670D"/>
    <w:rsid w:val="00746B51"/>
    <w:rsid w:val="00757436"/>
    <w:rsid w:val="00761A3B"/>
    <w:rsid w:val="0076212D"/>
    <w:rsid w:val="00767158"/>
    <w:rsid w:val="007928EA"/>
    <w:rsid w:val="0079459D"/>
    <w:rsid w:val="007A01E3"/>
    <w:rsid w:val="007B406E"/>
    <w:rsid w:val="007B5558"/>
    <w:rsid w:val="007C155E"/>
    <w:rsid w:val="007C17ED"/>
    <w:rsid w:val="007C46FD"/>
    <w:rsid w:val="007D2CF3"/>
    <w:rsid w:val="007D33FC"/>
    <w:rsid w:val="007D4443"/>
    <w:rsid w:val="007D72B7"/>
    <w:rsid w:val="007F6CD9"/>
    <w:rsid w:val="0080110C"/>
    <w:rsid w:val="00807965"/>
    <w:rsid w:val="00810A68"/>
    <w:rsid w:val="00821E07"/>
    <w:rsid w:val="00843712"/>
    <w:rsid w:val="00854BEE"/>
    <w:rsid w:val="00861729"/>
    <w:rsid w:val="00872F41"/>
    <w:rsid w:val="00874AEC"/>
    <w:rsid w:val="008825C3"/>
    <w:rsid w:val="00882E6D"/>
    <w:rsid w:val="0089082C"/>
    <w:rsid w:val="0089402B"/>
    <w:rsid w:val="008A14AF"/>
    <w:rsid w:val="008B1429"/>
    <w:rsid w:val="008B3CE2"/>
    <w:rsid w:val="008B567E"/>
    <w:rsid w:val="008C26A5"/>
    <w:rsid w:val="008C2816"/>
    <w:rsid w:val="008C57CD"/>
    <w:rsid w:val="008D0762"/>
    <w:rsid w:val="008D1478"/>
    <w:rsid w:val="008D6D54"/>
    <w:rsid w:val="008E7BC1"/>
    <w:rsid w:val="008F0531"/>
    <w:rsid w:val="008F7298"/>
    <w:rsid w:val="00904A19"/>
    <w:rsid w:val="00905899"/>
    <w:rsid w:val="009107B5"/>
    <w:rsid w:val="0091260D"/>
    <w:rsid w:val="009162E8"/>
    <w:rsid w:val="0091695C"/>
    <w:rsid w:val="009207AD"/>
    <w:rsid w:val="0092126A"/>
    <w:rsid w:val="00923FB5"/>
    <w:rsid w:val="009260CB"/>
    <w:rsid w:val="00926C4A"/>
    <w:rsid w:val="00932222"/>
    <w:rsid w:val="00932252"/>
    <w:rsid w:val="00934308"/>
    <w:rsid w:val="0093472E"/>
    <w:rsid w:val="00935651"/>
    <w:rsid w:val="00936036"/>
    <w:rsid w:val="0094618A"/>
    <w:rsid w:val="009477BA"/>
    <w:rsid w:val="0095760F"/>
    <w:rsid w:val="00962FA9"/>
    <w:rsid w:val="0097145E"/>
    <w:rsid w:val="00973B5B"/>
    <w:rsid w:val="009800C5"/>
    <w:rsid w:val="0098759C"/>
    <w:rsid w:val="00992E4D"/>
    <w:rsid w:val="009949BA"/>
    <w:rsid w:val="0099556E"/>
    <w:rsid w:val="009A0D26"/>
    <w:rsid w:val="009A186E"/>
    <w:rsid w:val="009A2BF3"/>
    <w:rsid w:val="009A48AF"/>
    <w:rsid w:val="009A7ECA"/>
    <w:rsid w:val="009B0AD4"/>
    <w:rsid w:val="009B21DE"/>
    <w:rsid w:val="009B5B9D"/>
    <w:rsid w:val="009C5599"/>
    <w:rsid w:val="009D04AE"/>
    <w:rsid w:val="009D0CB7"/>
    <w:rsid w:val="009D5CBB"/>
    <w:rsid w:val="009D7256"/>
    <w:rsid w:val="009D7277"/>
    <w:rsid w:val="009E3844"/>
    <w:rsid w:val="009E54A4"/>
    <w:rsid w:val="009F1DDB"/>
    <w:rsid w:val="009F1F7D"/>
    <w:rsid w:val="00A009C7"/>
    <w:rsid w:val="00A02350"/>
    <w:rsid w:val="00A1193C"/>
    <w:rsid w:val="00A14342"/>
    <w:rsid w:val="00A14930"/>
    <w:rsid w:val="00A21AA7"/>
    <w:rsid w:val="00A25BBD"/>
    <w:rsid w:val="00A30D31"/>
    <w:rsid w:val="00A323FF"/>
    <w:rsid w:val="00A35774"/>
    <w:rsid w:val="00A43F43"/>
    <w:rsid w:val="00A45F78"/>
    <w:rsid w:val="00A56FBD"/>
    <w:rsid w:val="00A70A77"/>
    <w:rsid w:val="00A76102"/>
    <w:rsid w:val="00A77B72"/>
    <w:rsid w:val="00A841BE"/>
    <w:rsid w:val="00A8480C"/>
    <w:rsid w:val="00A858C3"/>
    <w:rsid w:val="00A92256"/>
    <w:rsid w:val="00A95BBB"/>
    <w:rsid w:val="00AB03D8"/>
    <w:rsid w:val="00AB3E9B"/>
    <w:rsid w:val="00AD43BE"/>
    <w:rsid w:val="00AE55E0"/>
    <w:rsid w:val="00AE59FA"/>
    <w:rsid w:val="00B03059"/>
    <w:rsid w:val="00B05F6A"/>
    <w:rsid w:val="00B14110"/>
    <w:rsid w:val="00B16E1D"/>
    <w:rsid w:val="00B173ED"/>
    <w:rsid w:val="00B30832"/>
    <w:rsid w:val="00B35CBB"/>
    <w:rsid w:val="00B401BF"/>
    <w:rsid w:val="00B53001"/>
    <w:rsid w:val="00B54771"/>
    <w:rsid w:val="00B55C7F"/>
    <w:rsid w:val="00B63C1F"/>
    <w:rsid w:val="00B63C8E"/>
    <w:rsid w:val="00B811B8"/>
    <w:rsid w:val="00B92446"/>
    <w:rsid w:val="00B9421A"/>
    <w:rsid w:val="00B95ABE"/>
    <w:rsid w:val="00B96E0C"/>
    <w:rsid w:val="00B9763E"/>
    <w:rsid w:val="00BA1182"/>
    <w:rsid w:val="00BA2E39"/>
    <w:rsid w:val="00BB5898"/>
    <w:rsid w:val="00BC6A8C"/>
    <w:rsid w:val="00BD310E"/>
    <w:rsid w:val="00BE1EEE"/>
    <w:rsid w:val="00BE36B2"/>
    <w:rsid w:val="00BE3CB4"/>
    <w:rsid w:val="00BE4328"/>
    <w:rsid w:val="00BE7C58"/>
    <w:rsid w:val="00BF42CF"/>
    <w:rsid w:val="00C01135"/>
    <w:rsid w:val="00C0147D"/>
    <w:rsid w:val="00C0156B"/>
    <w:rsid w:val="00C01C3C"/>
    <w:rsid w:val="00C10B4D"/>
    <w:rsid w:val="00C12353"/>
    <w:rsid w:val="00C1310A"/>
    <w:rsid w:val="00C13885"/>
    <w:rsid w:val="00C15E71"/>
    <w:rsid w:val="00C175CF"/>
    <w:rsid w:val="00C23C4D"/>
    <w:rsid w:val="00C30BB6"/>
    <w:rsid w:val="00C31CFE"/>
    <w:rsid w:val="00C32643"/>
    <w:rsid w:val="00C32DEB"/>
    <w:rsid w:val="00C37C68"/>
    <w:rsid w:val="00C4069F"/>
    <w:rsid w:val="00C45C7E"/>
    <w:rsid w:val="00C5624E"/>
    <w:rsid w:val="00C61633"/>
    <w:rsid w:val="00C6273E"/>
    <w:rsid w:val="00C644D1"/>
    <w:rsid w:val="00C64C6A"/>
    <w:rsid w:val="00C66B82"/>
    <w:rsid w:val="00C71546"/>
    <w:rsid w:val="00C73886"/>
    <w:rsid w:val="00C7659B"/>
    <w:rsid w:val="00C858F6"/>
    <w:rsid w:val="00C95DA8"/>
    <w:rsid w:val="00C977A0"/>
    <w:rsid w:val="00CA0B1B"/>
    <w:rsid w:val="00CA18C3"/>
    <w:rsid w:val="00CA2673"/>
    <w:rsid w:val="00CA5F0B"/>
    <w:rsid w:val="00CB564A"/>
    <w:rsid w:val="00CB793A"/>
    <w:rsid w:val="00CC0D74"/>
    <w:rsid w:val="00CC3E03"/>
    <w:rsid w:val="00CC43A4"/>
    <w:rsid w:val="00CC450A"/>
    <w:rsid w:val="00CC6899"/>
    <w:rsid w:val="00CD3804"/>
    <w:rsid w:val="00CE13D5"/>
    <w:rsid w:val="00CE28AF"/>
    <w:rsid w:val="00CE3379"/>
    <w:rsid w:val="00CE37A6"/>
    <w:rsid w:val="00CE3CE8"/>
    <w:rsid w:val="00CF03C8"/>
    <w:rsid w:val="00D00F93"/>
    <w:rsid w:val="00D07951"/>
    <w:rsid w:val="00D27095"/>
    <w:rsid w:val="00D30322"/>
    <w:rsid w:val="00D376A9"/>
    <w:rsid w:val="00D42B8B"/>
    <w:rsid w:val="00D514CE"/>
    <w:rsid w:val="00D67556"/>
    <w:rsid w:val="00D70D2E"/>
    <w:rsid w:val="00D740EE"/>
    <w:rsid w:val="00D76369"/>
    <w:rsid w:val="00D80883"/>
    <w:rsid w:val="00D81E3F"/>
    <w:rsid w:val="00D84DA2"/>
    <w:rsid w:val="00D861EA"/>
    <w:rsid w:val="00D935F1"/>
    <w:rsid w:val="00D941DC"/>
    <w:rsid w:val="00D97AA5"/>
    <w:rsid w:val="00DA1C68"/>
    <w:rsid w:val="00DA3671"/>
    <w:rsid w:val="00DA6DCD"/>
    <w:rsid w:val="00DA7CFC"/>
    <w:rsid w:val="00DB6ACA"/>
    <w:rsid w:val="00DC0622"/>
    <w:rsid w:val="00DC1887"/>
    <w:rsid w:val="00DD3452"/>
    <w:rsid w:val="00DE3B61"/>
    <w:rsid w:val="00DF02F6"/>
    <w:rsid w:val="00DF4BF0"/>
    <w:rsid w:val="00DF74D9"/>
    <w:rsid w:val="00E05F04"/>
    <w:rsid w:val="00E064EB"/>
    <w:rsid w:val="00E12680"/>
    <w:rsid w:val="00E13529"/>
    <w:rsid w:val="00E151A6"/>
    <w:rsid w:val="00E17B3A"/>
    <w:rsid w:val="00E239CA"/>
    <w:rsid w:val="00E241BC"/>
    <w:rsid w:val="00E3174E"/>
    <w:rsid w:val="00E4286E"/>
    <w:rsid w:val="00E44B9F"/>
    <w:rsid w:val="00E46BE6"/>
    <w:rsid w:val="00E512C0"/>
    <w:rsid w:val="00E81068"/>
    <w:rsid w:val="00E81C9B"/>
    <w:rsid w:val="00E823BC"/>
    <w:rsid w:val="00EA1131"/>
    <w:rsid w:val="00EA1DA0"/>
    <w:rsid w:val="00EA55AF"/>
    <w:rsid w:val="00EA7E72"/>
    <w:rsid w:val="00EB1906"/>
    <w:rsid w:val="00EB5B39"/>
    <w:rsid w:val="00EC3A01"/>
    <w:rsid w:val="00EC7FC1"/>
    <w:rsid w:val="00ED1C26"/>
    <w:rsid w:val="00ED46F3"/>
    <w:rsid w:val="00ED50D2"/>
    <w:rsid w:val="00ED793B"/>
    <w:rsid w:val="00EE59E5"/>
    <w:rsid w:val="00EE6CD8"/>
    <w:rsid w:val="00EF1A8D"/>
    <w:rsid w:val="00EF2CDC"/>
    <w:rsid w:val="00EF32E2"/>
    <w:rsid w:val="00EF5975"/>
    <w:rsid w:val="00EF78C9"/>
    <w:rsid w:val="00F0673C"/>
    <w:rsid w:val="00F13763"/>
    <w:rsid w:val="00F146CF"/>
    <w:rsid w:val="00F15E73"/>
    <w:rsid w:val="00F31E69"/>
    <w:rsid w:val="00F34335"/>
    <w:rsid w:val="00F35F55"/>
    <w:rsid w:val="00F379AD"/>
    <w:rsid w:val="00F41A8A"/>
    <w:rsid w:val="00F4476D"/>
    <w:rsid w:val="00F50B1B"/>
    <w:rsid w:val="00F51D4B"/>
    <w:rsid w:val="00F52271"/>
    <w:rsid w:val="00F5277D"/>
    <w:rsid w:val="00F57360"/>
    <w:rsid w:val="00F63B13"/>
    <w:rsid w:val="00F65C0E"/>
    <w:rsid w:val="00F66AC5"/>
    <w:rsid w:val="00F774BE"/>
    <w:rsid w:val="00F8464A"/>
    <w:rsid w:val="00F905B8"/>
    <w:rsid w:val="00F9497C"/>
    <w:rsid w:val="00F95708"/>
    <w:rsid w:val="00F95FA4"/>
    <w:rsid w:val="00FA01E1"/>
    <w:rsid w:val="00FA564D"/>
    <w:rsid w:val="00FB18FE"/>
    <w:rsid w:val="00FB7324"/>
    <w:rsid w:val="00FD0DB3"/>
    <w:rsid w:val="00FD3AE9"/>
    <w:rsid w:val="00FD54C6"/>
    <w:rsid w:val="00FD67E5"/>
    <w:rsid w:val="00FD713A"/>
    <w:rsid w:val="00FE23D6"/>
    <w:rsid w:val="00FE2D0A"/>
    <w:rsid w:val="00FE3C0A"/>
    <w:rsid w:val="00FE3EC1"/>
    <w:rsid w:val="00FE6784"/>
    <w:rsid w:val="00FE6AD4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478"/>
  </w:style>
  <w:style w:type="paragraph" w:styleId="3">
    <w:name w:val="heading 3"/>
    <w:basedOn w:val="a"/>
    <w:next w:val="a"/>
    <w:link w:val="30"/>
    <w:qFormat/>
    <w:rsid w:val="00567F48"/>
    <w:pPr>
      <w:keepNext/>
      <w:widowControl w:val="0"/>
      <w:autoSpaceDE w:val="0"/>
      <w:autoSpaceDN w:val="0"/>
      <w:adjustRightInd w:val="0"/>
      <w:spacing w:before="180" w:after="0" w:line="240" w:lineRule="auto"/>
      <w:ind w:right="-22"/>
      <w:outlineLvl w:val="2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E241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a">
    <w:name w:val="page number"/>
    <w:basedOn w:val="a0"/>
    <w:rsid w:val="00E241BC"/>
  </w:style>
  <w:style w:type="paragraph" w:styleId="ab">
    <w:name w:val="List Paragraph"/>
    <w:basedOn w:val="a"/>
    <w:uiPriority w:val="34"/>
    <w:qFormat/>
    <w:rsid w:val="00FE3C0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B3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67F48"/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Exact">
    <w:name w:val="Основной текст Exact"/>
    <w:rsid w:val="00567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d">
    <w:name w:val="Основной текст_"/>
    <w:basedOn w:val="a0"/>
    <w:link w:val="1"/>
    <w:rsid w:val="00271C5A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d"/>
    <w:rsid w:val="00271C5A"/>
    <w:pPr>
      <w:widowControl w:val="0"/>
      <w:shd w:val="clear" w:color="auto" w:fill="FFFFFF"/>
      <w:spacing w:after="180" w:line="226" w:lineRule="exact"/>
      <w:jc w:val="both"/>
    </w:pPr>
    <w:rPr>
      <w:sz w:val="25"/>
      <w:szCs w:val="25"/>
    </w:rPr>
  </w:style>
  <w:style w:type="paragraph" w:customStyle="1" w:styleId="ConsPlusNormal">
    <w:name w:val="ConsPlusNormal"/>
    <w:link w:val="ConsPlusNormal0"/>
    <w:uiPriority w:val="99"/>
    <w:rsid w:val="003B3B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525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rsid w:val="00EC3A0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C3A01"/>
    <w:pPr>
      <w:widowControl w:val="0"/>
      <w:autoSpaceDE w:val="0"/>
      <w:autoSpaceDN w:val="0"/>
      <w:adjustRightInd w:val="0"/>
      <w:spacing w:after="0" w:line="32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A35774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3577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0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584CE-5AFE-496D-857A-4CA6C5E9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13</Pages>
  <Words>4920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kyuli</cp:lastModifiedBy>
  <cp:revision>93</cp:revision>
  <cp:lastPrinted>2022-06-24T05:07:00Z</cp:lastPrinted>
  <dcterms:created xsi:type="dcterms:W3CDTF">2022-04-27T05:34:00Z</dcterms:created>
  <dcterms:modified xsi:type="dcterms:W3CDTF">2023-12-07T04:13:00Z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