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49" w:rsidRDefault="00174649" w:rsidP="0017464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A6D3A" w:rsidRPr="002E6EB5" w:rsidRDefault="002A6D3A" w:rsidP="002A6D3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6D3A" w:rsidRPr="002E6EB5" w:rsidRDefault="002A6D3A" w:rsidP="002A6D3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06FF" w:rsidRPr="00501DFD" w:rsidRDefault="005B4BE9" w:rsidP="0079586A">
      <w:pPr>
        <w:pStyle w:val="a3"/>
        <w:jc w:val="center"/>
        <w:rPr>
          <w:rFonts w:ascii="Times New Roman" w:hAnsi="Times New Roman"/>
          <w:b/>
          <w:sz w:val="24"/>
        </w:rPr>
      </w:pPr>
      <w:r w:rsidRPr="00501DFD">
        <w:rPr>
          <w:rFonts w:ascii="Times New Roman" w:hAnsi="Times New Roman"/>
          <w:b/>
          <w:sz w:val="24"/>
        </w:rPr>
        <w:t>ГЛАВА БУТАКОВСКОГО  СЕЛЬСКОГО ПОСЕЛЕНИЯ</w:t>
      </w:r>
    </w:p>
    <w:p w:rsidR="005B4BE9" w:rsidRPr="00501DFD" w:rsidRDefault="005B4BE9" w:rsidP="0079586A">
      <w:pPr>
        <w:pStyle w:val="a3"/>
        <w:jc w:val="center"/>
        <w:rPr>
          <w:rFonts w:ascii="Times New Roman" w:hAnsi="Times New Roman"/>
          <w:b/>
          <w:sz w:val="24"/>
        </w:rPr>
      </w:pPr>
      <w:r w:rsidRPr="00501DFD">
        <w:rPr>
          <w:rFonts w:ascii="Times New Roman" w:hAnsi="Times New Roman"/>
          <w:b/>
          <w:sz w:val="24"/>
        </w:rPr>
        <w:t xml:space="preserve">ЗНАМЕНСКОГО МУНИЦИПАЛЬНОГО РАЙОНА </w:t>
      </w:r>
    </w:p>
    <w:p w:rsidR="005B4BE9" w:rsidRPr="00501DFD" w:rsidRDefault="005B4BE9" w:rsidP="0079586A">
      <w:pPr>
        <w:pStyle w:val="a3"/>
        <w:jc w:val="center"/>
        <w:rPr>
          <w:rFonts w:ascii="Times New Roman" w:hAnsi="Times New Roman"/>
          <w:b/>
          <w:sz w:val="24"/>
        </w:rPr>
      </w:pPr>
      <w:r w:rsidRPr="00501DFD">
        <w:rPr>
          <w:rFonts w:ascii="Times New Roman" w:hAnsi="Times New Roman"/>
          <w:b/>
          <w:sz w:val="24"/>
        </w:rPr>
        <w:t>ОМСКОЙ ОБЛАСТИ</w:t>
      </w:r>
    </w:p>
    <w:p w:rsidR="00F006FF" w:rsidRPr="00501DFD" w:rsidRDefault="00F006FF" w:rsidP="00F006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F006FF" w:rsidRPr="00501DFD" w:rsidRDefault="00F006FF" w:rsidP="00F006FF">
      <w:pPr>
        <w:pStyle w:val="a3"/>
        <w:jc w:val="center"/>
        <w:rPr>
          <w:rFonts w:ascii="Times New Roman" w:hAnsi="Times New Roman"/>
          <w:b/>
          <w:sz w:val="24"/>
        </w:rPr>
      </w:pPr>
      <w:r w:rsidRPr="00501DFD">
        <w:rPr>
          <w:rFonts w:ascii="Times New Roman" w:hAnsi="Times New Roman"/>
          <w:b/>
          <w:sz w:val="24"/>
        </w:rPr>
        <w:t>РАСПОРЯЖЕНИЕ</w:t>
      </w:r>
    </w:p>
    <w:p w:rsidR="00F006FF" w:rsidRPr="00501DFD" w:rsidRDefault="00F006FF" w:rsidP="00F006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6D3A" w:rsidRPr="00884F2E" w:rsidRDefault="00077628" w:rsidP="007958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09.01.2024</w:t>
      </w:r>
      <w:r w:rsidR="002A6D3A" w:rsidRPr="00884F2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9586A" w:rsidRPr="00884F2E">
        <w:rPr>
          <w:rFonts w:ascii="Times New Roman" w:hAnsi="Times New Roman"/>
          <w:sz w:val="24"/>
          <w:szCs w:val="24"/>
        </w:rPr>
        <w:t xml:space="preserve">                   </w:t>
      </w:r>
      <w:r w:rsidR="005B4BE9" w:rsidRPr="00884F2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79586A" w:rsidRPr="00884F2E">
        <w:rPr>
          <w:rFonts w:ascii="Times New Roman" w:hAnsi="Times New Roman"/>
          <w:sz w:val="24"/>
          <w:szCs w:val="24"/>
        </w:rPr>
        <w:t xml:space="preserve"> </w:t>
      </w:r>
      <w:r w:rsidR="002A6D3A" w:rsidRPr="00884F2E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3а</w:t>
      </w:r>
      <w:r w:rsidR="008B2907">
        <w:rPr>
          <w:rFonts w:ascii="Times New Roman" w:hAnsi="Times New Roman"/>
          <w:sz w:val="24"/>
          <w:szCs w:val="24"/>
        </w:rPr>
        <w:t>-р</w:t>
      </w:r>
      <w:r w:rsidR="002A6D3A" w:rsidRPr="00884F2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9586A" w:rsidRPr="00884F2E">
        <w:rPr>
          <w:rFonts w:ascii="Times New Roman" w:hAnsi="Times New Roman"/>
          <w:sz w:val="24"/>
          <w:szCs w:val="24"/>
        </w:rPr>
        <w:t xml:space="preserve">            </w:t>
      </w:r>
      <w:r w:rsidR="002A6D3A" w:rsidRPr="00884F2E">
        <w:rPr>
          <w:rFonts w:ascii="Times New Roman" w:hAnsi="Times New Roman"/>
          <w:sz w:val="24"/>
          <w:szCs w:val="24"/>
        </w:rPr>
        <w:t xml:space="preserve">    </w:t>
      </w:r>
    </w:p>
    <w:p w:rsidR="005B4BE9" w:rsidRPr="0079586A" w:rsidRDefault="005B4BE9" w:rsidP="007958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Бутаково</w:t>
      </w:r>
      <w:proofErr w:type="spellEnd"/>
    </w:p>
    <w:tbl>
      <w:tblPr>
        <w:tblW w:w="6249" w:type="dxa"/>
        <w:tblLayout w:type="fixed"/>
        <w:tblLook w:val="0000"/>
      </w:tblPr>
      <w:tblGrid>
        <w:gridCol w:w="2805"/>
        <w:gridCol w:w="1307"/>
        <w:gridCol w:w="2137"/>
      </w:tblGrid>
      <w:tr w:rsidR="002A6D3A" w:rsidRPr="0050030F" w:rsidTr="008B0AE5">
        <w:trPr>
          <w:trHeight w:val="316"/>
        </w:trPr>
        <w:tc>
          <w:tcPr>
            <w:tcW w:w="2805" w:type="dxa"/>
          </w:tcPr>
          <w:p w:rsidR="002A6D3A" w:rsidRPr="002E6EB5" w:rsidRDefault="002A6D3A" w:rsidP="008B0AE5">
            <w:pPr>
              <w:pStyle w:val="1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dxa"/>
          </w:tcPr>
          <w:p w:rsidR="002A6D3A" w:rsidRPr="002A6D3A" w:rsidRDefault="002A6D3A" w:rsidP="008B0A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:rsidR="002A6D3A" w:rsidRPr="002A6D3A" w:rsidRDefault="002A6D3A" w:rsidP="008B0AE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74649" w:rsidRDefault="002A6D3A" w:rsidP="008F07DE">
      <w:pPr>
        <w:pStyle w:val="a3"/>
        <w:rPr>
          <w:rFonts w:hAnsi="Times New Roman"/>
          <w:b/>
          <w:color w:val="000000"/>
          <w:sz w:val="24"/>
          <w:szCs w:val="24"/>
        </w:rPr>
      </w:pPr>
      <w:r w:rsidRPr="008F07DE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8F07DE" w:rsidRPr="008F07DE">
        <w:rPr>
          <w:rFonts w:hAnsi="Times New Roman"/>
          <w:b/>
          <w:color w:val="000000"/>
          <w:sz w:val="24"/>
          <w:szCs w:val="24"/>
        </w:rPr>
        <w:t>Положения</w:t>
      </w:r>
      <w:r w:rsidR="008F07DE" w:rsidRPr="008F07DE">
        <w:rPr>
          <w:rFonts w:hAnsi="Times New Roman"/>
          <w:b/>
          <w:color w:val="000000"/>
          <w:sz w:val="24"/>
          <w:szCs w:val="24"/>
        </w:rPr>
        <w:t xml:space="preserve"> </w:t>
      </w:r>
      <w:r w:rsidR="008F07DE" w:rsidRPr="008F07DE">
        <w:rPr>
          <w:rFonts w:hAnsi="Times New Roman"/>
          <w:b/>
          <w:color w:val="000000"/>
          <w:sz w:val="24"/>
          <w:szCs w:val="24"/>
        </w:rPr>
        <w:t>об</w:t>
      </w:r>
      <w:r w:rsidR="008F07DE" w:rsidRPr="008F07DE">
        <w:rPr>
          <w:rFonts w:hAnsi="Times New Roman"/>
          <w:b/>
          <w:color w:val="000000"/>
          <w:sz w:val="24"/>
          <w:szCs w:val="24"/>
        </w:rPr>
        <w:t xml:space="preserve"> </w:t>
      </w:r>
      <w:r w:rsidR="00174649">
        <w:rPr>
          <w:rFonts w:hAnsi="Times New Roman"/>
          <w:b/>
          <w:color w:val="000000"/>
          <w:sz w:val="24"/>
          <w:szCs w:val="24"/>
        </w:rPr>
        <w:t>оценке</w:t>
      </w:r>
      <w:r w:rsidR="00174649">
        <w:rPr>
          <w:rFonts w:hAnsi="Times New Roman"/>
          <w:b/>
          <w:color w:val="000000"/>
          <w:sz w:val="24"/>
          <w:szCs w:val="24"/>
        </w:rPr>
        <w:t xml:space="preserve"> </w:t>
      </w:r>
      <w:r w:rsidR="00174649">
        <w:rPr>
          <w:rFonts w:hAnsi="Times New Roman"/>
          <w:b/>
          <w:color w:val="000000"/>
          <w:sz w:val="24"/>
          <w:szCs w:val="24"/>
        </w:rPr>
        <w:t>профессиональных</w:t>
      </w:r>
      <w:r w:rsidR="00174649">
        <w:rPr>
          <w:rFonts w:hAnsi="Times New Roman"/>
          <w:b/>
          <w:color w:val="000000"/>
          <w:sz w:val="24"/>
          <w:szCs w:val="24"/>
        </w:rPr>
        <w:t xml:space="preserve"> </w:t>
      </w:r>
      <w:r w:rsidR="00174649">
        <w:rPr>
          <w:rFonts w:hAnsi="Times New Roman"/>
          <w:b/>
          <w:color w:val="000000"/>
          <w:sz w:val="24"/>
          <w:szCs w:val="24"/>
        </w:rPr>
        <w:t>рисков</w:t>
      </w:r>
      <w:r w:rsidR="00174649">
        <w:rPr>
          <w:rFonts w:hAnsi="Times New Roman"/>
          <w:b/>
          <w:color w:val="000000"/>
          <w:sz w:val="24"/>
          <w:szCs w:val="24"/>
        </w:rPr>
        <w:t xml:space="preserve"> </w:t>
      </w:r>
      <w:r w:rsidR="008F07DE" w:rsidRPr="008F07DE">
        <w:rPr>
          <w:rFonts w:hAnsi="Times New Roman"/>
          <w:b/>
          <w:color w:val="000000"/>
          <w:sz w:val="24"/>
          <w:szCs w:val="24"/>
        </w:rPr>
        <w:t xml:space="preserve"> </w:t>
      </w:r>
      <w:r w:rsidR="00174649">
        <w:rPr>
          <w:rFonts w:hAnsi="Times New Roman"/>
          <w:b/>
          <w:color w:val="000000"/>
          <w:sz w:val="24"/>
          <w:szCs w:val="24"/>
        </w:rPr>
        <w:t>в</w:t>
      </w:r>
      <w:r w:rsidR="00174649">
        <w:rPr>
          <w:rFonts w:hAnsi="Times New Roman"/>
          <w:b/>
          <w:color w:val="000000"/>
          <w:sz w:val="24"/>
          <w:szCs w:val="24"/>
        </w:rPr>
        <w:t xml:space="preserve"> </w:t>
      </w:r>
      <w:r w:rsidR="008F07DE" w:rsidRPr="008F07DE">
        <w:rPr>
          <w:rFonts w:hAnsi="Times New Roman"/>
          <w:b/>
          <w:color w:val="000000"/>
          <w:sz w:val="24"/>
          <w:szCs w:val="24"/>
        </w:rPr>
        <w:t>администрации</w:t>
      </w:r>
      <w:r w:rsidR="008F07DE" w:rsidRPr="008F07DE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Бутаковского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сельского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поселения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Знаменского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муниципального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района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Омской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области</w:t>
      </w:r>
    </w:p>
    <w:p w:rsidR="00174649" w:rsidRDefault="0079586A" w:rsidP="0079586A">
      <w:pPr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         </w:t>
      </w:r>
      <w:r w:rsidR="00174649" w:rsidRPr="00174649">
        <w:rPr>
          <w:sz w:val="24"/>
          <w:szCs w:val="28"/>
          <w:lang w:val="ru-RU"/>
        </w:rPr>
        <w:t xml:space="preserve">В соответствии с разделом </w:t>
      </w:r>
      <w:r w:rsidR="00174649" w:rsidRPr="00174649">
        <w:rPr>
          <w:sz w:val="24"/>
          <w:szCs w:val="28"/>
        </w:rPr>
        <w:t>X</w:t>
      </w:r>
      <w:r w:rsidR="00174649" w:rsidRPr="00174649">
        <w:rPr>
          <w:sz w:val="24"/>
          <w:szCs w:val="28"/>
          <w:lang w:val="ru-RU"/>
        </w:rPr>
        <w:t>.  Трудового Кодекса Российской Федерации, в целях улучшения условий  охраны труда, предупреждения производственного травматизма и профзаболеваний, сохранения здоровья работников</w:t>
      </w:r>
      <w:r w:rsidR="00174649">
        <w:rPr>
          <w:sz w:val="24"/>
          <w:szCs w:val="28"/>
          <w:lang w:val="ru-RU"/>
        </w:rPr>
        <w:t>,</w:t>
      </w:r>
    </w:p>
    <w:p w:rsidR="005B4BE9" w:rsidRPr="00367F8F" w:rsidRDefault="001867AE" w:rsidP="001867AE">
      <w:pPr>
        <w:spacing w:before="0" w:beforeAutospacing="0" w:after="0" w:afterAutospacing="0"/>
        <w:rPr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 xml:space="preserve">    </w:t>
      </w:r>
      <w:r w:rsidR="0079586A" w:rsidRPr="00367F8F">
        <w:rPr>
          <w:sz w:val="24"/>
          <w:szCs w:val="24"/>
          <w:lang w:val="ru-RU"/>
        </w:rPr>
        <w:t xml:space="preserve"> 1.</w:t>
      </w:r>
      <w:r w:rsidR="00174649" w:rsidRPr="00367F8F">
        <w:rPr>
          <w:sz w:val="24"/>
          <w:szCs w:val="24"/>
          <w:lang w:val="ru-RU"/>
        </w:rPr>
        <w:t xml:space="preserve">Утвердить Положение об оценке профессиональных рисков администрации  </w:t>
      </w:r>
      <w:r w:rsidR="005B4BE9" w:rsidRPr="00367F8F">
        <w:rPr>
          <w:sz w:val="24"/>
          <w:szCs w:val="24"/>
          <w:lang w:val="ru-RU"/>
        </w:rPr>
        <w:t xml:space="preserve">Бутаковского </w:t>
      </w:r>
      <w:r w:rsidR="00174649" w:rsidRPr="00367F8F">
        <w:rPr>
          <w:sz w:val="24"/>
          <w:szCs w:val="24"/>
          <w:lang w:val="ru-RU"/>
        </w:rPr>
        <w:t>сельского поселения</w:t>
      </w:r>
      <w:r w:rsidR="005B4BE9" w:rsidRPr="00367F8F">
        <w:rPr>
          <w:sz w:val="24"/>
          <w:szCs w:val="24"/>
          <w:lang w:val="ru-RU"/>
        </w:rPr>
        <w:t xml:space="preserve"> Знаменского муниципального района </w:t>
      </w:r>
    </w:p>
    <w:p w:rsidR="00174649" w:rsidRPr="00367F8F" w:rsidRDefault="005B4BE9" w:rsidP="001867AE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>Омской области</w:t>
      </w:r>
      <w:r w:rsidR="00174649" w:rsidRPr="00367F8F">
        <w:rPr>
          <w:sz w:val="24"/>
          <w:szCs w:val="24"/>
          <w:lang w:val="ru-RU"/>
        </w:rPr>
        <w:t xml:space="preserve">, </w:t>
      </w:r>
      <w:proofErr w:type="gramStart"/>
      <w:r w:rsidR="00174649" w:rsidRPr="00367F8F">
        <w:rPr>
          <w:sz w:val="24"/>
          <w:szCs w:val="24"/>
          <w:lang w:val="ru-RU"/>
        </w:rPr>
        <w:t>согласно приложения</w:t>
      </w:r>
      <w:proofErr w:type="gramEnd"/>
      <w:r w:rsidR="00174649" w:rsidRPr="00367F8F">
        <w:rPr>
          <w:sz w:val="24"/>
          <w:szCs w:val="24"/>
          <w:lang w:val="ru-RU"/>
        </w:rPr>
        <w:t xml:space="preserve"> № 1  к настоящему </w:t>
      </w:r>
      <w:r w:rsidR="00F006FF" w:rsidRPr="00367F8F">
        <w:rPr>
          <w:rFonts w:ascii="Times New Roman" w:hAnsi="Times New Roman" w:cs="Times New Roman"/>
          <w:sz w:val="24"/>
          <w:szCs w:val="24"/>
          <w:lang w:val="ru-RU"/>
        </w:rPr>
        <w:t>распоряжению</w:t>
      </w:r>
      <w:r w:rsidR="00174649" w:rsidRPr="00367F8F">
        <w:rPr>
          <w:sz w:val="24"/>
          <w:szCs w:val="24"/>
          <w:lang w:val="ru-RU"/>
        </w:rPr>
        <w:t>.</w:t>
      </w:r>
    </w:p>
    <w:p w:rsidR="001867AE" w:rsidRPr="00367F8F" w:rsidRDefault="0079586A" w:rsidP="001867AE">
      <w:pPr>
        <w:spacing w:before="0" w:beforeAutospacing="0" w:after="0" w:afterAutospacing="0"/>
        <w:rPr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 xml:space="preserve">        2.</w:t>
      </w:r>
      <w:r w:rsidR="00174649" w:rsidRPr="00367F8F">
        <w:rPr>
          <w:sz w:val="24"/>
          <w:szCs w:val="24"/>
          <w:lang w:val="ru-RU"/>
        </w:rPr>
        <w:t xml:space="preserve">Утвердить состав комиссии по оценке профессиональных рисков в Администрации </w:t>
      </w:r>
      <w:r w:rsidR="005B4BE9" w:rsidRPr="00367F8F">
        <w:rPr>
          <w:sz w:val="24"/>
          <w:szCs w:val="24"/>
          <w:lang w:val="ru-RU"/>
        </w:rPr>
        <w:t xml:space="preserve">Бутаковского </w:t>
      </w:r>
      <w:r w:rsidR="00174649" w:rsidRPr="00367F8F">
        <w:rPr>
          <w:sz w:val="24"/>
          <w:szCs w:val="24"/>
          <w:lang w:val="ru-RU"/>
        </w:rPr>
        <w:t>сельского поселения</w:t>
      </w:r>
      <w:r w:rsidR="001867AE" w:rsidRPr="00367F8F">
        <w:rPr>
          <w:sz w:val="24"/>
          <w:szCs w:val="24"/>
          <w:lang w:val="ru-RU"/>
        </w:rPr>
        <w:t xml:space="preserve"> Знаменского муниципального района </w:t>
      </w:r>
    </w:p>
    <w:p w:rsidR="00174649" w:rsidRPr="00367F8F" w:rsidRDefault="001867AE" w:rsidP="001867AE">
      <w:pPr>
        <w:spacing w:before="0" w:beforeAutospacing="0" w:after="0" w:afterAutospacing="0"/>
        <w:rPr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>Омской области</w:t>
      </w:r>
      <w:proofErr w:type="gramStart"/>
      <w:r w:rsidRPr="00367F8F">
        <w:rPr>
          <w:sz w:val="24"/>
          <w:szCs w:val="24"/>
          <w:lang w:val="ru-RU"/>
        </w:rPr>
        <w:t xml:space="preserve"> </w:t>
      </w:r>
      <w:r w:rsidR="00174649" w:rsidRPr="00367F8F">
        <w:rPr>
          <w:sz w:val="24"/>
          <w:szCs w:val="24"/>
          <w:lang w:val="ru-RU"/>
        </w:rPr>
        <w:t>,</w:t>
      </w:r>
      <w:proofErr w:type="gramEnd"/>
      <w:r w:rsidR="00174649" w:rsidRPr="00367F8F">
        <w:rPr>
          <w:sz w:val="24"/>
          <w:szCs w:val="24"/>
          <w:lang w:val="ru-RU"/>
        </w:rPr>
        <w:t xml:space="preserve"> согласно приложения № 2 к настоящему </w:t>
      </w:r>
      <w:r w:rsidR="00F006FF" w:rsidRPr="00367F8F">
        <w:rPr>
          <w:sz w:val="24"/>
          <w:szCs w:val="24"/>
          <w:lang w:val="ru-RU"/>
        </w:rPr>
        <w:t>распоряжению</w:t>
      </w:r>
      <w:r w:rsidR="00174649" w:rsidRPr="00367F8F">
        <w:rPr>
          <w:sz w:val="24"/>
          <w:szCs w:val="24"/>
          <w:lang w:val="ru-RU"/>
        </w:rPr>
        <w:t>.</w:t>
      </w:r>
    </w:p>
    <w:p w:rsidR="001867AE" w:rsidRPr="00367F8F" w:rsidRDefault="0079586A" w:rsidP="001867AE">
      <w:pPr>
        <w:spacing w:before="0" w:beforeAutospacing="0" w:after="0" w:afterAutospacing="0"/>
        <w:rPr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 xml:space="preserve">        3.</w:t>
      </w:r>
      <w:r w:rsidR="00982432" w:rsidRPr="00367F8F">
        <w:rPr>
          <w:sz w:val="24"/>
          <w:szCs w:val="24"/>
          <w:lang w:val="ru-RU"/>
        </w:rPr>
        <w:t xml:space="preserve">Утвердить график мероприятий по управлению профессиональными рисками  в Администрации </w:t>
      </w:r>
      <w:r w:rsidR="005B4BE9" w:rsidRPr="00367F8F">
        <w:rPr>
          <w:sz w:val="24"/>
          <w:szCs w:val="24"/>
          <w:lang w:val="ru-RU"/>
        </w:rPr>
        <w:t xml:space="preserve">Бутаковского </w:t>
      </w:r>
      <w:r w:rsidR="00982432" w:rsidRPr="00367F8F">
        <w:rPr>
          <w:sz w:val="24"/>
          <w:szCs w:val="24"/>
          <w:lang w:val="ru-RU"/>
        </w:rPr>
        <w:t>сельского поселения</w:t>
      </w:r>
      <w:r w:rsidR="001867AE" w:rsidRPr="00367F8F">
        <w:rPr>
          <w:sz w:val="24"/>
          <w:szCs w:val="24"/>
          <w:lang w:val="ru-RU"/>
        </w:rPr>
        <w:t xml:space="preserve"> Знаменского муниципального района </w:t>
      </w:r>
    </w:p>
    <w:p w:rsidR="0079586A" w:rsidRPr="00367F8F" w:rsidRDefault="001867AE" w:rsidP="001867AE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367F8F">
        <w:rPr>
          <w:rFonts w:ascii="Times New Roman" w:hAnsi="Times New Roman"/>
          <w:sz w:val="24"/>
          <w:szCs w:val="24"/>
          <w:lang w:val="ru-RU"/>
        </w:rPr>
        <w:t>Омской области</w:t>
      </w:r>
      <w:r w:rsidR="00982432" w:rsidRPr="00367F8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7762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2024</w:t>
      </w:r>
      <w:r w:rsidR="00982432" w:rsidRPr="00367F8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год,</w:t>
      </w:r>
      <w:r w:rsidR="00982432" w:rsidRPr="00367F8F">
        <w:rPr>
          <w:sz w:val="24"/>
          <w:szCs w:val="24"/>
          <w:lang w:val="ru-RU"/>
        </w:rPr>
        <w:t xml:space="preserve"> </w:t>
      </w:r>
      <w:proofErr w:type="gramStart"/>
      <w:r w:rsidR="00982432" w:rsidRPr="00367F8F">
        <w:rPr>
          <w:sz w:val="24"/>
          <w:szCs w:val="24"/>
          <w:lang w:val="ru-RU"/>
        </w:rPr>
        <w:t>согласно приложения</w:t>
      </w:r>
      <w:proofErr w:type="gramEnd"/>
      <w:r w:rsidR="00982432" w:rsidRPr="00367F8F">
        <w:rPr>
          <w:sz w:val="24"/>
          <w:szCs w:val="24"/>
          <w:lang w:val="ru-RU"/>
        </w:rPr>
        <w:t xml:space="preserve"> № 3 к настоящему </w:t>
      </w:r>
      <w:r w:rsidR="00F006FF" w:rsidRPr="00367F8F">
        <w:rPr>
          <w:rFonts w:ascii="Times New Roman" w:hAnsi="Times New Roman" w:cs="Times New Roman"/>
          <w:sz w:val="24"/>
          <w:szCs w:val="24"/>
          <w:lang w:val="ru-RU"/>
        </w:rPr>
        <w:t>распоряжению</w:t>
      </w:r>
      <w:r w:rsidR="00982432" w:rsidRPr="00367F8F">
        <w:rPr>
          <w:sz w:val="24"/>
          <w:szCs w:val="24"/>
          <w:lang w:val="ru-RU"/>
        </w:rPr>
        <w:t>.</w:t>
      </w:r>
    </w:p>
    <w:p w:rsidR="0079586A" w:rsidRPr="00367F8F" w:rsidRDefault="0079586A" w:rsidP="0079586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 xml:space="preserve"> </w:t>
      </w:r>
    </w:p>
    <w:p w:rsidR="002A6D3A" w:rsidRPr="00367F8F" w:rsidRDefault="0079586A" w:rsidP="0079586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367F8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50030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67F8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2A6D3A" w:rsidRPr="00367F8F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2A6D3A" w:rsidRPr="00367F8F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</w:t>
      </w:r>
      <w:r w:rsidR="00F006FF" w:rsidRPr="00367F8F">
        <w:rPr>
          <w:rFonts w:ascii="Times New Roman" w:hAnsi="Times New Roman" w:cs="Times New Roman"/>
          <w:sz w:val="24"/>
          <w:szCs w:val="24"/>
          <w:lang w:val="ru-RU"/>
        </w:rPr>
        <w:t>распоряжения</w:t>
      </w:r>
      <w:r w:rsidR="002A6D3A" w:rsidRPr="00367F8F">
        <w:rPr>
          <w:rFonts w:ascii="Times New Roman" w:hAnsi="Times New Roman" w:cs="Times New Roman"/>
          <w:sz w:val="24"/>
          <w:szCs w:val="24"/>
          <w:lang w:val="ru-RU"/>
        </w:rPr>
        <w:t xml:space="preserve"> оставляю за собой.</w:t>
      </w:r>
    </w:p>
    <w:p w:rsidR="002A6D3A" w:rsidRDefault="002A6D3A" w:rsidP="002A6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586A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586A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586A" w:rsidRPr="002A6D3A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D3A" w:rsidRPr="002A6D3A" w:rsidRDefault="002A6D3A" w:rsidP="002A6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D3A" w:rsidRPr="005B4BE9" w:rsidRDefault="002A6D3A" w:rsidP="005B4BE9">
      <w:pPr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Глава сельского поселения   </w:t>
      </w:r>
      <w:r w:rsidRPr="005B4BE9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                   </w:t>
      </w:r>
      <w:r w:rsidR="005B4BE9" w:rsidRPr="005B4B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</w:t>
      </w:r>
      <w:r w:rsidR="0079586A" w:rsidRPr="005B4B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  <w:r w:rsidRPr="005B4B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B4BE9" w:rsidRPr="005B4BE9">
        <w:rPr>
          <w:rFonts w:ascii="Times New Roman" w:hAnsi="Times New Roman" w:cs="Times New Roman"/>
          <w:bCs/>
          <w:sz w:val="24"/>
          <w:szCs w:val="24"/>
          <w:lang w:val="ru-RU"/>
        </w:rPr>
        <w:t>Э.М. Ахметов</w:t>
      </w:r>
    </w:p>
    <w:p w:rsidR="002A6D3A" w:rsidRDefault="002A6D3A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B6635F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B6635F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B6635F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B6635F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006FF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006FF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006FF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006FF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25371" w:rsidRDefault="00F25371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25371" w:rsidRDefault="00F25371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006FF" w:rsidRPr="002A6D3A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2A6D3A" w:rsidRDefault="002A6D3A" w:rsidP="002A6D3A">
      <w:pPr>
        <w:tabs>
          <w:tab w:val="left" w:pos="567"/>
          <w:tab w:val="left" w:pos="1134"/>
        </w:tabs>
        <w:ind w:right="-284" w:firstLine="567"/>
        <w:jc w:val="both"/>
        <w:rPr>
          <w:sz w:val="24"/>
          <w:szCs w:val="24"/>
          <w:shd w:val="clear" w:color="auto" w:fill="FFFFFF"/>
          <w:lang w:val="ru-RU"/>
        </w:rPr>
      </w:pPr>
    </w:p>
    <w:p w:rsidR="005B4BE9" w:rsidRDefault="005B4BE9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B4BE9" w:rsidRDefault="005B4BE9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B4BE9" w:rsidRDefault="005B4BE9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B4BE9" w:rsidRDefault="005B4BE9" w:rsidP="00367F8F">
      <w:pPr>
        <w:tabs>
          <w:tab w:val="left" w:pos="5812"/>
        </w:tabs>
        <w:suppressAutoHyphens/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B4BE9" w:rsidRDefault="005B4BE9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0030F" w:rsidRDefault="0050030F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0030F" w:rsidRDefault="0050030F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822EE" w:rsidRPr="005822EE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lastRenderedPageBreak/>
        <w:t xml:space="preserve">Приложение №1  </w:t>
      </w:r>
    </w:p>
    <w:p w:rsidR="005822EE" w:rsidRPr="005822EE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к </w:t>
      </w:r>
      <w:r w:rsidR="00F006FF">
        <w:rPr>
          <w:rFonts w:ascii="Times New Roman" w:hAnsi="Times New Roman" w:cs="Times New Roman"/>
          <w:sz w:val="24"/>
          <w:szCs w:val="24"/>
          <w:lang w:val="ru-RU"/>
        </w:rPr>
        <w:t>распоряжению</w:t>
      </w: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</w:t>
      </w:r>
      <w:r w:rsidR="005B4BE9">
        <w:rPr>
          <w:rFonts w:ascii="Times New Roman" w:eastAsia="Times New Roman" w:hAnsi="Times New Roman" w:cs="Times New Roman"/>
          <w:bCs/>
          <w:szCs w:val="28"/>
          <w:lang w:val="ru-RU"/>
        </w:rPr>
        <w:t>Главы</w:t>
      </w:r>
    </w:p>
    <w:p w:rsidR="005822EE" w:rsidRDefault="005B4BE9" w:rsidP="005B4BE9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Cs w:val="28"/>
          <w:lang w:val="ru-RU"/>
        </w:rPr>
        <w:t>Бутаковского</w:t>
      </w:r>
      <w:r w:rsidR="005822EE" w:rsidRPr="005822EE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сельского поселения</w:t>
      </w:r>
    </w:p>
    <w:p w:rsidR="005B4BE9" w:rsidRDefault="005B4BE9" w:rsidP="005B4BE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5B4BE9" w:rsidRPr="005B4BE9" w:rsidRDefault="005B4BE9" w:rsidP="005B4BE9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Style w:val="FontStyle12"/>
          <w:rFonts w:eastAsia="Times New Roman"/>
          <w:szCs w:val="28"/>
          <w:lang w:val="ru-RU"/>
        </w:rPr>
      </w:pPr>
      <w:r w:rsidRPr="005B4BE9">
        <w:rPr>
          <w:rFonts w:ascii="Times New Roman" w:hAnsi="Times New Roman"/>
          <w:lang w:val="ru-RU"/>
        </w:rPr>
        <w:t>Омской области</w:t>
      </w:r>
    </w:p>
    <w:p w:rsidR="005822EE" w:rsidRPr="00884F2E" w:rsidRDefault="005822EE" w:rsidP="005B4BE9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  <w:lang w:val="ru-RU"/>
        </w:rPr>
      </w:pPr>
      <w:r w:rsidRPr="005822EE">
        <w:rPr>
          <w:rStyle w:val="FontStyle12"/>
          <w:rFonts w:eastAsia="Times New Roman"/>
          <w:sz w:val="22"/>
          <w:szCs w:val="28"/>
          <w:lang w:val="ru-RU"/>
        </w:rPr>
        <w:t xml:space="preserve">от </w:t>
      </w:r>
      <w:r w:rsidR="00077628">
        <w:rPr>
          <w:rStyle w:val="FontStyle12"/>
          <w:rFonts w:eastAsia="Times New Roman"/>
          <w:sz w:val="22"/>
          <w:szCs w:val="28"/>
          <w:lang w:val="ru-RU"/>
        </w:rPr>
        <w:t>09.01.2024</w:t>
      </w:r>
      <w:r w:rsidRPr="00884F2E">
        <w:rPr>
          <w:rStyle w:val="FontStyle12"/>
          <w:rFonts w:eastAsia="Times New Roman"/>
          <w:sz w:val="22"/>
          <w:szCs w:val="28"/>
          <w:lang w:val="ru-RU"/>
        </w:rPr>
        <w:t xml:space="preserve"> </w:t>
      </w:r>
      <w:r w:rsidR="00884F2E">
        <w:rPr>
          <w:rStyle w:val="FontStyle12"/>
          <w:rFonts w:eastAsia="Times New Roman"/>
          <w:sz w:val="22"/>
          <w:szCs w:val="28"/>
          <w:lang w:val="ru-RU"/>
        </w:rPr>
        <w:t xml:space="preserve">г. </w:t>
      </w:r>
      <w:r w:rsidRPr="00884F2E">
        <w:rPr>
          <w:rStyle w:val="FontStyle12"/>
          <w:rFonts w:eastAsia="Times New Roman"/>
          <w:sz w:val="22"/>
          <w:szCs w:val="28"/>
          <w:lang w:val="ru-RU"/>
        </w:rPr>
        <w:t xml:space="preserve">№ </w:t>
      </w:r>
      <w:r w:rsidR="00077628">
        <w:rPr>
          <w:rStyle w:val="FontStyle12"/>
          <w:rFonts w:eastAsia="Times New Roman"/>
          <w:sz w:val="22"/>
          <w:szCs w:val="28"/>
          <w:lang w:val="ru-RU"/>
        </w:rPr>
        <w:t>3а-р</w:t>
      </w:r>
    </w:p>
    <w:p w:rsidR="008F07DE" w:rsidRPr="00B6635F" w:rsidRDefault="008F07DE" w:rsidP="005822EE">
      <w:pPr>
        <w:tabs>
          <w:tab w:val="left" w:pos="567"/>
          <w:tab w:val="left" w:pos="1134"/>
        </w:tabs>
        <w:ind w:right="-284" w:firstLine="567"/>
        <w:jc w:val="right"/>
        <w:rPr>
          <w:b/>
          <w:sz w:val="24"/>
          <w:szCs w:val="24"/>
          <w:shd w:val="clear" w:color="auto" w:fill="FFFFFF"/>
          <w:lang w:val="ru-RU"/>
        </w:rPr>
      </w:pPr>
    </w:p>
    <w:p w:rsidR="00174649" w:rsidRPr="00B6635F" w:rsidRDefault="00CF44B0" w:rsidP="00174649">
      <w:pPr>
        <w:pStyle w:val="a3"/>
        <w:jc w:val="center"/>
        <w:rPr>
          <w:rFonts w:ascii="Times New Roman" w:hAnsi="Times New Roman"/>
          <w:b/>
          <w:sz w:val="24"/>
        </w:rPr>
      </w:pPr>
      <w:r w:rsidRPr="00B6635F">
        <w:rPr>
          <w:rFonts w:ascii="Times New Roman" w:hAnsi="Times New Roman"/>
          <w:b/>
          <w:sz w:val="24"/>
        </w:rPr>
        <w:t xml:space="preserve">         </w:t>
      </w:r>
      <w:r w:rsidR="00174649" w:rsidRPr="00B6635F">
        <w:rPr>
          <w:rFonts w:ascii="Times New Roman" w:hAnsi="Times New Roman"/>
          <w:b/>
          <w:sz w:val="24"/>
        </w:rPr>
        <w:t>Положение</w:t>
      </w:r>
      <w:r w:rsidRPr="00B6635F">
        <w:rPr>
          <w:rFonts w:ascii="Times New Roman" w:hAnsi="Times New Roman"/>
          <w:b/>
          <w:sz w:val="24"/>
        </w:rPr>
        <w:t xml:space="preserve"> </w:t>
      </w:r>
      <w:r w:rsidR="00174649" w:rsidRPr="00B6635F">
        <w:rPr>
          <w:rFonts w:ascii="Times New Roman" w:hAnsi="Times New Roman"/>
          <w:b/>
          <w:sz w:val="24"/>
        </w:rPr>
        <w:t xml:space="preserve">об оценке профессиональных </w:t>
      </w:r>
      <w:r w:rsidRPr="00B6635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</w:t>
      </w:r>
      <w:r w:rsidR="00174649" w:rsidRPr="00B6635F">
        <w:rPr>
          <w:rFonts w:ascii="Times New Roman" w:hAnsi="Times New Roman"/>
          <w:b/>
          <w:sz w:val="24"/>
        </w:rPr>
        <w:t>рисков</w:t>
      </w:r>
      <w:r w:rsidRPr="00B6635F">
        <w:rPr>
          <w:rFonts w:ascii="Times New Roman" w:hAnsi="Times New Roman"/>
          <w:b/>
          <w:sz w:val="24"/>
        </w:rPr>
        <w:t xml:space="preserve"> </w:t>
      </w:r>
      <w:r w:rsidR="00174649" w:rsidRPr="00B6635F">
        <w:rPr>
          <w:rFonts w:ascii="Times New Roman" w:hAnsi="Times New Roman"/>
          <w:b/>
          <w:sz w:val="24"/>
        </w:rPr>
        <w:t xml:space="preserve">в </w:t>
      </w:r>
      <w:r w:rsidR="00497B95" w:rsidRPr="00B6635F">
        <w:rPr>
          <w:rFonts w:ascii="Times New Roman" w:hAnsi="Times New Roman"/>
          <w:b/>
          <w:sz w:val="24"/>
        </w:rPr>
        <w:t>а</w:t>
      </w:r>
      <w:r w:rsidR="00174649" w:rsidRPr="00B6635F">
        <w:rPr>
          <w:rFonts w:ascii="Times New Roman" w:hAnsi="Times New Roman"/>
          <w:b/>
          <w:sz w:val="24"/>
        </w:rPr>
        <w:t xml:space="preserve">дминистрации  </w:t>
      </w:r>
      <w:r w:rsidR="005B4BE9">
        <w:rPr>
          <w:rFonts w:ascii="Times New Roman" w:hAnsi="Times New Roman"/>
          <w:b/>
          <w:sz w:val="24"/>
        </w:rPr>
        <w:t xml:space="preserve">Бутаковского </w:t>
      </w:r>
      <w:r w:rsidR="00174649" w:rsidRPr="00B6635F">
        <w:rPr>
          <w:rFonts w:ascii="Times New Roman" w:hAnsi="Times New Roman"/>
          <w:b/>
          <w:sz w:val="24"/>
        </w:rPr>
        <w:t>сельского поселения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1. ЦЕЛЬ И ЗАДАЧА</w:t>
      </w:r>
    </w:p>
    <w:p w:rsidR="00174649" w:rsidRPr="00497B95" w:rsidRDefault="00174649" w:rsidP="009D7F96">
      <w:pPr>
        <w:pStyle w:val="a3"/>
        <w:jc w:val="both"/>
        <w:rPr>
          <w:rFonts w:ascii="Times New Roman" w:hAnsi="Times New Roman"/>
          <w:sz w:val="24"/>
        </w:rPr>
      </w:pPr>
      <w:r w:rsidRPr="00497B95">
        <w:rPr>
          <w:rFonts w:ascii="Times New Roman" w:hAnsi="Times New Roman"/>
          <w:sz w:val="24"/>
        </w:rPr>
        <w:t>Настоящее Положение разработано с целью:</w:t>
      </w:r>
    </w:p>
    <w:p w:rsidR="00174649" w:rsidRPr="00497B95" w:rsidRDefault="00174649" w:rsidP="009D7F96">
      <w:pPr>
        <w:pStyle w:val="a3"/>
        <w:jc w:val="both"/>
        <w:rPr>
          <w:rFonts w:ascii="Times New Roman" w:hAnsi="Times New Roman"/>
          <w:sz w:val="24"/>
        </w:rPr>
      </w:pPr>
      <w:r w:rsidRPr="00497B95">
        <w:rPr>
          <w:rFonts w:ascii="Times New Roman" w:hAnsi="Times New Roman"/>
          <w:sz w:val="24"/>
        </w:rPr>
        <w:t>- создать единую систему процедур управления профессиональными рисками;</w:t>
      </w:r>
    </w:p>
    <w:p w:rsidR="00174649" w:rsidRPr="00497B95" w:rsidRDefault="00174649" w:rsidP="009D7F96">
      <w:pPr>
        <w:pStyle w:val="a3"/>
        <w:jc w:val="both"/>
        <w:rPr>
          <w:rFonts w:ascii="Times New Roman" w:hAnsi="Times New Roman"/>
          <w:sz w:val="24"/>
        </w:rPr>
      </w:pPr>
      <w:r w:rsidRPr="00497B95">
        <w:rPr>
          <w:rFonts w:ascii="Times New Roman" w:hAnsi="Times New Roman"/>
          <w:sz w:val="24"/>
        </w:rPr>
        <w:t>- обеспечить соответствие условий и охраны труда требованиям, установленным законодательством Российской Федерации;</w:t>
      </w:r>
    </w:p>
    <w:p w:rsidR="00174649" w:rsidRPr="00497B95" w:rsidRDefault="00174649" w:rsidP="009D7F96">
      <w:pPr>
        <w:pStyle w:val="a3"/>
        <w:jc w:val="both"/>
        <w:rPr>
          <w:rFonts w:ascii="Times New Roman" w:hAnsi="Times New Roman"/>
          <w:sz w:val="24"/>
        </w:rPr>
      </w:pPr>
      <w:r w:rsidRPr="00497B95">
        <w:rPr>
          <w:rFonts w:ascii="Times New Roman" w:hAnsi="Times New Roman"/>
          <w:sz w:val="24"/>
        </w:rPr>
        <w:t>- обеспечить улучшение деятельности в области охраны труда, содействие защите</w:t>
      </w:r>
      <w:r w:rsidR="00497B95">
        <w:rPr>
          <w:rFonts w:ascii="Times New Roman" w:hAnsi="Times New Roman"/>
          <w:sz w:val="24"/>
        </w:rPr>
        <w:t xml:space="preserve"> </w:t>
      </w:r>
      <w:r w:rsidRPr="00497B95">
        <w:rPr>
          <w:rFonts w:ascii="Times New Roman" w:hAnsi="Times New Roman"/>
          <w:sz w:val="24"/>
        </w:rPr>
        <w:t>работников от воздействия опасных и вредных производственных факторов,</w:t>
      </w:r>
      <w:r w:rsidR="00497B95">
        <w:rPr>
          <w:rFonts w:ascii="Times New Roman" w:hAnsi="Times New Roman"/>
          <w:sz w:val="24"/>
        </w:rPr>
        <w:t xml:space="preserve"> </w:t>
      </w:r>
      <w:r w:rsidRPr="00497B95">
        <w:rPr>
          <w:rFonts w:ascii="Times New Roman" w:hAnsi="Times New Roman"/>
          <w:sz w:val="24"/>
        </w:rPr>
        <w:t>исключению</w:t>
      </w:r>
      <w:r w:rsidR="00497B95">
        <w:rPr>
          <w:rFonts w:ascii="Times New Roman" w:hAnsi="Times New Roman"/>
          <w:sz w:val="24"/>
        </w:rPr>
        <w:t xml:space="preserve"> </w:t>
      </w:r>
      <w:r w:rsidRPr="00497B95">
        <w:rPr>
          <w:rFonts w:ascii="Times New Roman" w:hAnsi="Times New Roman"/>
          <w:sz w:val="24"/>
        </w:rPr>
        <w:t xml:space="preserve">несчастных случаев </w:t>
      </w:r>
      <w:r w:rsidR="00497B95">
        <w:rPr>
          <w:rFonts w:ascii="Times New Roman" w:hAnsi="Times New Roman"/>
          <w:sz w:val="24"/>
        </w:rPr>
        <w:t>в процессе деятельности</w:t>
      </w:r>
      <w:r w:rsidRPr="00497B95">
        <w:rPr>
          <w:rFonts w:ascii="Times New Roman" w:hAnsi="Times New Roman"/>
          <w:sz w:val="24"/>
        </w:rPr>
        <w:t xml:space="preserve"> и профессиональных заболеваний.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ОБЛАСТЬ ПРИМЕНЕНИЯ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Настоящее Положение содержит описание процедуры управления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профессиональными рисками как части системы управления охраной труда (далее - СУОТ) в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  <w:proofErr w:type="spellStart"/>
      <w:r w:rsidR="00134D04">
        <w:rPr>
          <w:rFonts w:ascii="Times New Roman" w:hAnsi="Times New Roman" w:cs="Times New Roman"/>
          <w:sz w:val="24"/>
          <w:szCs w:val="24"/>
          <w:lang w:val="ru-RU"/>
        </w:rPr>
        <w:t>Подгорненского</w:t>
      </w:r>
      <w:proofErr w:type="spellEnd"/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распространяется на деятельность всех работников 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ТЕРМИНЫ И СОКРАЩЕНИЯ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Охрана труда (ОТ)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система сохранения жизни и здоровья работников в процессе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трудовой деятельности, включающая в себя правовые, социально-экономические,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организационно-технические, санитарно-гигиенические, лечебно-профилактические,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реабилитационные и иные мероприятия.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охраны труда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Государственные нормативные требования охраны труда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и требования охраны труда, установленные правилами и инструкциями по охране труда.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труда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совокупность факторов производственной среды и трудового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процесса, оказывающих влияние на работоспособность и здоровье работника.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Производственная деятельность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совокупность действий работников с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средств труда, необходимых для превращения ресурсов в готовую продукцию,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включающих в себя производство и переработку различных видов сырья, строительство,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оказание различных видов услуг.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управления охраной труда (СУОТ)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совокупность взаимосвязанных и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взаимодействующих между собой элементов общей системы управления, которая включает в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себя организационную структуру, выполняющую функции управления по обеспечению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охраны труда с использованием человеческих, технических и финансовых ресурсов.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Вредный производственный фактор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производственный фактор, воздействие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которого на работника может привести к заболеванию работника.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Опасный производственный фактор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производственный фактор, воздействие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которого на работника может привести к травме работника.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Допустимый риск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уровень риска развития неблагополучного эффекта, который не требует дополнительных мер по его снижению и оцениваемый как незначительный по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отношению к рискам, существующим в повседневной деятельности и жизни населения.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Идентификация опасности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процесс обнаружения, выявления и распознавания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опасных и вредных производственных факторов и установления их количественных,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временных, пространственных и других характеристик, необходимых и достаточных для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разработки профилактических мероприятий, обеспечивающих безопасность труда.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Недопустимый риск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риск, при котором требуется немедленное принятие мер по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уменьшению влияния опасностей на работников в процессе выполнения работы.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Инцидент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отказ оборудования в процессе работы, повреждение оборудования и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иное нарушение технологического процесса.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Опасность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- фактор среды и трудового процесса, который может быть причиной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травмы, острого заболевания или внезапного резкого ухудшения здоровья.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риска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определение вероятности причинения вреда здоровью работников в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результате воздействия вредных и (или) опасных производственных факторов при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исполнении ими обязанностей по трудовым договорам и принятие решении о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допустимости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уровней профессиональных рисков.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Профессиональный риск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вероятность причинения вреда здоровью в результате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воздействия вредных и (или) опасных производственных факторов при исполнении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работником обязанностей по трудовому договору или в иных случаях, установленных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Трудовым Кодексом, другими федеральными законами РФ.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Управление профессиональными рисками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комплекс взаимосвязанных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мероприятий, являющихся элементами системы управления охраной труда и включающих в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себя меры по выявлению, оценке и снижению уровней профессиональных рисков.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ЗАДАЧИ И ОБЯЗАННОСТИ</w:t>
      </w:r>
    </w:p>
    <w:p w:rsidR="00174649" w:rsidRPr="00174649" w:rsidRDefault="00174649" w:rsidP="001746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Настоящее Положение устанавливает требования к построению системы управления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профессиональными рисками и процедурам управления профессиональными рисками.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разработано в соответствии с действующим трудовым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законодательством.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ОПИСАНИЕ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5.1. Общие требования к организации процесса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>Процесс управления профессиональными рисками включает в себя следующие</w:t>
      </w:r>
      <w:r w:rsidR="00497B95" w:rsidRPr="009D7F96">
        <w:rPr>
          <w:rFonts w:ascii="Times New Roman" w:hAnsi="Times New Roman"/>
          <w:sz w:val="24"/>
          <w:szCs w:val="24"/>
        </w:rPr>
        <w:t xml:space="preserve"> </w:t>
      </w:r>
      <w:r w:rsidRPr="009D7F96">
        <w:rPr>
          <w:rFonts w:ascii="Times New Roman" w:hAnsi="Times New Roman"/>
          <w:sz w:val="24"/>
          <w:szCs w:val="24"/>
        </w:rPr>
        <w:t xml:space="preserve">основные </w:t>
      </w:r>
      <w:proofErr w:type="spellStart"/>
      <w:r w:rsidRPr="009D7F96">
        <w:rPr>
          <w:rFonts w:ascii="Times New Roman" w:hAnsi="Times New Roman"/>
          <w:sz w:val="24"/>
          <w:szCs w:val="24"/>
        </w:rPr>
        <w:t>подпроцессы</w:t>
      </w:r>
      <w:proofErr w:type="spellEnd"/>
      <w:r w:rsidRPr="009D7F96">
        <w:rPr>
          <w:rFonts w:ascii="Times New Roman" w:hAnsi="Times New Roman"/>
          <w:sz w:val="24"/>
          <w:szCs w:val="24"/>
        </w:rPr>
        <w:t>: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>- идентификация опасностей;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>- оценка величины рисков;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>- разработка и реализация корректирующих мероприятий по снижению уровней рисков</w:t>
      </w:r>
      <w:r w:rsidR="002A5B20">
        <w:rPr>
          <w:rFonts w:ascii="Times New Roman" w:hAnsi="Times New Roman"/>
          <w:sz w:val="24"/>
          <w:szCs w:val="24"/>
        </w:rPr>
        <w:t xml:space="preserve"> </w:t>
      </w:r>
      <w:r w:rsidRPr="009D7F96">
        <w:rPr>
          <w:rFonts w:ascii="Times New Roman" w:hAnsi="Times New Roman"/>
          <w:sz w:val="24"/>
          <w:szCs w:val="24"/>
        </w:rPr>
        <w:t>до допустимых величин;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>- оценка остаточного риска.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 xml:space="preserve">Для организации работ по управлению рисками </w:t>
      </w:r>
      <w:r w:rsidR="00BA00E2" w:rsidRPr="009D7F96">
        <w:rPr>
          <w:rFonts w:ascii="Times New Roman" w:hAnsi="Times New Roman"/>
          <w:sz w:val="24"/>
          <w:szCs w:val="24"/>
        </w:rPr>
        <w:t>распоряжением главы администрации</w:t>
      </w:r>
      <w:r w:rsidRPr="009D7F96">
        <w:rPr>
          <w:rFonts w:ascii="Times New Roman" w:hAnsi="Times New Roman"/>
          <w:sz w:val="24"/>
          <w:szCs w:val="24"/>
        </w:rPr>
        <w:t xml:space="preserve"> назначается</w:t>
      </w:r>
      <w:r w:rsidR="00CF44B0" w:rsidRPr="009D7F96">
        <w:rPr>
          <w:rFonts w:ascii="Times New Roman" w:hAnsi="Times New Roman"/>
          <w:sz w:val="24"/>
          <w:szCs w:val="24"/>
        </w:rPr>
        <w:t xml:space="preserve"> </w:t>
      </w:r>
      <w:r w:rsidRPr="009D7F96">
        <w:rPr>
          <w:rFonts w:ascii="Times New Roman" w:hAnsi="Times New Roman"/>
          <w:sz w:val="24"/>
          <w:szCs w:val="24"/>
        </w:rPr>
        <w:t>лицо,</w:t>
      </w:r>
      <w:r w:rsidR="00CF44B0" w:rsidRPr="009D7F96">
        <w:rPr>
          <w:rFonts w:ascii="Times New Roman" w:hAnsi="Times New Roman"/>
          <w:sz w:val="24"/>
          <w:szCs w:val="24"/>
        </w:rPr>
        <w:t xml:space="preserve"> </w:t>
      </w:r>
      <w:r w:rsidRPr="009D7F96">
        <w:rPr>
          <w:rFonts w:ascii="Times New Roman" w:hAnsi="Times New Roman"/>
          <w:sz w:val="24"/>
          <w:szCs w:val="24"/>
        </w:rPr>
        <w:t>ответственное за управление профессиональными рисками, и утверждается график</w:t>
      </w:r>
      <w:r w:rsidR="00CF44B0" w:rsidRPr="009D7F96">
        <w:rPr>
          <w:rFonts w:ascii="Times New Roman" w:hAnsi="Times New Roman"/>
          <w:sz w:val="24"/>
          <w:szCs w:val="24"/>
        </w:rPr>
        <w:t xml:space="preserve"> </w:t>
      </w:r>
      <w:r w:rsidRPr="009D7F96">
        <w:rPr>
          <w:rFonts w:ascii="Times New Roman" w:hAnsi="Times New Roman"/>
          <w:sz w:val="24"/>
          <w:szCs w:val="24"/>
        </w:rPr>
        <w:t>проведения работ на очередной календарный год.</w:t>
      </w:r>
    </w:p>
    <w:p w:rsidR="00174649" w:rsidRPr="00174649" w:rsidRDefault="00174649" w:rsidP="001746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Ответственное лицо отвечает за: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lastRenderedPageBreak/>
        <w:t xml:space="preserve">- определение перечня рабочих мест (профессий, должностей), объектов </w:t>
      </w:r>
      <w:r w:rsidR="00CF44B0" w:rsidRPr="002A5B20">
        <w:rPr>
          <w:rFonts w:ascii="Times New Roman" w:hAnsi="Times New Roman"/>
          <w:sz w:val="24"/>
          <w:szCs w:val="24"/>
        </w:rPr>
        <w:t xml:space="preserve">учреждения </w:t>
      </w:r>
      <w:r w:rsidRPr="002A5B20">
        <w:rPr>
          <w:rFonts w:ascii="Times New Roman" w:hAnsi="Times New Roman"/>
          <w:sz w:val="24"/>
          <w:szCs w:val="24"/>
        </w:rPr>
        <w:t>подлежащих идентификации опасностей и оценке рисков;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идентификацию и составление реестра опасностей на рабочих местах;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определение величин рисков, связанных с идентифицированными опасностями;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разработку корректирующих мероприятий в целях снижения уровня риска;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оценку остаточного риска после выполнения мероприятий по снижению риска;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составление отчёта по оценке рисков;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составление карт оценки рисков и ознакомление с ними работников.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4649" w:rsidRPr="002A5B20">
        <w:rPr>
          <w:rFonts w:ascii="Times New Roman" w:hAnsi="Times New Roman"/>
          <w:sz w:val="24"/>
          <w:szCs w:val="24"/>
        </w:rPr>
        <w:t>Графиком проведения работ предусматривается перечень рабочих мест, на которых</w:t>
      </w:r>
      <w:r w:rsidR="00497B9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планируется проведение работ по управлению рисками, и календарные сроки этапов</w:t>
      </w:r>
      <w:r w:rsidR="00497B9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проведения работ.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 xml:space="preserve">         </w:t>
      </w:r>
      <w:r w:rsidR="00174649" w:rsidRPr="002A5B20">
        <w:rPr>
          <w:rFonts w:ascii="Times New Roman" w:hAnsi="Times New Roman"/>
          <w:sz w:val="24"/>
          <w:szCs w:val="24"/>
        </w:rPr>
        <w:t>Идентификация опасностей и оценка рисков осуществляются для всех видов</w:t>
      </w:r>
      <w:r w:rsidR="00CF44B0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деятельности и охватывают все рабочие места (профессии, должности) с целью установления</w:t>
      </w:r>
      <w:r w:rsidR="00CF44B0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рисков, которые представляют наибольшую опасность и требуют управления</w:t>
      </w:r>
      <w:r w:rsidR="00CF44B0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(корректировки).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 xml:space="preserve">         </w:t>
      </w:r>
      <w:r w:rsidR="00174649" w:rsidRPr="002A5B20">
        <w:rPr>
          <w:rFonts w:ascii="Times New Roman" w:hAnsi="Times New Roman"/>
          <w:sz w:val="24"/>
          <w:szCs w:val="24"/>
        </w:rPr>
        <w:t>Плановая идентификация опасностей и оценка рисков осуществляются 1 раз в 5 лет.</w:t>
      </w:r>
      <w:r w:rsidR="00497B9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Внеплановая идентификация опасностей и оценка рисков проводятся на основании</w:t>
      </w:r>
      <w:r w:rsidR="00CF44B0" w:rsidRPr="002A5B20">
        <w:rPr>
          <w:rFonts w:ascii="Times New Roman" w:hAnsi="Times New Roman"/>
          <w:sz w:val="24"/>
          <w:szCs w:val="24"/>
        </w:rPr>
        <w:t xml:space="preserve"> распоряжения </w:t>
      </w:r>
      <w:r w:rsidR="00174649" w:rsidRPr="002A5B20">
        <w:rPr>
          <w:rFonts w:ascii="Times New Roman" w:hAnsi="Times New Roman"/>
          <w:sz w:val="24"/>
          <w:szCs w:val="24"/>
        </w:rPr>
        <w:t>в случаях: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модернизации, реконструкции, замены оборудования;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изменения в производственных процессах при планировании любых специальных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работ;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введения новых нормативно-правовых актов в области охраны труда;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-изменения законодательных и других требований, касающихся</w:t>
      </w:r>
      <w:r w:rsidR="00CF44B0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идентифицированных опасностей и рисков и (или) соответствующих мер управления;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изменения условий труда и (или) порядка выполнения работ.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5.2. Идентификация опасностей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4649" w:rsidRPr="002A5B20">
        <w:rPr>
          <w:rFonts w:ascii="Times New Roman" w:hAnsi="Times New Roman"/>
          <w:sz w:val="24"/>
          <w:szCs w:val="24"/>
        </w:rPr>
        <w:t>Цель идентификации - выявление, идентификация и описание всех имеющихся на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рабочем месте опасностей, исходящих от технологического процесса, опасных веществ,</w:t>
      </w:r>
      <w:r w:rsidR="00BA00E2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выполняемых работ, машин, механизмов, оборудования и инструмента, участвующего в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технологическом процессе, с определением потенциального ущерба безопасных условий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труда и здоровья.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4649" w:rsidRPr="002A5B20">
        <w:rPr>
          <w:rFonts w:ascii="Times New Roman" w:hAnsi="Times New Roman"/>
          <w:sz w:val="24"/>
          <w:szCs w:val="24"/>
        </w:rPr>
        <w:t>Процедура идентификации опасностей и оценки профессиональных рисков должна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учитывать: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повседневную (стандартную, обычную) и редко выполняемую деятельность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работников, а также деятельность работников внешних организаций, имеющих доступ к зоне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выполнения работ;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человеческий фактор при выполнении профессиональной деятельности работниками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(утомление вследствие высокого напряжения, ошибки при часто повторяющихся действиях ит. п.);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опасности, выявленные как вблизи, так и вне зоны выполнения работ, которые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способны неблагоприятно повлиять на здоровье и безопасность работников, включая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работников внешних организаций;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инфраструктуру, оборудование и материалы, находящиеся в зоне выполнения работ,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вне зависимости от того, кем они предоставлены;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изменения или предполагаемые изменения видов деятельности и технологических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процессов;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проекты зоны выполнения работ, технологические процессы, сооружения,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оборудование и организацию работ;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ситуации, события, комбинации обстоятельств, которые приводили либо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потенциально могут привести к травме или профессиональному заболеванию работника;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причины возникновения потенциальной травмы или заболевания, связанные с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выполняемой работой, продукцией или услугой;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сведения об имевших место травмах, профессиональных заболеваниях.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174649" w:rsidRPr="002A5B20">
        <w:rPr>
          <w:rFonts w:ascii="Times New Roman" w:hAnsi="Times New Roman"/>
          <w:sz w:val="24"/>
          <w:szCs w:val="24"/>
        </w:rPr>
        <w:t>Выявление опасностей является начальным и самым важным этапом оценки рисков,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учитывающим недостатки в охране труда, которые могут причинить вред здоровью и</w:t>
      </w:r>
      <w:r w:rsidR="00BA00E2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безопасности людей. При этом рассматриваются следующие вопросы: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Какие опасности возникают в работе?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Что является причинами опасности?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Где проявляется опасность?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Кто подвержен опасности?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В каких ситуациях работники могут подвергнуться опасности?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4649" w:rsidRPr="002A5B20">
        <w:rPr>
          <w:rFonts w:ascii="Times New Roman" w:hAnsi="Times New Roman"/>
          <w:sz w:val="24"/>
          <w:szCs w:val="24"/>
        </w:rPr>
        <w:t>Выявление опасностей предусматривает определение и учёт опасности для здоровья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работников, исходящей из характера трудовой деятельности, производственного помещения,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иных рабочих зон и условий труда. Учитываются ранее выявленные опасности, а также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такие факторы опасности, которые могут причинить вред в силу личных особенностей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работников и факторов трудовой деятельности. В качестве опасностей, представляющих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 xml:space="preserve">угрозу жизни и здоровью работников, </w:t>
      </w:r>
      <w:r w:rsidR="008B0AE5" w:rsidRPr="002A5B20">
        <w:rPr>
          <w:rFonts w:ascii="Times New Roman" w:hAnsi="Times New Roman"/>
          <w:sz w:val="24"/>
          <w:szCs w:val="24"/>
        </w:rPr>
        <w:t>организация</w:t>
      </w:r>
      <w:r w:rsidR="00174649" w:rsidRPr="002A5B20">
        <w:rPr>
          <w:rFonts w:ascii="Times New Roman" w:hAnsi="Times New Roman"/>
          <w:sz w:val="24"/>
          <w:szCs w:val="24"/>
        </w:rPr>
        <w:t>, исходя из специфики своей деятельности,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 xml:space="preserve">рассматривает опасности, указанные Приложении 1. 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4649" w:rsidRPr="002A5B20">
        <w:rPr>
          <w:rFonts w:ascii="Times New Roman" w:hAnsi="Times New Roman"/>
          <w:sz w:val="24"/>
          <w:szCs w:val="24"/>
        </w:rPr>
        <w:t>Факторы опасности фиксируются по итогам контрольного обхода рабочих мест,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опроса работников, наблюдения за действиями работников во время выполнения ими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трудовых функций.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Причины опасных ситуаций и событий, приводящих к ним, анализируются с точки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зрения организации труда, условий труда, действий работников, соблюдения требований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охраны труда, опасных приёмов трудовой деятельности</w:t>
      </w:r>
      <w:r w:rsidR="008B0AE5" w:rsidRPr="002A5B20">
        <w:rPr>
          <w:rFonts w:ascii="Times New Roman" w:hAnsi="Times New Roman"/>
          <w:sz w:val="24"/>
          <w:szCs w:val="24"/>
        </w:rPr>
        <w:t xml:space="preserve">. </w:t>
      </w:r>
      <w:r w:rsidR="00174649" w:rsidRPr="002A5B20">
        <w:rPr>
          <w:rFonts w:ascii="Times New Roman" w:hAnsi="Times New Roman"/>
          <w:sz w:val="24"/>
          <w:szCs w:val="24"/>
        </w:rPr>
        <w:t>При идентификации опасностей выявляются работники, которые могут быть по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разным причинам наиболее подвержены опасностям. К ним относятся молодые работники,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 xml:space="preserve">беременные женщины, инвалиды, </w:t>
      </w:r>
      <w:proofErr w:type="spellStart"/>
      <w:r w:rsidR="00174649" w:rsidRPr="002A5B20">
        <w:rPr>
          <w:rFonts w:ascii="Times New Roman" w:hAnsi="Times New Roman"/>
          <w:sz w:val="24"/>
          <w:szCs w:val="24"/>
        </w:rPr>
        <w:t>предпенсионеры</w:t>
      </w:r>
      <w:proofErr w:type="spellEnd"/>
      <w:r w:rsidR="00174649" w:rsidRPr="002A5B20">
        <w:rPr>
          <w:rFonts w:ascii="Times New Roman" w:hAnsi="Times New Roman"/>
          <w:sz w:val="24"/>
          <w:szCs w:val="24"/>
        </w:rPr>
        <w:t>.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4649" w:rsidRPr="002A5B20">
        <w:rPr>
          <w:rFonts w:ascii="Times New Roman" w:hAnsi="Times New Roman"/>
          <w:sz w:val="24"/>
          <w:szCs w:val="24"/>
        </w:rPr>
        <w:t>К источникам информации для выявления опасностей относятся: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нормативные правовые и технические акты, справочная и научно-техническая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литература, локальные нормативные акты и т. п.;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государственного санитарно-эпидемиологического надзора (протоколы,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акты, справки и т. п.);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контроля за соблюдением санитарных правил и выполнением санитарно-противоэпидемических (профилактических) мероприятий;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специальной оценки условий труда (СОУТ);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наблюдения за технологическим процессом, рабочим местом, работой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подрядных организаций, внешними факторами (дорогами, пешеходной инфраструктурой,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климатическими условиями и т. д.);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анализа анкет, бланков, опросных листов и т. д.;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опроса сотрудников;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опыт практической деятельности, которая обусловлена спецификой.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По результатам проведенной работы по идентификации опасностей составляется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реестр опасностей (Приложение 2), а также Карты оценки рисков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(Приложение 3).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5.3. Оценка рисков</w:t>
      </w:r>
    </w:p>
    <w:p w:rsidR="00174649" w:rsidRPr="00174649" w:rsidRDefault="00174649" w:rsidP="001746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Для оценки рисков применяет</w:t>
      </w:r>
      <w:r w:rsidRPr="00F77D9C">
        <w:rPr>
          <w:rFonts w:ascii="Times New Roman" w:hAnsi="Times New Roman" w:cs="Times New Roman"/>
          <w:sz w:val="24"/>
          <w:szCs w:val="24"/>
        </w:rPr>
        <w:t>c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я метод </w:t>
      </w:r>
      <w:proofErr w:type="spellStart"/>
      <w:r w:rsidRPr="00174649">
        <w:rPr>
          <w:rFonts w:ascii="Times New Roman" w:hAnsi="Times New Roman" w:cs="Times New Roman"/>
          <w:sz w:val="24"/>
          <w:szCs w:val="24"/>
          <w:lang w:val="ru-RU"/>
        </w:rPr>
        <w:t>Файна-Кинни</w:t>
      </w:r>
      <w:proofErr w:type="spellEnd"/>
      <w:r w:rsidRPr="00174649">
        <w:rPr>
          <w:rFonts w:ascii="Times New Roman" w:hAnsi="Times New Roman" w:cs="Times New Roman"/>
          <w:sz w:val="24"/>
          <w:szCs w:val="24"/>
          <w:lang w:val="ru-RU"/>
        </w:rPr>
        <w:t>. В соответствии с данным</w:t>
      </w:r>
      <w:r w:rsidR="008B0A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методом расчет рисков осуществляется в баллах для каждой выявленной опасности, как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произведение трех составляющих: вероятности, подверженности воздействию и последствия</w:t>
      </w:r>
      <w:r w:rsidR="008B0A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наступления события (Таблица 1):</w:t>
      </w:r>
    </w:p>
    <w:p w:rsidR="00174649" w:rsidRPr="00982432" w:rsidRDefault="00174649" w:rsidP="001746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2432">
        <w:rPr>
          <w:rFonts w:ascii="Times New Roman" w:hAnsi="Times New Roman" w:cs="Times New Roman"/>
          <w:sz w:val="24"/>
          <w:szCs w:val="24"/>
          <w:lang w:val="ru-RU"/>
        </w:rPr>
        <w:t xml:space="preserve">Р = </w:t>
      </w:r>
      <w:proofErr w:type="spellStart"/>
      <w:r w:rsidRPr="00982432">
        <w:rPr>
          <w:rFonts w:ascii="Times New Roman" w:hAnsi="Times New Roman" w:cs="Times New Roman"/>
          <w:sz w:val="24"/>
          <w:szCs w:val="24"/>
          <w:lang w:val="ru-RU"/>
        </w:rPr>
        <w:t>Вр</w:t>
      </w:r>
      <w:proofErr w:type="spellEnd"/>
      <w:r w:rsidRPr="00982432">
        <w:rPr>
          <w:rFonts w:ascii="Times New Roman" w:hAnsi="Times New Roman" w:cs="Times New Roman"/>
          <w:sz w:val="24"/>
          <w:szCs w:val="24"/>
          <w:lang w:val="ru-RU"/>
        </w:rPr>
        <w:t xml:space="preserve"> × </w:t>
      </w:r>
      <w:proofErr w:type="spellStart"/>
      <w:r w:rsidRPr="00982432">
        <w:rPr>
          <w:rFonts w:ascii="Times New Roman" w:hAnsi="Times New Roman" w:cs="Times New Roman"/>
          <w:sz w:val="24"/>
          <w:szCs w:val="24"/>
          <w:lang w:val="ru-RU"/>
        </w:rPr>
        <w:t>Пд</w:t>
      </w:r>
      <w:proofErr w:type="spellEnd"/>
      <w:r w:rsidRPr="00982432">
        <w:rPr>
          <w:rFonts w:ascii="Times New Roman" w:hAnsi="Times New Roman" w:cs="Times New Roman"/>
          <w:sz w:val="24"/>
          <w:szCs w:val="24"/>
          <w:lang w:val="ru-RU"/>
        </w:rPr>
        <w:t xml:space="preserve"> × </w:t>
      </w:r>
      <w:proofErr w:type="spellStart"/>
      <w:r w:rsidRPr="00982432">
        <w:rPr>
          <w:rFonts w:ascii="Times New Roman" w:hAnsi="Times New Roman" w:cs="Times New Roman"/>
          <w:sz w:val="24"/>
          <w:szCs w:val="24"/>
          <w:lang w:val="ru-RU"/>
        </w:rPr>
        <w:t>Пс</w:t>
      </w:r>
      <w:proofErr w:type="spellEnd"/>
    </w:p>
    <w:p w:rsidR="00174649" w:rsidRPr="00174649" w:rsidRDefault="00174649" w:rsidP="001746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где Р - риск (степень риска), балл;</w:t>
      </w:r>
    </w:p>
    <w:p w:rsidR="00174649" w:rsidRPr="00174649" w:rsidRDefault="00174649" w:rsidP="001746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74649">
        <w:rPr>
          <w:rFonts w:ascii="Times New Roman" w:hAnsi="Times New Roman" w:cs="Times New Roman"/>
          <w:sz w:val="24"/>
          <w:szCs w:val="24"/>
          <w:lang w:val="ru-RU"/>
        </w:rPr>
        <w:t>Вр</w:t>
      </w:r>
      <w:proofErr w:type="spellEnd"/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вероятность возникновения опасности, балл;</w:t>
      </w:r>
    </w:p>
    <w:p w:rsidR="00174649" w:rsidRPr="00174649" w:rsidRDefault="00174649" w:rsidP="001746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74649">
        <w:rPr>
          <w:rFonts w:ascii="Times New Roman" w:hAnsi="Times New Roman" w:cs="Times New Roman"/>
          <w:sz w:val="24"/>
          <w:szCs w:val="24"/>
          <w:lang w:val="ru-RU"/>
        </w:rPr>
        <w:t>Пд</w:t>
      </w:r>
      <w:proofErr w:type="spellEnd"/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подверженность воздействию (продолжительность, периодичность), балл;</w:t>
      </w:r>
    </w:p>
    <w:p w:rsidR="00174649" w:rsidRPr="00174649" w:rsidRDefault="00174649" w:rsidP="001746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74649">
        <w:rPr>
          <w:rFonts w:ascii="Times New Roman" w:hAnsi="Times New Roman" w:cs="Times New Roman"/>
          <w:sz w:val="24"/>
          <w:szCs w:val="24"/>
          <w:lang w:val="ru-RU"/>
        </w:rPr>
        <w:t>Пс</w:t>
      </w:r>
      <w:proofErr w:type="spellEnd"/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последствия наступления события, балл.</w:t>
      </w:r>
    </w:p>
    <w:tbl>
      <w:tblPr>
        <w:tblW w:w="9460" w:type="dxa"/>
        <w:tblLook w:val="04A0"/>
      </w:tblPr>
      <w:tblGrid>
        <w:gridCol w:w="1648"/>
        <w:gridCol w:w="752"/>
        <w:gridCol w:w="2509"/>
        <w:gridCol w:w="647"/>
        <w:gridCol w:w="2952"/>
        <w:gridCol w:w="952"/>
      </w:tblGrid>
      <w:tr w:rsidR="00174649" w:rsidRPr="000059B9" w:rsidTr="008B0AE5">
        <w:trPr>
          <w:trHeight w:val="31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Вероятность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(ВР)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Баллы</w:t>
            </w:r>
            <w:proofErr w:type="spellEnd"/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Подверженность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Баллы</w:t>
            </w:r>
            <w:proofErr w:type="spellEnd"/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Последствия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Баллы</w:t>
            </w:r>
            <w:proofErr w:type="spellEnd"/>
          </w:p>
        </w:tc>
      </w:tr>
      <w:tr w:rsidR="00174649" w:rsidRPr="000059B9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Ожидаемо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это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случится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Постоянно (чаще 1 раза в день или более 50% времени смены)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Катастрофы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много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жертв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74649" w:rsidRPr="000059B9" w:rsidTr="008B0AE5">
        <w:trPr>
          <w:trHeight w:val="31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Очень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вероятно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Регулярно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Разрушения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жертвы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174649" w:rsidRPr="000059B9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Нехарактерно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 случая к случаю (еженедельно - до 6 раз в неделю)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Очень тяжелые, один смертельный случай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74649" w:rsidRPr="000059B9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Маловероятно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Иногда (ежемесячно - до 3 раз в месяц)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Потеря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трудоспособности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инвалидность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профзаболевания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74649" w:rsidRPr="000059B9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Вряд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Редко (ежегодно - до 11 раз в год)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Случаи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временной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нетрудоспособности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74649" w:rsidRPr="000059B9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Почти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невозможно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Очень редко (до 1 раза в год)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Легкая травма, достаточно оказания первой помощи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4649" w:rsidRPr="000059B9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невозможно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174649" w:rsidRPr="00174649" w:rsidRDefault="00174649" w:rsidP="009D7F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Таблица 1 - Степень риска на всех стадиях работ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74649" w:rsidRPr="002A5B20">
        <w:rPr>
          <w:rFonts w:ascii="Times New Roman" w:hAnsi="Times New Roman"/>
          <w:sz w:val="24"/>
          <w:szCs w:val="24"/>
        </w:rPr>
        <w:t>Результаты оценивания степени риска для удобства восприятия обозначаются тремя</w:t>
      </w:r>
      <w:r w:rsidR="009D7F96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цветовыми зонами: зеленой, желтой и красной (Таблица 2).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74649" w:rsidRPr="002A5B20">
        <w:rPr>
          <w:rFonts w:ascii="Times New Roman" w:hAnsi="Times New Roman"/>
          <w:sz w:val="24"/>
          <w:szCs w:val="24"/>
        </w:rPr>
        <w:t>К зеленой зоне относят приемлемые риски (малый и умеренный). Здесь какие-либо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меры по снижению рисков не требуются, риски этих категорий подлежат повторной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переоценке через год.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74649" w:rsidRPr="002A5B20">
        <w:rPr>
          <w:rFonts w:ascii="Times New Roman" w:hAnsi="Times New Roman"/>
          <w:sz w:val="24"/>
          <w:szCs w:val="24"/>
        </w:rPr>
        <w:t>К желтой зоне относят допустимые риски (значительный риск), допускаемые</w:t>
      </w:r>
      <w:r w:rsidR="008B0AE5" w:rsidRPr="002A5B20">
        <w:rPr>
          <w:rFonts w:ascii="Times New Roman" w:hAnsi="Times New Roman"/>
          <w:sz w:val="24"/>
          <w:szCs w:val="24"/>
        </w:rPr>
        <w:t xml:space="preserve"> организацией</w:t>
      </w:r>
      <w:r w:rsidR="00174649" w:rsidRPr="002A5B20">
        <w:rPr>
          <w:rFonts w:ascii="Times New Roman" w:hAnsi="Times New Roman"/>
          <w:sz w:val="24"/>
          <w:szCs w:val="24"/>
        </w:rPr>
        <w:t xml:space="preserve">, то есть те степени риска, с которыми </w:t>
      </w:r>
      <w:r w:rsidR="008B0AE5" w:rsidRPr="002A5B20">
        <w:rPr>
          <w:rFonts w:ascii="Times New Roman" w:hAnsi="Times New Roman"/>
          <w:sz w:val="24"/>
          <w:szCs w:val="24"/>
        </w:rPr>
        <w:t>организация</w:t>
      </w:r>
      <w:r w:rsidR="00174649" w:rsidRPr="002A5B20">
        <w:rPr>
          <w:rFonts w:ascii="Times New Roman" w:hAnsi="Times New Roman"/>
          <w:sz w:val="24"/>
          <w:szCs w:val="24"/>
        </w:rPr>
        <w:t xml:space="preserve"> согласилась и приняла на себя.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При рисках такой степени имеется возможность допуска работников к работе, но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обязательно при строгом соблюдении установленных регламентов выполнения работ и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использования регламентированных мер и средств безопасности.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74649" w:rsidRPr="002A5B20">
        <w:rPr>
          <w:rFonts w:ascii="Times New Roman" w:hAnsi="Times New Roman"/>
          <w:sz w:val="24"/>
          <w:szCs w:val="24"/>
        </w:rPr>
        <w:t>К красной зоне относят недопустимые риски (высокий и крайне высокий риски).</w:t>
      </w:r>
      <w:r w:rsidR="008B0AE5" w:rsidRPr="002A5B20">
        <w:rPr>
          <w:rFonts w:ascii="Times New Roman" w:hAnsi="Times New Roman"/>
          <w:sz w:val="24"/>
          <w:szCs w:val="24"/>
        </w:rPr>
        <w:t xml:space="preserve"> Организация</w:t>
      </w:r>
      <w:r w:rsidR="00174649" w:rsidRPr="002A5B20">
        <w:rPr>
          <w:rFonts w:ascii="Times New Roman" w:hAnsi="Times New Roman"/>
          <w:sz w:val="24"/>
          <w:szCs w:val="24"/>
        </w:rPr>
        <w:t xml:space="preserve"> должна сосредоточить свои усилия на первоочередном управлении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недопустимыми рисками с целью перевода их, как минимум, в допустимые риски при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внедрении дополнительных средств и регламентов обеспечения безопасности труда.</w:t>
      </w:r>
    </w:p>
    <w:tbl>
      <w:tblPr>
        <w:tblW w:w="8220" w:type="dxa"/>
        <w:jc w:val="center"/>
        <w:tblLook w:val="04A0"/>
      </w:tblPr>
      <w:tblGrid>
        <w:gridCol w:w="1600"/>
        <w:gridCol w:w="2480"/>
        <w:gridCol w:w="4140"/>
      </w:tblGrid>
      <w:tr w:rsidR="00174649" w:rsidRPr="000059B9" w:rsidTr="008B0AE5">
        <w:trPr>
          <w:trHeight w:val="15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риска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баллах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Значимость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риском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приоритет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649" w:rsidRPr="0050030F" w:rsidTr="008B0AE5">
        <w:trPr>
          <w:trHeight w:val="6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0-20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Малый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  <w:tr w:rsidR="00174649" w:rsidRPr="0050030F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20-70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Следует спланировать и выполнить мероприятия по снижению риска</w:t>
            </w:r>
          </w:p>
        </w:tc>
      </w:tr>
      <w:tr w:rsidR="00174649" w:rsidRPr="0050030F" w:rsidTr="008B0AE5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70-200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Значительный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174649" w:rsidRPr="0050030F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200-400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Необходимо принятие экстренных мер по снижению риска</w:t>
            </w:r>
          </w:p>
        </w:tc>
      </w:tr>
      <w:tr w:rsidR="00174649" w:rsidRPr="0050030F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Свыше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Крайне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174649" w:rsidRPr="00174649" w:rsidRDefault="00174649" w:rsidP="001746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Таблица 2 – Значимость риска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5.4. Разработка и реализация корректирующих мероприятий по снижению</w:t>
      </w:r>
      <w:r w:rsidR="008B0A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уровней рисков до допустимых величин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lastRenderedPageBreak/>
        <w:t>Все идентифицированные риски подлежат управлению, в соответствии с чем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разрабатывается план мероприятий по корректировке рисков (Приложение 4).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При определении мер управления рисками (с целью снижения воздействия факторов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опасностей) или при рассмотрении изменений существующих мер управления могут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применяться следующие меры по сокращению рисков: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устранение;</w:t>
      </w:r>
    </w:p>
    <w:p w:rsidR="0079586A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замена;</w:t>
      </w:r>
    </w:p>
    <w:p w:rsidR="0079586A" w:rsidRDefault="00174649" w:rsidP="007958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649">
        <w:rPr>
          <w:rFonts w:ascii="Times New Roman" w:hAnsi="Times New Roman"/>
          <w:sz w:val="24"/>
          <w:szCs w:val="24"/>
        </w:rPr>
        <w:t>- технические меры (разнообразные блокировочные и предохранительные</w:t>
      </w:r>
      <w:r w:rsidR="008B0AE5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устройства, ограждения и перила, противоскользящие поверхности для полов и ступеней,</w:t>
      </w:r>
      <w:r w:rsidR="00134D04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 xml:space="preserve">защитные средства </w:t>
      </w:r>
      <w:proofErr w:type="spellStart"/>
      <w:r w:rsidRPr="00174649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174649">
        <w:rPr>
          <w:rFonts w:ascii="Times New Roman" w:hAnsi="Times New Roman"/>
          <w:sz w:val="24"/>
          <w:szCs w:val="24"/>
        </w:rPr>
        <w:t xml:space="preserve"> (заземление, </w:t>
      </w:r>
      <w:proofErr w:type="spellStart"/>
      <w:r w:rsidRPr="00174649">
        <w:rPr>
          <w:rFonts w:ascii="Times New Roman" w:hAnsi="Times New Roman"/>
          <w:sz w:val="24"/>
          <w:szCs w:val="24"/>
        </w:rPr>
        <w:t>зануление</w:t>
      </w:r>
      <w:proofErr w:type="spellEnd"/>
      <w:r w:rsidRPr="00174649">
        <w:rPr>
          <w:rFonts w:ascii="Times New Roman" w:hAnsi="Times New Roman"/>
          <w:sz w:val="24"/>
          <w:szCs w:val="24"/>
        </w:rPr>
        <w:t>) и т. п.;</w:t>
      </w:r>
    </w:p>
    <w:p w:rsidR="0079586A" w:rsidRDefault="00174649" w:rsidP="007958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649">
        <w:rPr>
          <w:rFonts w:ascii="Times New Roman" w:hAnsi="Times New Roman"/>
          <w:sz w:val="24"/>
          <w:szCs w:val="24"/>
        </w:rPr>
        <w:t>- предупреждение и/или административные меры управления (в том числе</w:t>
      </w:r>
      <w:r w:rsidR="008B0AE5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использование документированных процедур, таких как указания по безопасной</w:t>
      </w:r>
      <w:r w:rsidR="008B0AE5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эксплуатации машин, механизмов, технологических процессов, руководство по</w:t>
      </w:r>
      <w:r w:rsidR="00134D04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эксплуатации, инструкции на рабочих местах, технологические регламенты и карты</w:t>
      </w:r>
      <w:r w:rsidR="008B0AE5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 xml:space="preserve">технологических процессов, планы ликвидации инцидентов и аварий и </w:t>
      </w:r>
      <w:proofErr w:type="spellStart"/>
      <w:r w:rsidRPr="00174649">
        <w:rPr>
          <w:rFonts w:ascii="Times New Roman" w:hAnsi="Times New Roman"/>
          <w:sz w:val="24"/>
          <w:szCs w:val="24"/>
        </w:rPr>
        <w:t>т.п</w:t>
      </w:r>
      <w:proofErr w:type="spellEnd"/>
      <w:r w:rsidRPr="00174649">
        <w:rPr>
          <w:rFonts w:ascii="Times New Roman" w:hAnsi="Times New Roman"/>
          <w:sz w:val="24"/>
          <w:szCs w:val="24"/>
        </w:rPr>
        <w:t>; а также</w:t>
      </w:r>
      <w:r w:rsidR="008B0AE5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повышения уровня знаний персонала в области ОТ посредством обучения,</w:t>
      </w:r>
      <w:r w:rsidR="00450E04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переподготовки,</w:t>
      </w:r>
      <w:r w:rsidR="00134D04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проведения инструктажей, стажировок, тренировок и т.п.</w:t>
      </w:r>
      <w:r w:rsidR="0079586A">
        <w:rPr>
          <w:rFonts w:ascii="Times New Roman" w:hAnsi="Times New Roman"/>
          <w:sz w:val="24"/>
          <w:szCs w:val="24"/>
        </w:rPr>
        <w:t>,</w:t>
      </w:r>
    </w:p>
    <w:p w:rsidR="00174649" w:rsidRPr="0079586A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174649">
        <w:rPr>
          <w:rFonts w:ascii="Times New Roman" w:hAnsi="Times New Roman"/>
          <w:sz w:val="24"/>
          <w:szCs w:val="24"/>
        </w:rPr>
        <w:t>- использование средств индивидуальной и коллективной защиты.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5.5. Информирование работников о результатах оценки рисков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Информирование работников о рисках, а также о фактических и возможных</w:t>
      </w:r>
      <w:r w:rsidR="00450E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последствиях для здоровья и безопасности выполняемой ими работы осуществляется: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при проведении первичных и повторных инструктажей по охране труда путем</w:t>
      </w:r>
      <w:r w:rsidR="00450E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ознакомления с результатами оценки рисков;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при проведении внепланового инструктажа после произошедшего несчастного</w:t>
      </w:r>
      <w:r w:rsidR="00450E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случая.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5.6. Хранение, корректировка и ликвидация документов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Карты оценки рисков хранятся в течение 5 лет с момента проведения оценки рисков и</w:t>
      </w:r>
      <w:r w:rsidR="00450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подлежат корректировке в случае изменения отраженных в них условий труда.</w:t>
      </w:r>
      <w:r w:rsidR="00450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После замены новой старая карта оценки рисков ликвидируется согласно требованиям</w:t>
      </w:r>
      <w:r w:rsidR="00450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по уничтожению документов.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ПРОЧИЕ СООТВЕТСТВУЮЩИЕ ДОКУМЕНТЫ/ПРИМЕЧАНИЯ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Настоящий документ разработан в соответствии с требованиями следующих</w:t>
      </w:r>
      <w:r w:rsidR="00450E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стандартов: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ISO 9001:2015 Системы менеджмента качества. Требования.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ГОСТ Р 12.0.007-2009 Система управления охраной труда в организации.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ГОСТ Р 58771-2019 МЕНЕДЖМЕНТ РИСКА. Технологии оценки риска.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ГОСТ 12.0.230.5-2018 Методы оценки риска для обеспечения безопасности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выполнения работ.</w:t>
      </w:r>
    </w:p>
    <w:p w:rsidR="00450E04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Трудовой Кодекс Российской Федерации.</w:t>
      </w: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2A5B20" w:rsidRDefault="002A5B20" w:rsidP="00450E04">
      <w:pPr>
        <w:pStyle w:val="a3"/>
        <w:jc w:val="right"/>
        <w:rPr>
          <w:rFonts w:ascii="Times New Roman" w:hAnsi="Times New Roman"/>
        </w:rPr>
      </w:pPr>
    </w:p>
    <w:p w:rsidR="002A5B20" w:rsidRDefault="002A5B20" w:rsidP="00450E04">
      <w:pPr>
        <w:pStyle w:val="a3"/>
        <w:jc w:val="right"/>
        <w:rPr>
          <w:rFonts w:ascii="Times New Roman" w:hAnsi="Times New Roman"/>
        </w:rPr>
      </w:pPr>
    </w:p>
    <w:p w:rsidR="002A5B20" w:rsidRDefault="002A5B20" w:rsidP="00450E04">
      <w:pPr>
        <w:pStyle w:val="a3"/>
        <w:jc w:val="right"/>
        <w:rPr>
          <w:rFonts w:ascii="Times New Roman" w:hAnsi="Times New Roman"/>
        </w:rPr>
      </w:pPr>
      <w:bookmarkStart w:id="0" w:name="_GoBack"/>
      <w:bookmarkEnd w:id="0"/>
    </w:p>
    <w:p w:rsidR="00450E04" w:rsidRPr="00450E04" w:rsidRDefault="005B4BE9" w:rsidP="00450E0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  <w:r w:rsidR="00450E04" w:rsidRPr="00450E04">
        <w:rPr>
          <w:rFonts w:ascii="Times New Roman" w:hAnsi="Times New Roman"/>
        </w:rPr>
        <w:t xml:space="preserve"> </w:t>
      </w:r>
      <w:proofErr w:type="gramStart"/>
      <w:r w:rsidR="00450E04" w:rsidRPr="00450E04">
        <w:rPr>
          <w:rFonts w:ascii="Times New Roman" w:hAnsi="Times New Roman"/>
        </w:rPr>
        <w:t>к</w:t>
      </w:r>
      <w:proofErr w:type="gramEnd"/>
      <w:r w:rsidR="00450E04" w:rsidRPr="00450E04">
        <w:rPr>
          <w:rFonts w:ascii="Times New Roman" w:hAnsi="Times New Roman"/>
        </w:rPr>
        <w:t xml:space="preserve"> </w:t>
      </w:r>
    </w:p>
    <w:p w:rsidR="00B6635F" w:rsidRDefault="00450E04" w:rsidP="00450E04">
      <w:pPr>
        <w:pStyle w:val="a3"/>
        <w:jc w:val="right"/>
        <w:rPr>
          <w:rFonts w:ascii="Times New Roman" w:hAnsi="Times New Roman"/>
        </w:rPr>
      </w:pPr>
      <w:r w:rsidRPr="00450E04">
        <w:rPr>
          <w:rFonts w:ascii="Times New Roman" w:hAnsi="Times New Roman"/>
        </w:rPr>
        <w:t>Положению</w:t>
      </w:r>
      <w:r>
        <w:rPr>
          <w:rFonts w:ascii="Times New Roman" w:hAnsi="Times New Roman"/>
        </w:rPr>
        <w:t xml:space="preserve"> «Об оценке</w:t>
      </w:r>
      <w:r w:rsidR="00B6635F">
        <w:rPr>
          <w:rFonts w:ascii="Times New Roman" w:hAnsi="Times New Roman"/>
        </w:rPr>
        <w:t xml:space="preserve"> профессиональных </w:t>
      </w:r>
    </w:p>
    <w:p w:rsidR="00B6635F" w:rsidRDefault="00B6635F" w:rsidP="00450E0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рисков в администрации </w:t>
      </w:r>
      <w:r w:rsidR="005B4BE9">
        <w:rPr>
          <w:rFonts w:ascii="Times New Roman" w:hAnsi="Times New Roman"/>
        </w:rPr>
        <w:t>Бутаковского</w:t>
      </w:r>
    </w:p>
    <w:p w:rsidR="00174649" w:rsidRDefault="00B6635F" w:rsidP="00450E0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5B4BE9" w:rsidRDefault="005B4BE9" w:rsidP="005B4BE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5B4BE9" w:rsidRPr="00450E04" w:rsidRDefault="005B4BE9" w:rsidP="005B4BE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174649" w:rsidRPr="00174649" w:rsidRDefault="00174649" w:rsidP="007958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РЕЕСТР ОПАСНОСТЕЙ*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механические опасности: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падения из-за потери равновесия, в том числе при спотыкании или</w:t>
      </w:r>
      <w:r w:rsidR="00450E04" w:rsidRPr="00450E04">
        <w:rPr>
          <w:rFonts w:ascii="Times New Roman" w:hAnsi="Times New Roman"/>
          <w:sz w:val="24"/>
        </w:rPr>
        <w:t xml:space="preserve"> </w:t>
      </w:r>
      <w:proofErr w:type="spellStart"/>
      <w:r w:rsidRPr="00450E04">
        <w:rPr>
          <w:rFonts w:ascii="Times New Roman" w:hAnsi="Times New Roman"/>
          <w:sz w:val="24"/>
        </w:rPr>
        <w:t>подскальзывании</w:t>
      </w:r>
      <w:proofErr w:type="spellEnd"/>
      <w:r w:rsidRPr="00450E04">
        <w:rPr>
          <w:rFonts w:ascii="Times New Roman" w:hAnsi="Times New Roman"/>
          <w:sz w:val="24"/>
        </w:rPr>
        <w:t>, при передвижении по скользким поверхностям или мокрым полам;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удара;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быть уколотым или проткнутым в результате воздействия движущихся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колющих частей механизмов, машин;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 xml:space="preserve">- опасность </w:t>
      </w:r>
      <w:proofErr w:type="spellStart"/>
      <w:r w:rsidRPr="00450E04">
        <w:rPr>
          <w:rFonts w:ascii="Times New Roman" w:hAnsi="Times New Roman"/>
          <w:sz w:val="24"/>
        </w:rPr>
        <w:t>натыкания</w:t>
      </w:r>
      <w:proofErr w:type="spellEnd"/>
      <w:r w:rsidRPr="00450E04">
        <w:rPr>
          <w:rFonts w:ascii="Times New Roman" w:hAnsi="Times New Roman"/>
          <w:sz w:val="24"/>
        </w:rPr>
        <w:t xml:space="preserve"> на неподвижную колющую поверхность (острие);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запутаться, в том числе в растянутых по полу сварочных проводах,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тросах, нитях;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затягивания в подвижные части машин и механизмов;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наматывания волос, частей одежды, средств индивидуальной защиты;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механического упругого элемента;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раздавливания, в том числе из-за наезда транспортного средства, из-за</w:t>
      </w:r>
      <w:r w:rsidR="00982432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попадания под движущиеся части механизмов, из-за обрушения горной породы, из-за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падения пиломатериалов, из-за падения;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падения груза;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пореза частей тела, в том числе кромкой листа бумаги, канцелярским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ножом, ножницами, острыми кромками металлической стружки (при механической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обработке металлических заготовок и деталей);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б) электрические опасности: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поражения током вследствие прямого контакта с токоведущими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частями из-за касания незащищенными частями тела деталей, находящихся под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напряжением;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поражения током вследствие контакта с токоведущими частями,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которые находятся под напряжением из-за неисправного состояния (косвенный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контакт);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поражения электростатическим зарядом;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поражения током от наведенного напряжения на рабочем месте;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в) термические опасности: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ожога при контакте незащищенных частей тела с поверхностью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предметов, имеющих высокую температуру;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ожога от воздействия на незащищенные участки тела материалов,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жидкостей или газов, имеющих высокую температуру;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теплового удара при длительном нахождении на открытом воздухе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при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прямом воздействии лучей солнца на незащищенную поверхность головы;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г) опасности, связанные с воздействием микроклимата и климатические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опасности: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пониженных температур воздуха;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повышенных температур воздуха;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влажности;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скорости движения воздуха;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д) опасности, связанные с воздействием химического фактора: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 xml:space="preserve">- опасность от контакта с </w:t>
      </w:r>
      <w:proofErr w:type="spellStart"/>
      <w:r w:rsidRPr="00450E04">
        <w:rPr>
          <w:rFonts w:ascii="Times New Roman" w:hAnsi="Times New Roman"/>
          <w:sz w:val="24"/>
        </w:rPr>
        <w:t>высокоопасными</w:t>
      </w:r>
      <w:proofErr w:type="spellEnd"/>
      <w:r w:rsidRPr="00450E04">
        <w:rPr>
          <w:rFonts w:ascii="Times New Roman" w:hAnsi="Times New Roman"/>
          <w:sz w:val="24"/>
        </w:rPr>
        <w:t xml:space="preserve"> веществами;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от вдыхания паров вредных жидкостей, газов, пыли, тумана, дыма;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веществ, которые вследствие реагирования со щелочами, кислотами,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аминами, диоксидом серы, тиомочевинной, солями металлов и окислителями могут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способствовать пожару и взрыву;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образования токсичных паров при нагревании;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на кожные покровы смазочных масел;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на кожные покровы чистящих и обезжиривающих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веществ;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е) опасности, связанные с воздействием биологического фактора: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- опасности из-за укуса переносчиков инфекций;</w:t>
      </w:r>
    </w:p>
    <w:p w:rsidR="00174649" w:rsidRPr="00B6635F" w:rsidRDefault="00174649" w:rsidP="00B6635F">
      <w:pPr>
        <w:pStyle w:val="a3"/>
        <w:rPr>
          <w:rFonts w:ascii="Times New Roman" w:hAnsi="Times New Roman"/>
          <w:b/>
          <w:sz w:val="24"/>
        </w:rPr>
      </w:pPr>
      <w:r w:rsidRPr="00B6635F">
        <w:rPr>
          <w:rFonts w:ascii="Times New Roman" w:hAnsi="Times New Roman"/>
          <w:b/>
          <w:sz w:val="24"/>
        </w:rPr>
        <w:t>ж)</w:t>
      </w:r>
      <w:r w:rsidRPr="00174649">
        <w:t xml:space="preserve"> </w:t>
      </w:r>
      <w:r w:rsidRPr="00B6635F">
        <w:rPr>
          <w:rFonts w:ascii="Times New Roman" w:hAnsi="Times New Roman"/>
          <w:b/>
          <w:sz w:val="24"/>
        </w:rPr>
        <w:t>опасности, связанные с воздействием тяжести и напряженности трудового</w:t>
      </w:r>
    </w:p>
    <w:p w:rsidR="00174649" w:rsidRPr="00B6635F" w:rsidRDefault="00174649" w:rsidP="00B6635F">
      <w:pPr>
        <w:pStyle w:val="a3"/>
        <w:rPr>
          <w:rFonts w:ascii="Times New Roman" w:hAnsi="Times New Roman"/>
          <w:b/>
          <w:sz w:val="24"/>
        </w:rPr>
      </w:pPr>
      <w:r w:rsidRPr="00B6635F">
        <w:rPr>
          <w:rFonts w:ascii="Times New Roman" w:hAnsi="Times New Roman"/>
          <w:b/>
          <w:sz w:val="24"/>
        </w:rPr>
        <w:t>процесса: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перемещением груза вручную;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от подъема тяжестей, превышающих допустимый вес;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наклонами корпуса;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рабочей позой;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вредных для здоровья поз, связанных с чрезмерным напряжением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тела;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психических нагрузок, стрессов;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перенапряжения зрительного анализатора;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з) опасности, связанные с воздействием световой среды: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недостаточной освещенности в рабочей зоне;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повышенной яркости света;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пониженной контрастности;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и) опасности, связанные с воздействием животных: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укуса;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разрыва;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раздавливания;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заражения;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выделений;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к) опасности, связанные с организационными недостатками: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отсутствием на рабочем месте инструкций, содержащих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порядок безопасного выполнения работ, и информации об имеющихся опасностях,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связанных с выполнением рабочих операций;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отсутствием описанных мероприятий (содержания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действий)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при возникновении неисправностей (опасных ситуаций) при обслуживании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устройств,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оборудования, приборов или при использовании биологически опасных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веществ;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отсутствием на рабочем месте перечня возможных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аварий;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отсутствием на рабочем месте аптечки первой помощи,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инструкции по оказанию первой помощи пострадавшему на производстве и средств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связи;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отсутствием информации (схемы, знаков, разметки) о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направлении эвакуации в случае возникновения аварии;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допуском работников, не прошедших подготовку по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охране труда;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л) опасности пожара: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lastRenderedPageBreak/>
        <w:t>- опасность от вдыхания дыма, паров вредных газов и пыли при пожаре;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воспламенения;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открытого пламени;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повышенной температуры окружающей среды;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пониженной концентрации кислорода в воздухе;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огнетушащих веществ;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осколков частей разрушившихся зданий, сооружений,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строений;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м) опасности транспорта: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наезда на человека;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падения с транспортного средства;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раздавливания человека, находящегося между двумя</w:t>
      </w:r>
      <w:r w:rsidR="00F006F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сближающимися транспортными средствами;</w:t>
      </w:r>
    </w:p>
    <w:p w:rsidR="00174649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 xml:space="preserve">- опасность </w:t>
      </w:r>
      <w:proofErr w:type="spellStart"/>
      <w:r w:rsidRPr="00450E04">
        <w:rPr>
          <w:rFonts w:ascii="Times New Roman" w:hAnsi="Times New Roman"/>
          <w:sz w:val="24"/>
        </w:rPr>
        <w:t>травмирования</w:t>
      </w:r>
      <w:proofErr w:type="spellEnd"/>
      <w:r w:rsidRPr="00450E04">
        <w:rPr>
          <w:rFonts w:ascii="Times New Roman" w:hAnsi="Times New Roman"/>
          <w:sz w:val="24"/>
        </w:rPr>
        <w:t xml:space="preserve"> в результате дорожно-транспортного происшествия;</w:t>
      </w:r>
    </w:p>
    <w:p w:rsidR="00134D04" w:rsidRPr="00450E04" w:rsidRDefault="00134D04" w:rsidP="00450E04">
      <w:pPr>
        <w:pStyle w:val="a3"/>
        <w:rPr>
          <w:rFonts w:ascii="Times New Roman" w:hAnsi="Times New Roman"/>
          <w:sz w:val="24"/>
        </w:rPr>
      </w:pPr>
    </w:p>
    <w:p w:rsidR="00174649" w:rsidRPr="00134D04" w:rsidRDefault="00174649" w:rsidP="00450E04">
      <w:pPr>
        <w:pStyle w:val="a3"/>
        <w:rPr>
          <w:rFonts w:ascii="Times New Roman" w:hAnsi="Times New Roman"/>
          <w:b/>
          <w:sz w:val="24"/>
        </w:rPr>
      </w:pPr>
      <w:r w:rsidRPr="00134D04">
        <w:rPr>
          <w:rFonts w:ascii="Times New Roman" w:hAnsi="Times New Roman"/>
          <w:b/>
          <w:sz w:val="24"/>
        </w:rPr>
        <w:t>н) опасности насилия: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насилия от враждебно настроенных работников;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насилия от третьих лиц;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о) опасности взрыва: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самовозгорания горючих веществ;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возникновения взрыва, происшедшего вследствие пожара;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ударной волны;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высокого давления при взрыве;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ожога при взрыве;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п) опасности, связанные с применением средств индивидуальной защиты: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со скованностью, вызванной применением средств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индивидуальной защиты;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74649">
        <w:rPr>
          <w:rFonts w:ascii="Times New Roman" w:hAnsi="Times New Roman" w:cs="Times New Roman"/>
          <w:sz w:val="24"/>
          <w:szCs w:val="24"/>
          <w:lang w:val="ru-RU"/>
        </w:rPr>
        <w:t>*В качестве опасностей, представляющих угрозу жизни и здоровью работников,</w:t>
      </w:r>
      <w:r w:rsidR="00450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работодатель исходя из специфики своей деятельности вправе рассматривать любые из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перечисленных (п.35 Приказа Министерства труда и социальной защиты Российской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от 19 августа 2016 года </w:t>
      </w:r>
      <w:r w:rsidRPr="00F17BB7">
        <w:rPr>
          <w:rFonts w:ascii="Times New Roman" w:hAnsi="Times New Roman" w:cs="Times New Roman"/>
          <w:sz w:val="24"/>
          <w:szCs w:val="24"/>
        </w:rPr>
        <w:t>N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438н).</w:t>
      </w:r>
      <w:proofErr w:type="gramEnd"/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widowControl w:val="0"/>
        <w:spacing w:after="240"/>
        <w:ind w:left="36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sectPr w:rsidR="00174649" w:rsidRPr="00174649" w:rsidSect="0079586A">
          <w:pgSz w:w="11906" w:h="16838"/>
          <w:pgMar w:top="709" w:right="849" w:bottom="426" w:left="1440" w:header="708" w:footer="708" w:gutter="0"/>
          <w:cols w:space="708"/>
          <w:docGrid w:linePitch="360"/>
        </w:sectPr>
      </w:pPr>
    </w:p>
    <w:p w:rsidR="00B6635F" w:rsidRPr="00450E04" w:rsidRDefault="00B6635F" w:rsidP="00B6635F">
      <w:pPr>
        <w:pStyle w:val="a3"/>
        <w:jc w:val="right"/>
        <w:rPr>
          <w:rFonts w:ascii="Times New Roman" w:hAnsi="Times New Roman"/>
        </w:rPr>
      </w:pPr>
      <w:r w:rsidRPr="00450E04">
        <w:rPr>
          <w:rFonts w:ascii="Times New Roman" w:hAnsi="Times New Roman"/>
        </w:rPr>
        <w:lastRenderedPageBreak/>
        <w:t xml:space="preserve">Приложение </w:t>
      </w:r>
      <w:r w:rsidR="00884F2E">
        <w:rPr>
          <w:rFonts w:ascii="Times New Roman" w:hAnsi="Times New Roman"/>
        </w:rPr>
        <w:t>3</w:t>
      </w:r>
      <w:r w:rsidRPr="00450E04">
        <w:rPr>
          <w:rFonts w:ascii="Times New Roman" w:hAnsi="Times New Roman"/>
        </w:rPr>
        <w:t xml:space="preserve"> </w:t>
      </w:r>
      <w:proofErr w:type="gramStart"/>
      <w:r w:rsidRPr="00450E04">
        <w:rPr>
          <w:rFonts w:ascii="Times New Roman" w:hAnsi="Times New Roman"/>
        </w:rPr>
        <w:t>к</w:t>
      </w:r>
      <w:proofErr w:type="gramEnd"/>
      <w:r w:rsidRPr="00450E04">
        <w:rPr>
          <w:rFonts w:ascii="Times New Roman" w:hAnsi="Times New Roman"/>
        </w:rPr>
        <w:t xml:space="preserve"> </w:t>
      </w:r>
    </w:p>
    <w:p w:rsidR="00B6635F" w:rsidRDefault="00B6635F" w:rsidP="00B6635F">
      <w:pPr>
        <w:pStyle w:val="a3"/>
        <w:jc w:val="right"/>
        <w:rPr>
          <w:rFonts w:ascii="Times New Roman" w:hAnsi="Times New Roman"/>
        </w:rPr>
      </w:pPr>
      <w:r w:rsidRPr="00450E04">
        <w:rPr>
          <w:rFonts w:ascii="Times New Roman" w:hAnsi="Times New Roman"/>
        </w:rPr>
        <w:t>Положению</w:t>
      </w:r>
      <w:r>
        <w:rPr>
          <w:rFonts w:ascii="Times New Roman" w:hAnsi="Times New Roman"/>
        </w:rPr>
        <w:t xml:space="preserve"> «Об оценке профессиональных </w:t>
      </w:r>
    </w:p>
    <w:p w:rsidR="00B6635F" w:rsidRDefault="00B6635F" w:rsidP="00B6635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рисков в администрации</w:t>
      </w:r>
      <w:r w:rsidR="00C45D10">
        <w:rPr>
          <w:rFonts w:ascii="Times New Roman" w:hAnsi="Times New Roman"/>
        </w:rPr>
        <w:t xml:space="preserve"> </w:t>
      </w:r>
      <w:r w:rsidR="005B4BE9">
        <w:rPr>
          <w:rFonts w:ascii="Times New Roman" w:hAnsi="Times New Roman"/>
        </w:rPr>
        <w:t>Бутаковского</w:t>
      </w:r>
      <w:r>
        <w:rPr>
          <w:rFonts w:ascii="Times New Roman" w:hAnsi="Times New Roman"/>
        </w:rPr>
        <w:t xml:space="preserve"> </w:t>
      </w:r>
    </w:p>
    <w:p w:rsidR="005B4BE9" w:rsidRDefault="00B6635F" w:rsidP="00B6635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 w:rsidR="005B4BE9">
        <w:rPr>
          <w:rFonts w:ascii="Times New Roman" w:hAnsi="Times New Roman"/>
        </w:rPr>
        <w:t xml:space="preserve"> </w:t>
      </w:r>
    </w:p>
    <w:p w:rsidR="005B4BE9" w:rsidRDefault="005B4BE9" w:rsidP="00B6635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B6635F" w:rsidRPr="00450E04" w:rsidRDefault="005B4BE9" w:rsidP="00B6635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174649" w:rsidRPr="00174649" w:rsidRDefault="0079586A" w:rsidP="00174649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 xml:space="preserve">                                                                              </w:t>
      </w:r>
      <w:r w:rsidR="00174649" w:rsidRPr="0017464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>Реестр опасностей</w:t>
      </w:r>
    </w:p>
    <w:p w:rsidR="00174649" w:rsidRPr="00174649" w:rsidRDefault="00174649" w:rsidP="0017464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</w:p>
    <w:tbl>
      <w:tblPr>
        <w:tblOverlap w:val="never"/>
        <w:tblW w:w="140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"/>
        <w:gridCol w:w="1710"/>
        <w:gridCol w:w="1260"/>
        <w:gridCol w:w="900"/>
        <w:gridCol w:w="990"/>
        <w:gridCol w:w="720"/>
        <w:gridCol w:w="900"/>
        <w:gridCol w:w="720"/>
        <w:gridCol w:w="810"/>
        <w:gridCol w:w="720"/>
        <w:gridCol w:w="1155"/>
        <w:gridCol w:w="1559"/>
        <w:gridCol w:w="2127"/>
      </w:tblGrid>
      <w:tr w:rsidR="00174649" w:rsidRPr="00F17BB7" w:rsidTr="0079586A">
        <w:trPr>
          <w:trHeight w:hRule="exact" w:val="28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Наименование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Факторы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риска</w:t>
            </w:r>
            <w:proofErr w:type="spellEnd"/>
          </w:p>
        </w:tc>
        <w:tc>
          <w:tcPr>
            <w:tcW w:w="7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Оценка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риска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Необходимость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профилактических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мероприятий</w:t>
            </w:r>
            <w:proofErr w:type="spellEnd"/>
          </w:p>
        </w:tc>
      </w:tr>
      <w:tr w:rsidR="00174649" w:rsidRPr="00F17BB7" w:rsidTr="009D7F96">
        <w:trPr>
          <w:trHeight w:hRule="exact" w:val="786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Должность</w:t>
            </w:r>
            <w:proofErr w:type="spellEnd"/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Вероятность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(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Вр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Подверженность</w:t>
            </w:r>
            <w:proofErr w:type="spellEnd"/>
          </w:p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(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Пд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)</w:t>
            </w:r>
          </w:p>
          <w:p w:rsidR="009D7F96" w:rsidRPr="00866553" w:rsidRDefault="009D7F96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Последствия</w:t>
            </w:r>
            <w:proofErr w:type="spellEnd"/>
          </w:p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(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Пс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Всего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риск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</w:tr>
      <w:tr w:rsidR="00174649" w:rsidRPr="00F17BB7" w:rsidTr="0079586A">
        <w:trPr>
          <w:trHeight w:hRule="exact" w:val="267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Оценка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Балл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Оценка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Балл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Оценка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Балл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Уровень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Балл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</w:tr>
      <w:tr w:rsidR="00174649" w:rsidRPr="00F17BB7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13</w:t>
            </w:r>
          </w:p>
        </w:tc>
      </w:tr>
      <w:tr w:rsidR="00174649" w:rsidRPr="0050030F" w:rsidTr="00077628">
        <w:trPr>
          <w:trHeight w:hRule="exact" w:val="19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Главный специалист-главный бухгалтер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628" w:rsidRDefault="00077628" w:rsidP="00077628">
            <w:pPr>
              <w:pStyle w:val="a3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66553">
              <w:rPr>
                <w:rFonts w:ascii="Times New Roman" w:hAnsi="Times New Roman"/>
                <w:color w:val="C00000"/>
                <w:sz w:val="20"/>
                <w:szCs w:val="20"/>
              </w:rPr>
              <w:t>- опасность психических нагрузок, стрессов;</w:t>
            </w:r>
          </w:p>
          <w:p w:rsidR="0050030F" w:rsidRPr="00866553" w:rsidRDefault="0050030F" w:rsidP="0050030F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66553">
              <w:rPr>
                <w:rFonts w:ascii="Times New Roman" w:hAnsi="Times New Roman"/>
                <w:color w:val="C00000"/>
                <w:sz w:val="20"/>
                <w:szCs w:val="20"/>
              </w:rPr>
              <w:t>перенапряжения зрительного анализатора</w:t>
            </w:r>
          </w:p>
          <w:p w:rsidR="00174649" w:rsidRPr="00866553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628" w:rsidRPr="00866553" w:rsidRDefault="00077628" w:rsidP="0007762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0-20</w:t>
            </w:r>
          </w:p>
          <w:p w:rsidR="00174649" w:rsidRPr="00866553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Очень вероятно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регулярно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Случаи временной нетрудоспособности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  <w:tr w:rsidR="00174649" w:rsidRPr="0050030F" w:rsidTr="00866553">
        <w:trPr>
          <w:trHeight w:hRule="exact" w:val="22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Методист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66553">
            <w:pPr>
              <w:pStyle w:val="a3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66553">
              <w:rPr>
                <w:rFonts w:ascii="Times New Roman" w:hAnsi="Times New Roman"/>
                <w:color w:val="C00000"/>
                <w:sz w:val="20"/>
                <w:szCs w:val="20"/>
              </w:rPr>
              <w:t>опасность психических нагрузок, стрессов;- опасность перенапряжения зрительного анализатора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0-20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Нехарактерно</w:t>
            </w:r>
            <w:proofErr w:type="spellEnd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От случая к случаю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Легкая травма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  <w:tr w:rsidR="00174649" w:rsidRPr="0050030F" w:rsidTr="00866553">
        <w:trPr>
          <w:trHeight w:hRule="exact" w:val="270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Делопроизводитель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/>
                <w:color w:val="C00000"/>
                <w:sz w:val="20"/>
                <w:szCs w:val="20"/>
                <w:lang w:val="ru-RU"/>
              </w:rPr>
              <w:t>опасность психических нагрузок, стрессов;- опасность перенапряжения зрительного анализатора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0-20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Нехарактерно</w:t>
            </w:r>
            <w:proofErr w:type="spellEnd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От случая к случаю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Легкая травма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  <w:tr w:rsidR="00174649" w:rsidRPr="0050030F" w:rsidTr="00866553">
        <w:trPr>
          <w:trHeight w:hRule="exact" w:val="3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Уборщица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866553" w:rsidRDefault="00866553" w:rsidP="00866553">
            <w:pPr>
              <w:pStyle w:val="a3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6655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- опасность падения из-за потери равновесия, в том числе при спотыкании или </w:t>
            </w:r>
            <w:proofErr w:type="spellStart"/>
            <w:r w:rsidRPr="00866553">
              <w:rPr>
                <w:rFonts w:ascii="Times New Roman" w:hAnsi="Times New Roman"/>
                <w:color w:val="C00000"/>
                <w:sz w:val="20"/>
                <w:szCs w:val="20"/>
              </w:rPr>
              <w:t>подскальзывании</w:t>
            </w:r>
            <w:proofErr w:type="spellEnd"/>
            <w:r w:rsidRPr="00866553">
              <w:rPr>
                <w:rFonts w:ascii="Times New Roman" w:hAnsi="Times New Roman"/>
                <w:color w:val="C00000"/>
                <w:sz w:val="20"/>
                <w:szCs w:val="20"/>
              </w:rPr>
              <w:t>, при передвижении по скользким поверхностям или мокрым полам;</w:t>
            </w:r>
          </w:p>
          <w:p w:rsidR="00174649" w:rsidRPr="00866553" w:rsidRDefault="00866553" w:rsidP="0086655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- </w:t>
            </w:r>
            <w:proofErr w:type="spellStart"/>
            <w:r w:rsidRPr="00866553">
              <w:rPr>
                <w:rFonts w:ascii="Times New Roman" w:hAnsi="Times New Roman"/>
                <w:color w:val="C00000"/>
                <w:sz w:val="20"/>
                <w:szCs w:val="20"/>
              </w:rPr>
              <w:t>опасность</w:t>
            </w:r>
            <w:proofErr w:type="spellEnd"/>
            <w:r w:rsidRPr="0086655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866553">
              <w:rPr>
                <w:rFonts w:ascii="Times New Roman" w:hAnsi="Times New Roman"/>
                <w:color w:val="C00000"/>
                <w:sz w:val="20"/>
                <w:szCs w:val="20"/>
              </w:rPr>
              <w:t>удара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0-20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маловероятно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От случая к случаю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Легкая травма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</w:tbl>
    <w:p w:rsidR="001E62DF" w:rsidRDefault="001E62DF" w:rsidP="00866553">
      <w:pPr>
        <w:pStyle w:val="a3"/>
        <w:jc w:val="right"/>
        <w:rPr>
          <w:rFonts w:ascii="Times New Roman" w:hAnsi="Times New Roman"/>
          <w:b/>
        </w:rPr>
      </w:pPr>
    </w:p>
    <w:p w:rsidR="001E62DF" w:rsidRDefault="001E62DF" w:rsidP="00866553">
      <w:pPr>
        <w:pStyle w:val="a3"/>
        <w:jc w:val="right"/>
        <w:rPr>
          <w:rFonts w:ascii="Times New Roman" w:hAnsi="Times New Roman"/>
          <w:b/>
        </w:rPr>
      </w:pPr>
    </w:p>
    <w:p w:rsidR="001E62DF" w:rsidRDefault="001E62DF" w:rsidP="00866553">
      <w:pPr>
        <w:pStyle w:val="a3"/>
        <w:jc w:val="right"/>
        <w:rPr>
          <w:rFonts w:ascii="Times New Roman" w:hAnsi="Times New Roman"/>
          <w:b/>
        </w:rPr>
      </w:pPr>
    </w:p>
    <w:p w:rsidR="001E62DF" w:rsidRDefault="001E62D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2A2FFA" w:rsidRDefault="002A2FFA" w:rsidP="00866553">
      <w:pPr>
        <w:pStyle w:val="a3"/>
        <w:jc w:val="right"/>
        <w:rPr>
          <w:rFonts w:ascii="Times New Roman" w:hAnsi="Times New Roman"/>
          <w:b/>
        </w:rPr>
      </w:pP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lastRenderedPageBreak/>
        <w:t xml:space="preserve">Приложение 4 </w:t>
      </w:r>
      <w:proofErr w:type="gramStart"/>
      <w:r w:rsidRPr="00E266A3">
        <w:rPr>
          <w:rFonts w:ascii="Times New Roman" w:hAnsi="Times New Roman"/>
          <w:b/>
        </w:rPr>
        <w:t>к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Положению «Об оценке </w:t>
      </w:r>
      <w:proofErr w:type="gramStart"/>
      <w:r w:rsidRPr="00E266A3">
        <w:rPr>
          <w:rFonts w:ascii="Times New Roman" w:hAnsi="Times New Roman"/>
          <w:b/>
        </w:rPr>
        <w:t>профессиональных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рисков в администрации Бутаковского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сельского поселения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Знаменского муниципального района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>Омской области</w:t>
      </w:r>
    </w:p>
    <w:p w:rsidR="00866553" w:rsidRPr="009D7F96" w:rsidRDefault="00866553" w:rsidP="00866553">
      <w:pPr>
        <w:keepNext/>
        <w:keepLines/>
        <w:widowControl w:val="0"/>
        <w:spacing w:after="3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  <w:t>Карта оценки рисков</w:t>
      </w:r>
    </w:p>
    <w:p w:rsidR="00866553" w:rsidRPr="009D7F96" w:rsidRDefault="00866553" w:rsidP="00866553">
      <w:pPr>
        <w:widowControl w:val="0"/>
        <w:tabs>
          <w:tab w:val="left" w:leader="underscore" w:pos="4747"/>
          <w:tab w:val="left" w:leader="underscore" w:pos="520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Рабочее место: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Делопризводитель</w:t>
      </w:r>
      <w:proofErr w:type="spellEnd"/>
    </w:p>
    <w:p w:rsidR="00866553" w:rsidRPr="00E266A3" w:rsidRDefault="00866553" w:rsidP="00866553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             </w:t>
      </w:r>
      <w:r w:rsidRPr="00E266A3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(рабочее место, должность, профессия)</w:t>
      </w:r>
    </w:p>
    <w:tbl>
      <w:tblPr>
        <w:tblOverlap w:val="never"/>
        <w:tblW w:w="116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47"/>
        <w:gridCol w:w="2442"/>
        <w:gridCol w:w="2693"/>
        <w:gridCol w:w="1276"/>
        <w:gridCol w:w="1701"/>
        <w:gridCol w:w="1931"/>
      </w:tblGrid>
      <w:tr w:rsidR="00866553" w:rsidRPr="0050030F" w:rsidTr="0050030F">
        <w:trPr>
          <w:trHeight w:hRule="exact" w:val="1473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Наименование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Фактор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Возможная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</w:p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тяжести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,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Уровень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174649" w:rsidRDefault="00866553" w:rsidP="0050030F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</w:pPr>
            <w:r w:rsidRPr="00174649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  <w:t>Требуемые мероприятия по минимизации риска</w:t>
            </w:r>
          </w:p>
        </w:tc>
      </w:tr>
      <w:tr w:rsidR="00866553" w:rsidRPr="00EF6075" w:rsidTr="0050030F">
        <w:trPr>
          <w:trHeight w:hRule="exact" w:val="413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</w:tr>
      <w:tr w:rsidR="00866553" w:rsidRPr="0050030F" w:rsidTr="0050030F">
        <w:trPr>
          <w:trHeight w:hRule="exact" w:val="1494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1E62DF" w:rsidRDefault="0050030F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  <w:t>Напряженность трудового процесса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1E62DF" w:rsidRDefault="0050030F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  <w:t>0-20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1E62D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1E62D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1E62D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  <w:t>малый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1E62D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</w:pPr>
            <w:r w:rsidRPr="001E62DF">
              <w:rPr>
                <w:rFonts w:ascii="RobotoRegular" w:hAnsi="RobotoRegular"/>
                <w:color w:val="333333"/>
                <w:sz w:val="24"/>
                <w:szCs w:val="24"/>
                <w:shd w:val="clear" w:color="auto" w:fill="FFFFFF"/>
                <w:lang w:val="ru-RU"/>
              </w:rPr>
              <w:t>Организация и поддержание условий труда, соответствующих нормам</w:t>
            </w:r>
          </w:p>
        </w:tc>
      </w:tr>
      <w:tr w:rsidR="00866553" w:rsidRPr="0050030F" w:rsidTr="0050030F">
        <w:trPr>
          <w:trHeight w:hRule="exact" w:val="421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</w:tr>
    </w:tbl>
    <w:p w:rsidR="00866553" w:rsidRPr="00FB57FA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Дата оформления карты оценки рисков: </w:t>
      </w: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ab/>
      </w:r>
    </w:p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Pr="0050030F" w:rsidRDefault="00866553" w:rsidP="0050030F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С картой оценки риска </w:t>
      </w:r>
      <w:proofErr w:type="gramStart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ознакомлен</w:t>
      </w:r>
      <w:proofErr w:type="gramEnd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: ____________________</w:t>
      </w:r>
    </w:p>
    <w:p w:rsidR="002A2FFA" w:rsidRDefault="002A2FFA" w:rsidP="00866553">
      <w:pPr>
        <w:pStyle w:val="a3"/>
        <w:jc w:val="right"/>
        <w:rPr>
          <w:rFonts w:ascii="Times New Roman" w:hAnsi="Times New Roman"/>
          <w:b/>
        </w:rPr>
      </w:pP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lastRenderedPageBreak/>
        <w:t xml:space="preserve">Приложение 4 </w:t>
      </w:r>
      <w:proofErr w:type="gramStart"/>
      <w:r w:rsidRPr="00E266A3">
        <w:rPr>
          <w:rFonts w:ascii="Times New Roman" w:hAnsi="Times New Roman"/>
          <w:b/>
        </w:rPr>
        <w:t>к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Положению «Об оценке </w:t>
      </w:r>
      <w:proofErr w:type="gramStart"/>
      <w:r w:rsidRPr="00E266A3">
        <w:rPr>
          <w:rFonts w:ascii="Times New Roman" w:hAnsi="Times New Roman"/>
          <w:b/>
        </w:rPr>
        <w:t>профессиональных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рисков в администрации Бутаковского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сельского поселения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Знаменского муниципального района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>Омской области</w:t>
      </w:r>
    </w:p>
    <w:p w:rsidR="00866553" w:rsidRPr="009D7F96" w:rsidRDefault="00866553" w:rsidP="00866553">
      <w:pPr>
        <w:keepNext/>
        <w:keepLines/>
        <w:widowControl w:val="0"/>
        <w:spacing w:after="3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  <w:t>Карта оценки рисков</w:t>
      </w:r>
    </w:p>
    <w:p w:rsidR="00866553" w:rsidRPr="009D7F96" w:rsidRDefault="00866553" w:rsidP="00866553">
      <w:pPr>
        <w:widowControl w:val="0"/>
        <w:tabs>
          <w:tab w:val="left" w:leader="underscore" w:pos="4747"/>
          <w:tab w:val="left" w:leader="underscore" w:pos="520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Рабочее место: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Методист</w:t>
      </w:r>
    </w:p>
    <w:p w:rsidR="00866553" w:rsidRPr="00E266A3" w:rsidRDefault="00866553" w:rsidP="00866553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             </w:t>
      </w:r>
      <w:r w:rsidRPr="00E266A3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(рабочее место, должность, профессия)</w:t>
      </w:r>
    </w:p>
    <w:tbl>
      <w:tblPr>
        <w:tblOverlap w:val="never"/>
        <w:tblW w:w="1206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65"/>
        <w:gridCol w:w="2126"/>
        <w:gridCol w:w="2126"/>
        <w:gridCol w:w="1276"/>
        <w:gridCol w:w="2268"/>
        <w:gridCol w:w="2401"/>
      </w:tblGrid>
      <w:tr w:rsidR="00866553" w:rsidRPr="0050030F" w:rsidTr="0050030F">
        <w:trPr>
          <w:trHeight w:hRule="exact" w:val="100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Наименование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Фактор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Возможная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</w:p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тяжести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,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Уровень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174649" w:rsidRDefault="00866553" w:rsidP="0050030F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</w:pPr>
            <w:r w:rsidRPr="00174649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  <w:t>Требуемые мероприятия по минимизации риска</w:t>
            </w:r>
          </w:p>
        </w:tc>
      </w:tr>
      <w:tr w:rsidR="00866553" w:rsidRPr="00EF6075" w:rsidTr="0050030F">
        <w:trPr>
          <w:trHeight w:hRule="exact" w:val="28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6</w:t>
            </w:r>
          </w:p>
        </w:tc>
      </w:tr>
      <w:tr w:rsidR="00866553" w:rsidRPr="0050030F" w:rsidTr="001E62DF">
        <w:trPr>
          <w:trHeight w:hRule="exact" w:val="1381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2A2FFA" w:rsidRDefault="0050030F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2A2F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Напряженность трудового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2A2FFA" w:rsidRDefault="0050030F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2A2F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0-20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2A2F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2A2F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2A2F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2A2F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2A2F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2A2F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2A2F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2A2FFA">
              <w:rPr>
                <w:rFonts w:ascii="RobotoRegular" w:hAnsi="RobotoRegular"/>
                <w:color w:val="333333"/>
                <w:sz w:val="20"/>
                <w:szCs w:val="20"/>
                <w:shd w:val="clear" w:color="auto" w:fill="FFFFFF"/>
                <w:lang w:val="ru-RU"/>
              </w:rPr>
              <w:t>Организация и поддержание условий труда, соответствующих нормам</w:t>
            </w:r>
          </w:p>
        </w:tc>
      </w:tr>
      <w:tr w:rsidR="00866553" w:rsidRPr="0050030F" w:rsidTr="0050030F">
        <w:trPr>
          <w:trHeight w:hRule="exact" w:val="28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</w:tr>
    </w:tbl>
    <w:p w:rsidR="00866553" w:rsidRPr="00FB57FA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Дата оформления карты оценки рисков: </w:t>
      </w: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ab/>
      </w:r>
    </w:p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С картой оценки риска </w:t>
      </w:r>
      <w:proofErr w:type="gramStart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ознакомлен</w:t>
      </w:r>
      <w:proofErr w:type="gramEnd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: ____________________</w:t>
      </w:r>
    </w:p>
    <w:p w:rsidR="0050030F" w:rsidRDefault="0050030F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50030F" w:rsidRDefault="0050030F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1E62DF" w:rsidRDefault="001E62DF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Приложение 4 </w:t>
      </w:r>
      <w:proofErr w:type="gramStart"/>
      <w:r w:rsidRPr="00E266A3">
        <w:rPr>
          <w:rFonts w:ascii="Times New Roman" w:hAnsi="Times New Roman"/>
          <w:b/>
        </w:rPr>
        <w:t>к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Положению «Об оценке </w:t>
      </w:r>
      <w:proofErr w:type="gramStart"/>
      <w:r w:rsidRPr="00E266A3">
        <w:rPr>
          <w:rFonts w:ascii="Times New Roman" w:hAnsi="Times New Roman"/>
          <w:b/>
        </w:rPr>
        <w:t>профессиональных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рисков в администрации Бутаковского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сельского поселения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Знаменского муниципального района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>Омской области</w:t>
      </w:r>
    </w:p>
    <w:p w:rsidR="00866553" w:rsidRPr="009D7F96" w:rsidRDefault="00866553" w:rsidP="00866553">
      <w:pPr>
        <w:keepNext/>
        <w:keepLines/>
        <w:widowControl w:val="0"/>
        <w:spacing w:after="3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  <w:t>Карта оценки рисков</w:t>
      </w:r>
    </w:p>
    <w:p w:rsidR="00866553" w:rsidRPr="009D7F96" w:rsidRDefault="00866553" w:rsidP="00866553">
      <w:pPr>
        <w:widowControl w:val="0"/>
        <w:tabs>
          <w:tab w:val="left" w:leader="underscore" w:pos="4747"/>
          <w:tab w:val="left" w:leader="underscore" w:pos="520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Рабочее место: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Уборщица</w:t>
      </w:r>
    </w:p>
    <w:p w:rsidR="00866553" w:rsidRPr="00E266A3" w:rsidRDefault="00866553" w:rsidP="00866553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             </w:t>
      </w:r>
      <w:r w:rsidRPr="00E266A3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(рабочее место, должность, профессия)</w:t>
      </w:r>
    </w:p>
    <w:tbl>
      <w:tblPr>
        <w:tblOverlap w:val="never"/>
        <w:tblW w:w="1302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78"/>
        <w:gridCol w:w="2977"/>
        <w:gridCol w:w="2551"/>
        <w:gridCol w:w="1198"/>
        <w:gridCol w:w="1784"/>
        <w:gridCol w:w="2734"/>
      </w:tblGrid>
      <w:tr w:rsidR="00866553" w:rsidRPr="0050030F" w:rsidTr="0050030F">
        <w:trPr>
          <w:trHeight w:hRule="exact" w:val="1126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Наименование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Фактор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Возможная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</w:p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тяжести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,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Уровень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174649" w:rsidRDefault="00866553" w:rsidP="0050030F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</w:pPr>
            <w:r w:rsidRPr="00174649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  <w:t>Требуемые мероприятия по минимизации риска</w:t>
            </w:r>
          </w:p>
        </w:tc>
      </w:tr>
      <w:tr w:rsidR="00866553" w:rsidRPr="00EF6075" w:rsidTr="0050030F">
        <w:trPr>
          <w:trHeight w:hRule="exact" w:val="316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6</w:t>
            </w:r>
          </w:p>
        </w:tc>
      </w:tr>
      <w:tr w:rsidR="00866553" w:rsidRPr="0050030F" w:rsidTr="001E62DF">
        <w:trPr>
          <w:trHeight w:hRule="exact" w:val="249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50030F" w:rsidP="0050030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50030F">
              <w:rPr>
                <w:rFonts w:ascii="Times New Roman" w:hAnsi="Times New Roman"/>
                <w:sz w:val="20"/>
                <w:szCs w:val="20"/>
                <w:lang w:val="ru-RU"/>
              </w:rPr>
              <w:t>подскальзывании</w:t>
            </w:r>
            <w:proofErr w:type="spellEnd"/>
            <w:r w:rsidRPr="0050030F">
              <w:rPr>
                <w:rFonts w:ascii="Times New Roman" w:hAnsi="Times New Roman"/>
                <w:sz w:val="20"/>
                <w:szCs w:val="20"/>
                <w:lang w:val="ru-RU"/>
              </w:rPr>
              <w:t>, при передвижении по скользким поверхностям или мокрым полам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50030F" w:rsidP="0050030F">
            <w:pPr>
              <w:spacing w:after="0" w:line="280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hAnsi="Times New Roman"/>
                <w:sz w:val="20"/>
                <w:szCs w:val="20"/>
                <w:lang w:val="ru-RU"/>
              </w:rPr>
              <w:t>0-20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низкая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низкий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RobotoRegular" w:hAnsi="RobotoRegular"/>
                <w:color w:val="333333"/>
                <w:sz w:val="20"/>
                <w:szCs w:val="20"/>
                <w:shd w:val="clear" w:color="auto" w:fill="FFFFFF"/>
                <w:lang w:val="ru-RU"/>
              </w:rPr>
              <w:t>Организация и поддержание условий труда, соответствующих нормам</w:t>
            </w:r>
          </w:p>
        </w:tc>
      </w:tr>
      <w:tr w:rsidR="00866553" w:rsidRPr="0050030F" w:rsidTr="0050030F">
        <w:trPr>
          <w:trHeight w:hRule="exact" w:val="322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</w:tr>
    </w:tbl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Дата оформления карты оценки рисков: </w:t>
      </w: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ab/>
      </w:r>
    </w:p>
    <w:p w:rsidR="00866553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С картой оценки риска </w:t>
      </w:r>
      <w:proofErr w:type="gramStart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ознакомлен</w:t>
      </w:r>
      <w:proofErr w:type="gramEnd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: ____________________</w:t>
      </w:r>
    </w:p>
    <w:p w:rsidR="001E62DF" w:rsidRPr="009D7F96" w:rsidRDefault="001E62DF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1E62DF" w:rsidRDefault="001E62DF" w:rsidP="00866553">
      <w:pPr>
        <w:pStyle w:val="a3"/>
        <w:jc w:val="right"/>
        <w:rPr>
          <w:rFonts w:ascii="Times New Roman" w:hAnsi="Times New Roman"/>
          <w:b/>
        </w:rPr>
      </w:pP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Приложение 4 </w:t>
      </w:r>
      <w:proofErr w:type="gramStart"/>
      <w:r w:rsidRPr="00E266A3">
        <w:rPr>
          <w:rFonts w:ascii="Times New Roman" w:hAnsi="Times New Roman"/>
          <w:b/>
        </w:rPr>
        <w:t>к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Положению «Об оценке </w:t>
      </w:r>
      <w:proofErr w:type="gramStart"/>
      <w:r w:rsidRPr="00E266A3">
        <w:rPr>
          <w:rFonts w:ascii="Times New Roman" w:hAnsi="Times New Roman"/>
          <w:b/>
        </w:rPr>
        <w:t>профессиональных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рисков в администрации Бутаковского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сельского поселения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Знаменского муниципального района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>Омской области</w:t>
      </w:r>
    </w:p>
    <w:p w:rsidR="00866553" w:rsidRPr="009D7F96" w:rsidRDefault="00866553" w:rsidP="00866553">
      <w:pPr>
        <w:keepNext/>
        <w:keepLines/>
        <w:widowControl w:val="0"/>
        <w:spacing w:after="3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  <w:t>Карта оценки рисков</w:t>
      </w:r>
    </w:p>
    <w:p w:rsidR="00866553" w:rsidRPr="00E266A3" w:rsidRDefault="00866553" w:rsidP="00866553">
      <w:pPr>
        <w:widowControl w:val="0"/>
        <w:tabs>
          <w:tab w:val="left" w:leader="underscore" w:pos="4747"/>
          <w:tab w:val="left" w:leader="underscore" w:pos="520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Рабочее место: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Главный специалист-Главный бухгалтер</w:t>
      </w:r>
    </w:p>
    <w:p w:rsidR="00866553" w:rsidRPr="00E266A3" w:rsidRDefault="00866553" w:rsidP="00866553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             </w:t>
      </w:r>
      <w:r w:rsidRPr="00E266A3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(рабочее место, должность, профессия)</w:t>
      </w:r>
    </w:p>
    <w:tbl>
      <w:tblPr>
        <w:tblOverlap w:val="never"/>
        <w:tblW w:w="13852" w:type="dxa"/>
        <w:jc w:val="center"/>
        <w:tblInd w:w="-6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3"/>
        <w:gridCol w:w="2958"/>
        <w:gridCol w:w="1941"/>
        <w:gridCol w:w="1644"/>
        <w:gridCol w:w="2090"/>
        <w:gridCol w:w="3026"/>
      </w:tblGrid>
      <w:tr w:rsidR="00866553" w:rsidRPr="0050030F" w:rsidTr="0050030F">
        <w:trPr>
          <w:trHeight w:hRule="exact" w:val="2483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Наименование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Фактор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Возможная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</w:p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тяжести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,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Уровень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174649" w:rsidRDefault="00866553" w:rsidP="0050030F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</w:pPr>
            <w:r w:rsidRPr="00174649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  <w:t>Требуемые мероприятия по минимизации риска</w:t>
            </w:r>
          </w:p>
        </w:tc>
      </w:tr>
      <w:tr w:rsidR="00866553" w:rsidRPr="00EF6075" w:rsidTr="0050030F">
        <w:trPr>
          <w:trHeight w:hRule="exact" w:val="697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6</w:t>
            </w:r>
          </w:p>
        </w:tc>
      </w:tr>
      <w:tr w:rsidR="00866553" w:rsidRPr="0050030F" w:rsidTr="0050030F">
        <w:trPr>
          <w:trHeight w:hRule="exact" w:val="1328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30F" w:rsidRPr="0050030F" w:rsidRDefault="00866553" w:rsidP="0050030F">
            <w:pPr>
              <w:spacing w:before="0" w:before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hAnsi="Times New Roman"/>
                <w:sz w:val="20"/>
                <w:szCs w:val="20"/>
                <w:lang w:val="ru-RU"/>
              </w:rPr>
              <w:t>опасность перенапряжения зрительного анализатора</w:t>
            </w:r>
            <w:r w:rsidR="0050030F"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 xml:space="preserve"> Напряженность трудового процесса </w:t>
            </w:r>
          </w:p>
          <w:p w:rsidR="00866553" w:rsidRPr="0050030F" w:rsidRDefault="00866553" w:rsidP="0050030F">
            <w:pPr>
              <w:spacing w:after="0" w:line="28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0030F" w:rsidRPr="0050030F" w:rsidRDefault="0050030F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</w:p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</w:p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средняя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0030F">
              <w:rPr>
                <w:rFonts w:ascii="RobotoRegular" w:hAnsi="RobotoRegular"/>
                <w:color w:val="333333"/>
                <w:sz w:val="20"/>
                <w:szCs w:val="20"/>
                <w:shd w:val="clear" w:color="auto" w:fill="FFFFFF"/>
                <w:lang w:val="ru-RU"/>
              </w:rPr>
              <w:t>Организация и поддержание условий труда, соответствующих нормам</w:t>
            </w:r>
          </w:p>
          <w:p w:rsidR="00866553" w:rsidRPr="0050030F" w:rsidRDefault="00866553" w:rsidP="0050030F">
            <w:pPr>
              <w:spacing w:after="0" w:line="280" w:lineRule="atLeast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866553" w:rsidRPr="0050030F" w:rsidRDefault="00866553" w:rsidP="0050030F">
            <w:pPr>
              <w:spacing w:after="0" w:line="280" w:lineRule="atLeast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уменьшение напряжения и утомляемости органов зрения. Производственное освещение должно быть равномерным и устойчивым, иметь правильное направление светового потока, исключать слепящее действие света и образование резких теней</w:t>
            </w:r>
          </w:p>
        </w:tc>
      </w:tr>
    </w:tbl>
    <w:p w:rsidR="00866553" w:rsidRPr="008B217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Дата оформления карты оценки рисков: </w:t>
      </w: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ab/>
      </w:r>
    </w:p>
    <w:p w:rsidR="00866553" w:rsidRPr="001E62DF" w:rsidRDefault="00866553" w:rsidP="001E62DF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sectPr w:rsidR="00866553" w:rsidRPr="001E62DF" w:rsidSect="0050030F">
          <w:pgSz w:w="16838" w:h="11906" w:orient="landscape"/>
          <w:pgMar w:top="1134" w:right="1440" w:bottom="709" w:left="1440" w:header="709" w:footer="709" w:gutter="0"/>
          <w:cols w:space="708"/>
          <w:docGrid w:linePitch="360"/>
        </w:sect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С картой оценки риска </w:t>
      </w:r>
      <w:proofErr w:type="gramStart"/>
      <w:r w:rsidR="002A2FFA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ознакомлен</w:t>
      </w:r>
      <w:proofErr w:type="gramEnd"/>
      <w:r w:rsidR="002A2FFA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: __________________</w:t>
      </w:r>
    </w:p>
    <w:p w:rsidR="00866553" w:rsidRDefault="00866553" w:rsidP="001E62DF">
      <w:pPr>
        <w:pStyle w:val="a3"/>
        <w:rPr>
          <w:rFonts w:ascii="Times New Roman" w:hAnsi="Times New Roman"/>
        </w:rPr>
      </w:pPr>
      <w:bookmarkStart w:id="1" w:name="bookmark24"/>
      <w:bookmarkStart w:id="2" w:name="bookmark25"/>
    </w:p>
    <w:p w:rsidR="00866553" w:rsidRDefault="00866553" w:rsidP="00B6635F">
      <w:pPr>
        <w:pStyle w:val="a3"/>
        <w:jc w:val="right"/>
        <w:rPr>
          <w:rFonts w:ascii="Times New Roman" w:hAnsi="Times New Roman"/>
        </w:rPr>
      </w:pPr>
    </w:p>
    <w:bookmarkEnd w:id="1"/>
    <w:bookmarkEnd w:id="2"/>
    <w:p w:rsidR="00B6635F" w:rsidRPr="00450E04" w:rsidRDefault="00B6635F" w:rsidP="00B6635F">
      <w:pPr>
        <w:pStyle w:val="a3"/>
        <w:jc w:val="right"/>
        <w:rPr>
          <w:rFonts w:ascii="Times New Roman" w:hAnsi="Times New Roman"/>
        </w:rPr>
      </w:pPr>
      <w:r w:rsidRPr="00450E04">
        <w:rPr>
          <w:rFonts w:ascii="Times New Roman" w:hAnsi="Times New Roman"/>
        </w:rPr>
        <w:t xml:space="preserve">Приложение </w:t>
      </w:r>
      <w:r w:rsidR="00884F2E">
        <w:rPr>
          <w:rFonts w:ascii="Times New Roman" w:hAnsi="Times New Roman"/>
        </w:rPr>
        <w:t>5</w:t>
      </w:r>
      <w:r w:rsidRPr="00450E04">
        <w:rPr>
          <w:rFonts w:ascii="Times New Roman" w:hAnsi="Times New Roman"/>
        </w:rPr>
        <w:t xml:space="preserve"> </w:t>
      </w:r>
      <w:proofErr w:type="gramStart"/>
      <w:r w:rsidRPr="00450E04">
        <w:rPr>
          <w:rFonts w:ascii="Times New Roman" w:hAnsi="Times New Roman"/>
        </w:rPr>
        <w:t>к</w:t>
      </w:r>
      <w:proofErr w:type="gramEnd"/>
      <w:r w:rsidRPr="00450E04">
        <w:rPr>
          <w:rFonts w:ascii="Times New Roman" w:hAnsi="Times New Roman"/>
        </w:rPr>
        <w:t xml:space="preserve"> </w:t>
      </w:r>
    </w:p>
    <w:p w:rsidR="00B6635F" w:rsidRDefault="00B6635F" w:rsidP="00B6635F">
      <w:pPr>
        <w:pStyle w:val="a3"/>
        <w:jc w:val="right"/>
        <w:rPr>
          <w:rFonts w:ascii="Times New Roman" w:hAnsi="Times New Roman"/>
        </w:rPr>
      </w:pPr>
      <w:r w:rsidRPr="00450E04">
        <w:rPr>
          <w:rFonts w:ascii="Times New Roman" w:hAnsi="Times New Roman"/>
        </w:rPr>
        <w:t>Положению</w:t>
      </w:r>
      <w:r>
        <w:rPr>
          <w:rFonts w:ascii="Times New Roman" w:hAnsi="Times New Roman"/>
        </w:rPr>
        <w:t xml:space="preserve"> «Об оценке профессиональных </w:t>
      </w:r>
    </w:p>
    <w:p w:rsidR="001867AE" w:rsidRDefault="00B6635F" w:rsidP="00B6635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рисков в администрации </w:t>
      </w:r>
    </w:p>
    <w:p w:rsidR="001867AE" w:rsidRDefault="001867AE" w:rsidP="001867A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Бутаковского </w:t>
      </w:r>
      <w:r w:rsidR="00B6635F">
        <w:rPr>
          <w:rFonts w:ascii="Times New Roman" w:hAnsi="Times New Roman"/>
        </w:rPr>
        <w:t>сельского поселения</w:t>
      </w:r>
      <w:r w:rsidRPr="001867AE">
        <w:rPr>
          <w:rFonts w:ascii="Times New Roman" w:hAnsi="Times New Roman"/>
        </w:rPr>
        <w:t xml:space="preserve"> </w:t>
      </w:r>
    </w:p>
    <w:p w:rsidR="001867AE" w:rsidRDefault="001867AE" w:rsidP="001867A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B6635F" w:rsidRPr="00450E04" w:rsidRDefault="001867AE" w:rsidP="001867A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174649" w:rsidRPr="009D7F96" w:rsidRDefault="00174649" w:rsidP="009D7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9D7F96" w:rsidRDefault="00174649" w:rsidP="009D7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F9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мероприятий по корректировке рисков</w:t>
      </w:r>
    </w:p>
    <w:p w:rsidR="00174649" w:rsidRPr="009D7F96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9"/>
        <w:tblW w:w="0" w:type="auto"/>
        <w:tblLook w:val="04A0"/>
      </w:tblPr>
      <w:tblGrid>
        <w:gridCol w:w="540"/>
        <w:gridCol w:w="1782"/>
        <w:gridCol w:w="1913"/>
        <w:gridCol w:w="1930"/>
        <w:gridCol w:w="1387"/>
        <w:gridCol w:w="1691"/>
      </w:tblGrid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Место, работа, профессия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Наименование опасности, фактора рисков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Корректирующие мероприятия по снижению уровней рисков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и рабочие администрации Бутаковского сельского поселения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1E62DF" w:rsidP="0050030F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024F93">
              <w:rPr>
                <w:rFonts w:ascii="Times New Roman" w:hAnsi="Times New Roman"/>
                <w:lang w:eastAsia="en-US"/>
              </w:rPr>
              <w:t xml:space="preserve">- опасность падения из-за потери равновесия, в том числе при спотыкании или </w:t>
            </w:r>
            <w:proofErr w:type="spellStart"/>
            <w:r w:rsidRPr="00024F93">
              <w:rPr>
                <w:rFonts w:ascii="Times New Roman" w:hAnsi="Times New Roman"/>
                <w:lang w:eastAsia="en-US"/>
              </w:rPr>
              <w:t>подскальзывании</w:t>
            </w:r>
            <w:proofErr w:type="spellEnd"/>
            <w:r w:rsidRPr="00024F93">
              <w:rPr>
                <w:rFonts w:ascii="Times New Roman" w:hAnsi="Times New Roman"/>
                <w:lang w:eastAsia="en-US"/>
              </w:rPr>
              <w:t>, при передвижении по скользким поверхностям или мокрым полам;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уровня опасности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1E62DF" w:rsidP="0050030F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</w:rPr>
              <w:t>январь 2024-декабрь 2024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Э.М. Ахметов</w:t>
            </w:r>
          </w:p>
        </w:tc>
      </w:tr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и рабочие администрации Бутаковского сельского поселения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Pr="00024F93" w:rsidRDefault="001E62DF" w:rsidP="0050030F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024F93">
              <w:rPr>
                <w:rFonts w:ascii="Times New Roman" w:hAnsi="Times New Roman"/>
                <w:lang w:eastAsia="en-US"/>
              </w:rPr>
              <w:t>- опасность воздействия пониженных температур воздуха;</w:t>
            </w:r>
          </w:p>
          <w:p w:rsidR="001E62DF" w:rsidRPr="00024F93" w:rsidRDefault="001E62DF" w:rsidP="0050030F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lang w:eastAsia="ru-RU" w:bidi="th-TH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уровня опасности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1E62DF" w:rsidP="0050030F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</w:rPr>
              <w:t>Зимний период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Э.М. Ахметов</w:t>
            </w:r>
          </w:p>
        </w:tc>
      </w:tr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и рабочие администрации Бутаковского сельского поселения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Pr="00024F93" w:rsidRDefault="001E62DF" w:rsidP="0050030F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024F93">
              <w:rPr>
                <w:rFonts w:ascii="Times New Roman" w:hAnsi="Times New Roman"/>
                <w:lang w:eastAsia="en-US"/>
              </w:rPr>
              <w:t>- опасность психических нагрузок, стрессов;</w:t>
            </w:r>
          </w:p>
          <w:p w:rsidR="001E62DF" w:rsidRPr="00024F93" w:rsidRDefault="001E62DF" w:rsidP="0050030F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lang w:eastAsia="ru-RU" w:bidi="th-TH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Контроль уровня опасности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1E62DF" w:rsidP="0050030F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</w:rPr>
              <w:t>январь 2024-декабрь 2024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Э.М. Ахметов</w:t>
            </w:r>
          </w:p>
        </w:tc>
      </w:tr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и рабочие администрации Бутаковского сельского поселения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Pr="00024F93" w:rsidRDefault="001E62DF" w:rsidP="0050030F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024F93">
              <w:rPr>
                <w:rFonts w:ascii="Times New Roman" w:hAnsi="Times New Roman"/>
                <w:lang w:eastAsia="en-US"/>
              </w:rPr>
              <w:t>- опасность перенапряжения зрительного анализатора;</w:t>
            </w:r>
          </w:p>
          <w:p w:rsidR="001E62DF" w:rsidRPr="00024F93" w:rsidRDefault="001E62DF" w:rsidP="0050030F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lang w:eastAsia="ru-RU" w:bidi="th-TH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Контроль уровня опасности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1E62DF" w:rsidP="0050030F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</w:rPr>
              <w:t>Январь 2024-декабрь 2024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Э.М. Ахметов</w:t>
            </w:r>
          </w:p>
        </w:tc>
      </w:tr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и рабочие администрации Бутаковского сельского поселения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Pr="00024F93" w:rsidRDefault="001E62DF" w:rsidP="0050030F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024F93">
              <w:rPr>
                <w:rFonts w:ascii="Times New Roman" w:hAnsi="Times New Roman"/>
                <w:lang w:eastAsia="en-US"/>
              </w:rPr>
              <w:t>- опасность недостаточной освещенности в рабочей зоне;</w:t>
            </w:r>
          </w:p>
          <w:p w:rsidR="001E62DF" w:rsidRPr="00024F93" w:rsidRDefault="001E62DF" w:rsidP="0050030F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lang w:eastAsia="ru-RU" w:bidi="th-TH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уровня опасности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1E62DF" w:rsidP="0050030F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</w:rPr>
              <w:t>Январь 2024-декабрь 2024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Э.М. Ахметов</w:t>
            </w:r>
          </w:p>
        </w:tc>
      </w:tr>
    </w:tbl>
    <w:p w:rsidR="00174649" w:rsidRPr="009D7F96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4B2" w:rsidRDefault="008934B2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586A" w:rsidRDefault="0079586A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67AE" w:rsidRDefault="001867AE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Pr="005822E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2</w:t>
      </w: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 </w:t>
      </w:r>
    </w:p>
    <w:p w:rsidR="00B6635F" w:rsidRPr="005822E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к </w:t>
      </w:r>
      <w:r w:rsidR="00DF1E12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распоряжению </w:t>
      </w:r>
      <w:r w:rsidR="00884F2E">
        <w:rPr>
          <w:rFonts w:ascii="Times New Roman" w:eastAsia="Times New Roman" w:hAnsi="Times New Roman" w:cs="Times New Roman"/>
          <w:bCs/>
          <w:szCs w:val="28"/>
          <w:lang w:val="ru-RU"/>
        </w:rPr>
        <w:t>Главы</w:t>
      </w:r>
    </w:p>
    <w:p w:rsidR="00B6635F" w:rsidRDefault="001867AE" w:rsidP="001867AE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Cs w:val="28"/>
          <w:lang w:val="ru-RU"/>
        </w:rPr>
        <w:t>Бутаковского</w:t>
      </w:r>
      <w:r w:rsidR="00B6635F" w:rsidRPr="005822EE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сельского поселения</w:t>
      </w:r>
    </w:p>
    <w:p w:rsidR="001867AE" w:rsidRDefault="001867AE" w:rsidP="001867A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1867AE" w:rsidRPr="001867AE" w:rsidRDefault="001867AE" w:rsidP="001867AE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Style w:val="FontStyle12"/>
          <w:rFonts w:eastAsia="Times New Roman"/>
          <w:szCs w:val="28"/>
          <w:lang w:val="ru-RU"/>
        </w:rPr>
      </w:pPr>
      <w:r w:rsidRPr="001867AE">
        <w:rPr>
          <w:rFonts w:ascii="Times New Roman" w:hAnsi="Times New Roman"/>
          <w:lang w:val="ru-RU"/>
        </w:rPr>
        <w:t>Омской области</w:t>
      </w:r>
    </w:p>
    <w:p w:rsidR="00B6635F" w:rsidRDefault="00B6635F" w:rsidP="001867AE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  <w:lang w:val="ru-RU"/>
        </w:rPr>
      </w:pPr>
      <w:r w:rsidRPr="005822EE">
        <w:rPr>
          <w:rStyle w:val="FontStyle12"/>
          <w:rFonts w:eastAsia="Times New Roman"/>
          <w:sz w:val="22"/>
          <w:szCs w:val="28"/>
          <w:lang w:val="ru-RU"/>
        </w:rPr>
        <w:t xml:space="preserve">от </w:t>
      </w:r>
      <w:r w:rsidR="001E62DF">
        <w:rPr>
          <w:rStyle w:val="FontStyle12"/>
          <w:rFonts w:eastAsia="Times New Roman"/>
          <w:sz w:val="22"/>
          <w:szCs w:val="28"/>
          <w:lang w:val="ru-RU"/>
        </w:rPr>
        <w:t>09.01.2024</w:t>
      </w:r>
      <w:r w:rsidRPr="005822EE">
        <w:rPr>
          <w:rStyle w:val="FontStyle12"/>
          <w:rFonts w:eastAsia="Times New Roman"/>
          <w:sz w:val="22"/>
          <w:szCs w:val="28"/>
          <w:lang w:val="ru-RU"/>
        </w:rPr>
        <w:t xml:space="preserve"> № </w:t>
      </w:r>
      <w:r w:rsidR="001E62DF">
        <w:rPr>
          <w:rStyle w:val="FontStyle12"/>
          <w:rFonts w:eastAsia="Times New Roman"/>
          <w:sz w:val="22"/>
          <w:szCs w:val="28"/>
          <w:lang w:val="ru-RU"/>
        </w:rPr>
        <w:t>3а-р</w:t>
      </w:r>
    </w:p>
    <w:p w:rsidR="00B6635F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  <w:lang w:val="ru-RU"/>
        </w:rPr>
      </w:pPr>
    </w:p>
    <w:p w:rsidR="00B6635F" w:rsidRPr="005822E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  <w:lang w:val="ru-RU"/>
        </w:rPr>
      </w:pPr>
    </w:p>
    <w:p w:rsidR="009D7F96" w:rsidRPr="009D7F96" w:rsidRDefault="00367F8F" w:rsidP="00367F8F">
      <w:pPr>
        <w:tabs>
          <w:tab w:val="left" w:pos="147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</w:t>
      </w:r>
      <w:r w:rsidR="00B6635F" w:rsidRPr="009D7F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67F8F" w:rsidRDefault="00B6635F" w:rsidP="00367F8F">
      <w:pPr>
        <w:tabs>
          <w:tab w:val="left" w:pos="147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оценке профессиональных рисков в </w:t>
      </w:r>
      <w:r w:rsidR="0079586A" w:rsidRPr="009D7F9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D7F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дминистрации </w:t>
      </w:r>
      <w:r w:rsidR="00367F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</w:p>
    <w:p w:rsidR="00B6635F" w:rsidRDefault="00367F8F" w:rsidP="00367F8F">
      <w:pPr>
        <w:tabs>
          <w:tab w:val="left" w:pos="147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Бутаковского</w:t>
      </w:r>
      <w:r w:rsidR="00B6635F" w:rsidRPr="009D7F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Знаменского муниципального района Омской области</w:t>
      </w:r>
    </w:p>
    <w:p w:rsidR="00367F8F" w:rsidRPr="009D7F96" w:rsidRDefault="00367F8F" w:rsidP="00367F8F">
      <w:pPr>
        <w:tabs>
          <w:tab w:val="left" w:pos="147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6635F" w:rsidRPr="009D7F96" w:rsidRDefault="00B6635F" w:rsidP="00367F8F">
      <w:pPr>
        <w:tabs>
          <w:tab w:val="left" w:pos="147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1855"/>
        <w:gridCol w:w="2687"/>
        <w:gridCol w:w="4701"/>
      </w:tblGrid>
      <w:tr w:rsidR="006C2247" w:rsidRPr="005B4BE9" w:rsidTr="006C2247">
        <w:tc>
          <w:tcPr>
            <w:tcW w:w="1855" w:type="dxa"/>
          </w:tcPr>
          <w:p w:rsidR="00134D04" w:rsidRPr="009D7F96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7F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9D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  <w:p w:rsidR="006C2247" w:rsidRPr="009D7F96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C2247" w:rsidRPr="00884F2E" w:rsidRDefault="00884F2E" w:rsidP="00134D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Ахметов Э. М</w:t>
            </w:r>
            <w:r w:rsidR="006C2247" w:rsidRPr="00884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01" w:type="dxa"/>
          </w:tcPr>
          <w:p w:rsidR="006C2247" w:rsidRPr="009D7F96" w:rsidRDefault="009D7F96" w:rsidP="00884F2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7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6C2247" w:rsidRPr="009D7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лава </w:t>
            </w:r>
            <w:r w:rsidR="00884F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Бутаков</w:t>
            </w:r>
            <w:r w:rsidR="00134D04" w:rsidRPr="009D7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="006C2247" w:rsidRPr="009D7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6C2247" w:rsidRPr="005B4BE9" w:rsidTr="006C2247">
        <w:tc>
          <w:tcPr>
            <w:tcW w:w="1855" w:type="dxa"/>
          </w:tcPr>
          <w:p w:rsidR="006C2247" w:rsidRPr="00884F2E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4F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9D7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84F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комиссии:</w:t>
            </w:r>
          </w:p>
        </w:tc>
        <w:tc>
          <w:tcPr>
            <w:tcW w:w="2687" w:type="dxa"/>
          </w:tcPr>
          <w:p w:rsidR="006C2247" w:rsidRPr="00884F2E" w:rsidRDefault="00884F2E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Яблонская Г.П.</w:t>
            </w:r>
          </w:p>
        </w:tc>
        <w:tc>
          <w:tcPr>
            <w:tcW w:w="4701" w:type="dxa"/>
          </w:tcPr>
          <w:p w:rsidR="006C2247" w:rsidRPr="009D7F96" w:rsidRDefault="00884F2E" w:rsidP="00134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9D7F96" w:rsidRPr="009D7F9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Бутаковского </w:t>
            </w:r>
            <w:r w:rsidR="009D7F96" w:rsidRPr="009D7F9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D7F96" w:rsidRPr="009D7F96" w:rsidRDefault="009D7F96" w:rsidP="00134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47" w:rsidRPr="005B4BE9" w:rsidTr="00134D04">
        <w:trPr>
          <w:trHeight w:val="80"/>
        </w:trPr>
        <w:tc>
          <w:tcPr>
            <w:tcW w:w="1855" w:type="dxa"/>
          </w:tcPr>
          <w:p w:rsidR="006C2247" w:rsidRPr="009D7F96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</w:tcPr>
          <w:p w:rsidR="006C2247" w:rsidRPr="009D7F96" w:rsidRDefault="00884F2E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Куляева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4701" w:type="dxa"/>
          </w:tcPr>
          <w:p w:rsidR="009D7F96" w:rsidRPr="009D7F96" w:rsidRDefault="00884F2E" w:rsidP="009D7F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  <w:r w:rsidR="009D7F96" w:rsidRPr="009D7F9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Бутаков</w:t>
            </w:r>
            <w:r w:rsidR="009D7F96" w:rsidRPr="009D7F96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6C2247" w:rsidRPr="009D7F96" w:rsidRDefault="006C2247" w:rsidP="00134D0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6635F" w:rsidRPr="00B6635F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247" w:rsidRDefault="006C2247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247" w:rsidRDefault="006C2247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247" w:rsidRDefault="006C2247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247" w:rsidRDefault="006C2247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4F2E" w:rsidRDefault="00884F2E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884F2E" w:rsidRDefault="00884F2E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884F2E" w:rsidRDefault="00884F2E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367F8F" w:rsidRDefault="00367F8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B6635F" w:rsidRPr="005822E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3</w:t>
      </w: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 </w:t>
      </w:r>
    </w:p>
    <w:p w:rsidR="00B6635F" w:rsidRPr="005822E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к </w:t>
      </w:r>
      <w:r w:rsidR="00DF1E12">
        <w:rPr>
          <w:rFonts w:ascii="Times New Roman" w:eastAsia="Times New Roman" w:hAnsi="Times New Roman" w:cs="Times New Roman"/>
          <w:bCs/>
          <w:szCs w:val="28"/>
          <w:lang w:val="ru-RU"/>
        </w:rPr>
        <w:t>распоряжению</w:t>
      </w: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</w:t>
      </w:r>
      <w:r w:rsidR="00884F2E">
        <w:rPr>
          <w:rFonts w:ascii="Times New Roman" w:eastAsia="Times New Roman" w:hAnsi="Times New Roman" w:cs="Times New Roman"/>
          <w:bCs/>
          <w:szCs w:val="28"/>
          <w:lang w:val="ru-RU"/>
        </w:rPr>
        <w:t>Главы</w:t>
      </w:r>
    </w:p>
    <w:p w:rsidR="00B6635F" w:rsidRDefault="001867AE" w:rsidP="001867AE">
      <w:pPr>
        <w:tabs>
          <w:tab w:val="left" w:pos="5812"/>
        </w:tabs>
        <w:suppressAutoHyphens/>
        <w:autoSpaceDE w:val="0"/>
        <w:autoSpaceDN w:val="0"/>
        <w:adjustRightInd w:val="0"/>
        <w:spacing w:after="0" w:afterAutospacing="0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Бутаковского </w:t>
      </w:r>
      <w:r w:rsidR="00B6635F" w:rsidRPr="005822EE">
        <w:rPr>
          <w:rFonts w:ascii="Times New Roman" w:eastAsia="Times New Roman" w:hAnsi="Times New Roman" w:cs="Times New Roman"/>
          <w:bCs/>
          <w:iCs/>
          <w:szCs w:val="28"/>
          <w:lang w:val="ru-RU"/>
        </w:rPr>
        <w:t>сельского поселения</w:t>
      </w:r>
    </w:p>
    <w:p w:rsidR="001867AE" w:rsidRDefault="001867AE" w:rsidP="001867A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1867AE" w:rsidRPr="001867AE" w:rsidRDefault="001867AE" w:rsidP="001867AE">
      <w:pPr>
        <w:pStyle w:val="a3"/>
        <w:jc w:val="right"/>
        <w:rPr>
          <w:rStyle w:val="FontStyle12"/>
          <w:sz w:val="22"/>
          <w:szCs w:val="22"/>
        </w:rPr>
      </w:pPr>
      <w:r w:rsidRPr="001867AE">
        <w:rPr>
          <w:rFonts w:ascii="Times New Roman" w:hAnsi="Times New Roman"/>
        </w:rPr>
        <w:t>Омской области</w:t>
      </w:r>
    </w:p>
    <w:p w:rsidR="00B6635F" w:rsidRPr="00884F2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  <w:lang w:val="ru-RU"/>
        </w:rPr>
      </w:pPr>
      <w:r w:rsidRPr="00884F2E">
        <w:rPr>
          <w:rStyle w:val="FontStyle12"/>
          <w:rFonts w:eastAsia="Times New Roman"/>
          <w:sz w:val="22"/>
          <w:szCs w:val="28"/>
          <w:lang w:val="ru-RU"/>
        </w:rPr>
        <w:t xml:space="preserve">от </w:t>
      </w:r>
      <w:r w:rsidR="001E62DF">
        <w:rPr>
          <w:rStyle w:val="FontStyle12"/>
          <w:rFonts w:eastAsia="Times New Roman"/>
          <w:sz w:val="22"/>
          <w:szCs w:val="28"/>
          <w:lang w:val="ru-RU"/>
        </w:rPr>
        <w:t>09.01.2024</w:t>
      </w:r>
      <w:r w:rsidR="00884F2E" w:rsidRPr="00884F2E">
        <w:rPr>
          <w:rStyle w:val="FontStyle12"/>
          <w:rFonts w:eastAsia="Times New Roman"/>
          <w:sz w:val="22"/>
          <w:szCs w:val="28"/>
          <w:lang w:val="ru-RU"/>
        </w:rPr>
        <w:t xml:space="preserve">г. </w:t>
      </w:r>
      <w:r w:rsidRPr="00884F2E">
        <w:rPr>
          <w:rStyle w:val="FontStyle12"/>
          <w:rFonts w:eastAsia="Times New Roman"/>
          <w:sz w:val="22"/>
          <w:szCs w:val="28"/>
          <w:lang w:val="ru-RU"/>
        </w:rPr>
        <w:t xml:space="preserve"> № </w:t>
      </w:r>
      <w:r w:rsidR="001E62DF">
        <w:rPr>
          <w:rStyle w:val="FontStyle12"/>
          <w:rFonts w:eastAsia="Times New Roman"/>
          <w:sz w:val="22"/>
          <w:szCs w:val="28"/>
          <w:lang w:val="ru-RU"/>
        </w:rPr>
        <w:t>3а-р</w:t>
      </w: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F96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F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График мероприятий </w:t>
      </w:r>
    </w:p>
    <w:p w:rsidR="00B6635F" w:rsidRPr="009D7F96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D7F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r w:rsidRPr="009D7F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управлению п</w:t>
      </w:r>
      <w:r w:rsidR="001E62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рофессиональными рисками на 2024</w:t>
      </w:r>
      <w:r w:rsidRPr="009D7F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B6635F" w:rsidRPr="00B6635F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513"/>
        <w:gridCol w:w="3900"/>
        <w:gridCol w:w="2723"/>
        <w:gridCol w:w="2107"/>
      </w:tblGrid>
      <w:tr w:rsidR="00B6635F" w:rsidTr="00134D04">
        <w:tc>
          <w:tcPr>
            <w:tcW w:w="513" w:type="dxa"/>
          </w:tcPr>
          <w:p w:rsidR="00B6635F" w:rsidRPr="00442BE9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 w:rsidRPr="009D7F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444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18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121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B6635F" w:rsidRPr="0050030F" w:rsidTr="00134D04">
        <w:tc>
          <w:tcPr>
            <w:tcW w:w="513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44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Идентификация опасностей и профессиональных рисков на рабочих местах</w:t>
            </w:r>
          </w:p>
        </w:tc>
        <w:tc>
          <w:tcPr>
            <w:tcW w:w="3118" w:type="dxa"/>
          </w:tcPr>
          <w:p w:rsidR="00B6635F" w:rsidRDefault="00884F2E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1E62DF">
              <w:rPr>
                <w:rFonts w:ascii="Times New Roman" w:hAnsi="Times New Roman" w:cs="Times New Roman"/>
              </w:rPr>
              <w:t xml:space="preserve"> 2024</w:t>
            </w:r>
            <w:r w:rsidR="00B6635F">
              <w:rPr>
                <w:rFonts w:ascii="Times New Roman" w:hAnsi="Times New Roman" w:cs="Times New Roman"/>
              </w:rPr>
              <w:t>-май 202</w:t>
            </w:r>
            <w:r w:rsidR="001E6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</w:tcPr>
          <w:p w:rsidR="001E62D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возникновения</w:t>
            </w:r>
          </w:p>
          <w:p w:rsidR="00B6635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Профессиональных рисков на рабочем месте</w:t>
            </w:r>
          </w:p>
        </w:tc>
      </w:tr>
      <w:tr w:rsidR="00B6635F" w:rsidRPr="0050030F" w:rsidTr="00134D04">
        <w:tc>
          <w:tcPr>
            <w:tcW w:w="513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444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величины выявленных профессиональных рисков</w:t>
            </w:r>
          </w:p>
        </w:tc>
        <w:tc>
          <w:tcPr>
            <w:tcW w:w="3118" w:type="dxa"/>
          </w:tcPr>
          <w:p w:rsidR="00B6635F" w:rsidRDefault="00884F2E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1E62DF">
              <w:rPr>
                <w:rFonts w:ascii="Times New Roman" w:hAnsi="Times New Roman" w:cs="Times New Roman"/>
              </w:rPr>
              <w:t xml:space="preserve"> 2024</w:t>
            </w:r>
            <w:r w:rsidR="00B6635F">
              <w:rPr>
                <w:rFonts w:ascii="Times New Roman" w:hAnsi="Times New Roman" w:cs="Times New Roman"/>
              </w:rPr>
              <w:t>-сентрябрь 202</w:t>
            </w:r>
            <w:r w:rsidR="001E6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</w:tcPr>
          <w:p w:rsidR="001E62D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возникновения</w:t>
            </w:r>
          </w:p>
          <w:p w:rsidR="00B6635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Профессиональных рисков на рабочем месте</w:t>
            </w:r>
          </w:p>
        </w:tc>
      </w:tr>
      <w:tr w:rsidR="00B6635F" w:rsidRPr="0050030F" w:rsidTr="00134D04">
        <w:tc>
          <w:tcPr>
            <w:tcW w:w="513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проведение мероприятий по снижению выявленных профессиональных рисков</w:t>
            </w:r>
          </w:p>
        </w:tc>
        <w:tc>
          <w:tcPr>
            <w:tcW w:w="3118" w:type="dxa"/>
          </w:tcPr>
          <w:p w:rsidR="00B6635F" w:rsidRDefault="001E62DF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  <w:r w:rsidR="00B6635F">
              <w:rPr>
                <w:rFonts w:ascii="Times New Roman" w:hAnsi="Times New Roman" w:cs="Times New Roman"/>
              </w:rPr>
              <w:t xml:space="preserve"> – декабрь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</w:tcPr>
          <w:p w:rsidR="001E62D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возникновения</w:t>
            </w:r>
          </w:p>
          <w:p w:rsidR="00B6635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Профессиональных рисков на рабочем месте</w:t>
            </w:r>
          </w:p>
        </w:tc>
      </w:tr>
    </w:tbl>
    <w:p w:rsidR="00B6635F" w:rsidRPr="001E62DF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lang w:val="ru-RU"/>
        </w:rPr>
      </w:pPr>
    </w:p>
    <w:p w:rsidR="00B6635F" w:rsidRPr="002A6D3A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6635F" w:rsidRPr="002A6D3A" w:rsidSect="008934B2">
      <w:head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37" w:rsidRDefault="00C93037" w:rsidP="005778DE">
      <w:pPr>
        <w:spacing w:before="0" w:after="0"/>
      </w:pPr>
      <w:r>
        <w:separator/>
      </w:r>
    </w:p>
  </w:endnote>
  <w:endnote w:type="continuationSeparator" w:id="0">
    <w:p w:rsidR="00C93037" w:rsidRDefault="00C93037" w:rsidP="005778D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37" w:rsidRDefault="00C93037" w:rsidP="005778DE">
      <w:pPr>
        <w:spacing w:before="0" w:after="0"/>
      </w:pPr>
      <w:r>
        <w:separator/>
      </w:r>
    </w:p>
  </w:footnote>
  <w:footnote w:type="continuationSeparator" w:id="0">
    <w:p w:rsidR="00C93037" w:rsidRDefault="00C93037" w:rsidP="005778D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0F" w:rsidRPr="005778DE" w:rsidRDefault="0050030F" w:rsidP="005778DE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21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60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B6E22"/>
    <w:multiLevelType w:val="multilevel"/>
    <w:tmpl w:val="74D0C8B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4">
    <w:nsid w:val="6D676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62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E6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24CB9"/>
    <w:rsid w:val="000459C8"/>
    <w:rsid w:val="00077628"/>
    <w:rsid w:val="000934CF"/>
    <w:rsid w:val="00134D04"/>
    <w:rsid w:val="00174649"/>
    <w:rsid w:val="001867AE"/>
    <w:rsid w:val="00194CA6"/>
    <w:rsid w:val="001A6D55"/>
    <w:rsid w:val="001D25C5"/>
    <w:rsid w:val="001E62DF"/>
    <w:rsid w:val="00211C83"/>
    <w:rsid w:val="002606C7"/>
    <w:rsid w:val="00295900"/>
    <w:rsid w:val="002A2FFA"/>
    <w:rsid w:val="002A5B20"/>
    <w:rsid w:val="002A6D3A"/>
    <w:rsid w:val="002D33B1"/>
    <w:rsid w:val="002D3591"/>
    <w:rsid w:val="003514A0"/>
    <w:rsid w:val="00367F8F"/>
    <w:rsid w:val="00450E04"/>
    <w:rsid w:val="00497B95"/>
    <w:rsid w:val="004B312B"/>
    <w:rsid w:val="004F7E17"/>
    <w:rsid w:val="0050030F"/>
    <w:rsid w:val="00501DFD"/>
    <w:rsid w:val="005778DE"/>
    <w:rsid w:val="005822EE"/>
    <w:rsid w:val="005A05CE"/>
    <w:rsid w:val="005B4BE9"/>
    <w:rsid w:val="00603CD3"/>
    <w:rsid w:val="00653AF6"/>
    <w:rsid w:val="006C2247"/>
    <w:rsid w:val="007270E2"/>
    <w:rsid w:val="00791C16"/>
    <w:rsid w:val="007947CA"/>
    <w:rsid w:val="0079586A"/>
    <w:rsid w:val="0085231D"/>
    <w:rsid w:val="00866553"/>
    <w:rsid w:val="00884F2E"/>
    <w:rsid w:val="008934B2"/>
    <w:rsid w:val="008B0AE5"/>
    <w:rsid w:val="008B2907"/>
    <w:rsid w:val="008F07DE"/>
    <w:rsid w:val="009164E5"/>
    <w:rsid w:val="00972BF9"/>
    <w:rsid w:val="00982432"/>
    <w:rsid w:val="009D7F96"/>
    <w:rsid w:val="009F0BA7"/>
    <w:rsid w:val="00A3184A"/>
    <w:rsid w:val="00A52347"/>
    <w:rsid w:val="00A67EC0"/>
    <w:rsid w:val="00B6635F"/>
    <w:rsid w:val="00B73A5A"/>
    <w:rsid w:val="00BA00E2"/>
    <w:rsid w:val="00C23CD0"/>
    <w:rsid w:val="00C45D10"/>
    <w:rsid w:val="00C93037"/>
    <w:rsid w:val="00CF44B0"/>
    <w:rsid w:val="00DE1EC0"/>
    <w:rsid w:val="00DF1E12"/>
    <w:rsid w:val="00E438A1"/>
    <w:rsid w:val="00E51CC8"/>
    <w:rsid w:val="00EA3F4D"/>
    <w:rsid w:val="00EB08ED"/>
    <w:rsid w:val="00EF0E23"/>
    <w:rsid w:val="00EF4A04"/>
    <w:rsid w:val="00F006FF"/>
    <w:rsid w:val="00F01E19"/>
    <w:rsid w:val="00F25371"/>
    <w:rsid w:val="00FE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A6D3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Обычный1"/>
    <w:rsid w:val="002A6D3A"/>
    <w:pPr>
      <w:spacing w:before="0" w:beforeAutospacing="0" w:after="0" w:afterAutospacing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2A6D3A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2A6D3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2">
    <w:name w:val="Font Style12"/>
    <w:uiPriority w:val="99"/>
    <w:rsid w:val="005822EE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778DE"/>
  </w:style>
  <w:style w:type="paragraph" w:styleId="a7">
    <w:name w:val="footer"/>
    <w:basedOn w:val="a"/>
    <w:link w:val="a8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778DE"/>
  </w:style>
  <w:style w:type="table" w:styleId="a9">
    <w:name w:val="Table Grid"/>
    <w:basedOn w:val="a1"/>
    <w:uiPriority w:val="59"/>
    <w:rsid w:val="0017464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4649"/>
    <w:pPr>
      <w:ind w:left="720"/>
      <w:contextualSpacing/>
    </w:pPr>
  </w:style>
  <w:style w:type="paragraph" w:customStyle="1" w:styleId="ConsPlusNormal">
    <w:name w:val="ConsPlusNormal"/>
    <w:rsid w:val="0017464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D0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958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58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58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58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586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20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kyuli</cp:lastModifiedBy>
  <cp:revision>27</cp:revision>
  <cp:lastPrinted>2023-07-21T08:39:00Z</cp:lastPrinted>
  <dcterms:created xsi:type="dcterms:W3CDTF">2011-11-02T04:15:00Z</dcterms:created>
  <dcterms:modified xsi:type="dcterms:W3CDTF">2024-04-25T03:57:00Z</dcterms:modified>
</cp:coreProperties>
</file>