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2A" w:rsidRDefault="00CB3D2A" w:rsidP="00752CC3">
      <w:pPr>
        <w:spacing w:after="0" w:line="240" w:lineRule="auto"/>
        <w:jc w:val="center"/>
        <w:rPr>
          <w:rFonts w:ascii="Times New Roman" w:hAnsi="Times New Roman"/>
          <w:b/>
          <w:sz w:val="28"/>
          <w:szCs w:val="28"/>
        </w:rPr>
      </w:pPr>
    </w:p>
    <w:p w:rsidR="00CB3D2A" w:rsidRDefault="00CB3D2A" w:rsidP="00752CC3">
      <w:pPr>
        <w:spacing w:after="0" w:line="240" w:lineRule="auto"/>
        <w:jc w:val="center"/>
        <w:rPr>
          <w:rFonts w:ascii="Times New Roman" w:hAnsi="Times New Roman"/>
          <w:b/>
          <w:sz w:val="28"/>
          <w:szCs w:val="28"/>
        </w:rPr>
      </w:pPr>
    </w:p>
    <w:p w:rsidR="00CB3D2A" w:rsidRDefault="00CB3D2A" w:rsidP="00752CC3">
      <w:pPr>
        <w:spacing w:after="0" w:line="240" w:lineRule="auto"/>
        <w:jc w:val="center"/>
        <w:rPr>
          <w:rFonts w:ascii="Times New Roman" w:hAnsi="Times New Roman"/>
          <w:b/>
          <w:sz w:val="28"/>
          <w:szCs w:val="28"/>
        </w:rPr>
      </w:pPr>
      <w:r>
        <w:rPr>
          <w:rFonts w:ascii="Times New Roman" w:hAnsi="Times New Roman"/>
          <w:b/>
          <w:sz w:val="28"/>
          <w:szCs w:val="28"/>
        </w:rPr>
        <w:t xml:space="preserve">ГЛАВА БУТАКОВСКОГО СЕЛЬСКОГО ПОСЕЛЕНИЯ </w:t>
      </w:r>
    </w:p>
    <w:p w:rsidR="00CB3D2A" w:rsidRDefault="00CB3D2A" w:rsidP="00752CC3">
      <w:pPr>
        <w:spacing w:after="0" w:line="240" w:lineRule="auto"/>
        <w:jc w:val="center"/>
        <w:rPr>
          <w:rFonts w:ascii="Times New Roman" w:hAnsi="Times New Roman"/>
          <w:b/>
          <w:sz w:val="28"/>
          <w:szCs w:val="28"/>
        </w:rPr>
      </w:pPr>
      <w:r>
        <w:rPr>
          <w:rFonts w:ascii="Times New Roman" w:hAnsi="Times New Roman"/>
          <w:b/>
          <w:sz w:val="28"/>
          <w:szCs w:val="28"/>
        </w:rPr>
        <w:t xml:space="preserve">ЗНАМЕНСКОГО МУНИЦИПАЛЬНОГО РАЙОНА </w:t>
      </w:r>
    </w:p>
    <w:p w:rsidR="00CB3D2A" w:rsidRDefault="00CB3D2A" w:rsidP="00752CC3">
      <w:pPr>
        <w:spacing w:after="0" w:line="240" w:lineRule="auto"/>
        <w:jc w:val="center"/>
        <w:rPr>
          <w:rFonts w:ascii="Times New Roman" w:hAnsi="Times New Roman"/>
          <w:b/>
          <w:sz w:val="28"/>
          <w:szCs w:val="28"/>
        </w:rPr>
      </w:pPr>
      <w:r>
        <w:rPr>
          <w:rFonts w:ascii="Times New Roman" w:hAnsi="Times New Roman"/>
          <w:b/>
          <w:sz w:val="28"/>
          <w:szCs w:val="28"/>
        </w:rPr>
        <w:t>ОМСКОЙ ОБЛАСТИ</w:t>
      </w:r>
    </w:p>
    <w:p w:rsidR="00CB3D2A" w:rsidRDefault="00CB3D2A" w:rsidP="00752CC3">
      <w:pPr>
        <w:spacing w:after="0" w:line="240" w:lineRule="auto"/>
        <w:rPr>
          <w:rFonts w:ascii="Times New Roman" w:hAnsi="Times New Roman"/>
          <w:sz w:val="28"/>
          <w:szCs w:val="28"/>
        </w:rPr>
      </w:pPr>
    </w:p>
    <w:p w:rsidR="00CB3D2A" w:rsidRDefault="00CB3D2A" w:rsidP="00752CC3">
      <w:pPr>
        <w:tabs>
          <w:tab w:val="left" w:pos="3480"/>
        </w:tabs>
        <w:jc w:val="center"/>
        <w:rPr>
          <w:rFonts w:ascii="Times New Roman" w:hAnsi="Times New Roman"/>
          <w:b/>
          <w:sz w:val="28"/>
          <w:szCs w:val="28"/>
        </w:rPr>
      </w:pPr>
      <w:r>
        <w:rPr>
          <w:rFonts w:ascii="Times New Roman" w:hAnsi="Times New Roman"/>
          <w:b/>
          <w:sz w:val="28"/>
          <w:szCs w:val="28"/>
        </w:rPr>
        <w:t>ПОСТАНОВЛЕНИЕ</w:t>
      </w:r>
    </w:p>
    <w:p w:rsidR="00CB3D2A" w:rsidRDefault="00CB3D2A" w:rsidP="00752CC3">
      <w:pPr>
        <w:rPr>
          <w:rFonts w:ascii="Times New Roman" w:hAnsi="Times New Roman"/>
          <w:b/>
          <w:sz w:val="28"/>
          <w:szCs w:val="28"/>
        </w:rPr>
      </w:pPr>
      <w:r>
        <w:rPr>
          <w:rFonts w:ascii="Times New Roman" w:hAnsi="Times New Roman"/>
          <w:b/>
          <w:sz w:val="28"/>
          <w:szCs w:val="28"/>
        </w:rPr>
        <w:t xml:space="preserve"> 07.11. </w:t>
      </w:r>
      <w:smartTag w:uri="urn:schemas-microsoft-com:office:smarttags" w:element="metricconverter">
        <w:smartTagPr>
          <w:attr w:name="ProductID" w:val="2016 г"/>
        </w:smartTagPr>
        <w:r>
          <w:rPr>
            <w:rFonts w:ascii="Times New Roman" w:hAnsi="Times New Roman"/>
            <w:b/>
            <w:sz w:val="28"/>
            <w:szCs w:val="28"/>
          </w:rPr>
          <w:t>2016 г</w:t>
        </w:r>
      </w:smartTag>
      <w:r>
        <w:rPr>
          <w:rFonts w:ascii="Times New Roman" w:hAnsi="Times New Roman"/>
          <w:b/>
          <w:sz w:val="28"/>
          <w:szCs w:val="28"/>
        </w:rPr>
        <w:t>.                                                                         № 59 -</w:t>
      </w:r>
      <w:proofErr w:type="gramStart"/>
      <w:r>
        <w:rPr>
          <w:rFonts w:ascii="Times New Roman" w:hAnsi="Times New Roman"/>
          <w:b/>
          <w:sz w:val="28"/>
          <w:szCs w:val="28"/>
        </w:rPr>
        <w:t>П</w:t>
      </w:r>
      <w:proofErr w:type="gramEnd"/>
    </w:p>
    <w:p w:rsidR="00CB3D2A" w:rsidRPr="00177996" w:rsidRDefault="00CB3D2A" w:rsidP="001E152C">
      <w:pPr>
        <w:widowControl w:val="0"/>
        <w:autoSpaceDE w:val="0"/>
        <w:autoSpaceDN w:val="0"/>
        <w:adjustRightInd w:val="0"/>
        <w:spacing w:after="0" w:line="240" w:lineRule="auto"/>
        <w:jc w:val="center"/>
        <w:rPr>
          <w:rFonts w:ascii="Times New Roman" w:hAnsi="Times New Roman"/>
          <w:b/>
          <w:bCs/>
          <w:sz w:val="28"/>
          <w:szCs w:val="28"/>
        </w:rPr>
      </w:pPr>
      <w:r w:rsidRPr="00177996">
        <w:rPr>
          <w:rFonts w:ascii="Times New Roman" w:hAnsi="Times New Roman"/>
          <w:b/>
          <w:bCs/>
          <w:sz w:val="28"/>
          <w:szCs w:val="28"/>
        </w:rPr>
        <w:t>Об утверждении Порядка размещения нестационарных торговых объектов на территории Бутаковского сельского поселения Знаменского муниципального района</w:t>
      </w:r>
    </w:p>
    <w:p w:rsidR="00CB3D2A" w:rsidRPr="00177996" w:rsidRDefault="00CB3D2A" w:rsidP="001E152C">
      <w:pPr>
        <w:widowControl w:val="0"/>
        <w:autoSpaceDE w:val="0"/>
        <w:autoSpaceDN w:val="0"/>
        <w:adjustRightInd w:val="0"/>
        <w:spacing w:after="0" w:line="240" w:lineRule="auto"/>
        <w:jc w:val="center"/>
        <w:rPr>
          <w:rFonts w:ascii="Times New Roman" w:hAnsi="Times New Roman"/>
          <w:b/>
          <w:bCs/>
          <w:sz w:val="28"/>
          <w:szCs w:val="28"/>
        </w:rPr>
      </w:pPr>
      <w:r w:rsidRPr="00177996">
        <w:rPr>
          <w:rFonts w:ascii="Times New Roman" w:hAnsi="Times New Roman"/>
          <w:b/>
          <w:bCs/>
          <w:sz w:val="28"/>
          <w:szCs w:val="28"/>
        </w:rPr>
        <w:t>Омской области</w:t>
      </w:r>
    </w:p>
    <w:p w:rsidR="00CB3D2A" w:rsidRPr="00752CC3" w:rsidRDefault="00CB3D2A" w:rsidP="00752CC3">
      <w:pPr>
        <w:widowControl w:val="0"/>
        <w:autoSpaceDE w:val="0"/>
        <w:autoSpaceDN w:val="0"/>
        <w:adjustRightInd w:val="0"/>
        <w:spacing w:after="0" w:line="240" w:lineRule="auto"/>
        <w:jc w:val="center"/>
        <w:rPr>
          <w:rFonts w:ascii="Times New Roman" w:hAnsi="Times New Roman"/>
          <w:b/>
          <w:bCs/>
        </w:rPr>
      </w:pPr>
    </w:p>
    <w:p w:rsidR="00CB3D2A" w:rsidRPr="00752CC3" w:rsidRDefault="00CB3D2A" w:rsidP="00752CC3">
      <w:pPr>
        <w:widowControl w:val="0"/>
        <w:autoSpaceDE w:val="0"/>
        <w:autoSpaceDN w:val="0"/>
        <w:adjustRightInd w:val="0"/>
        <w:spacing w:after="0" w:line="240" w:lineRule="auto"/>
        <w:jc w:val="center"/>
        <w:rPr>
          <w:rFonts w:ascii="Times New Roman" w:hAnsi="Times New Roman"/>
        </w:rPr>
      </w:pPr>
    </w:p>
    <w:p w:rsidR="00CB3D2A" w:rsidRPr="00177996" w:rsidRDefault="00CB3D2A" w:rsidP="00752CC3">
      <w:pPr>
        <w:autoSpaceDE w:val="0"/>
        <w:autoSpaceDN w:val="0"/>
        <w:adjustRightInd w:val="0"/>
        <w:spacing w:after="0" w:line="240" w:lineRule="auto"/>
        <w:ind w:firstLine="567"/>
        <w:jc w:val="both"/>
        <w:rPr>
          <w:rFonts w:ascii="Times New Roman" w:hAnsi="Times New Roman"/>
          <w:bCs/>
          <w:sz w:val="24"/>
          <w:szCs w:val="24"/>
        </w:rPr>
      </w:pPr>
      <w:proofErr w:type="gramStart"/>
      <w:r w:rsidRPr="00177996">
        <w:rPr>
          <w:rFonts w:ascii="Times New Roman" w:hAnsi="Times New Roman"/>
          <w:sz w:val="24"/>
          <w:szCs w:val="24"/>
        </w:rPr>
        <w:t xml:space="preserve">В целях упорядочения размещения нестационарных торговых объектов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в соответствии с </w:t>
      </w:r>
      <w:hyperlink r:id="rId4" w:history="1">
        <w:r w:rsidRPr="00177996">
          <w:rPr>
            <w:rFonts w:ascii="Times New Roman" w:hAnsi="Times New Roman"/>
            <w:sz w:val="24"/>
            <w:szCs w:val="24"/>
          </w:rPr>
          <w:t>Гражданским кодексом Российской Федерации</w:t>
        </w:r>
      </w:hyperlink>
      <w:r w:rsidRPr="00177996">
        <w:rPr>
          <w:rFonts w:ascii="Times New Roman" w:hAnsi="Times New Roman"/>
          <w:sz w:val="24"/>
          <w:szCs w:val="24"/>
        </w:rPr>
        <w:t xml:space="preserve">, </w:t>
      </w:r>
      <w:r w:rsidRPr="00177996">
        <w:rPr>
          <w:rFonts w:ascii="Times New Roman" w:hAnsi="Times New Roman"/>
          <w:bCs/>
          <w:sz w:val="24"/>
          <w:szCs w:val="24"/>
        </w:rPr>
        <w:t>в соответствии с Федеральным законом от 06.10.2003 г. № 131-ФЗ «Об общих принципах организации местного самоуправления в Российской Федерации»</w:t>
      </w:r>
      <w:r w:rsidRPr="00177996">
        <w:rPr>
          <w:rFonts w:ascii="Times New Roman" w:hAnsi="Times New Roman"/>
          <w:sz w:val="24"/>
          <w:szCs w:val="24"/>
        </w:rPr>
        <w:t>, Федеральным законом от 28.12.2009 г. № 381-ФЗ «Об основах государственного регулирования торговой деятельности в Российской Федерации», руководствуясь Уставом Бутаковского</w:t>
      </w:r>
      <w:proofErr w:type="gramEnd"/>
      <w:r w:rsidRPr="00177996">
        <w:rPr>
          <w:rFonts w:ascii="Times New Roman" w:hAnsi="Times New Roman"/>
          <w:sz w:val="24"/>
          <w:szCs w:val="24"/>
        </w:rPr>
        <w:t xml:space="preserve"> сельского поселения </w:t>
      </w:r>
      <w:r w:rsidRPr="00177996">
        <w:rPr>
          <w:rFonts w:ascii="Times New Roman" w:hAnsi="Times New Roman"/>
          <w:bCs/>
          <w:sz w:val="24"/>
          <w:szCs w:val="24"/>
        </w:rPr>
        <w:t>Знаменского муниципального района Омской области,</w:t>
      </w:r>
    </w:p>
    <w:p w:rsidR="00CB3D2A" w:rsidRPr="00177996" w:rsidRDefault="00CB3D2A" w:rsidP="00752CC3">
      <w:pPr>
        <w:autoSpaceDE w:val="0"/>
        <w:autoSpaceDN w:val="0"/>
        <w:adjustRightInd w:val="0"/>
        <w:spacing w:after="0" w:line="240" w:lineRule="auto"/>
        <w:ind w:firstLine="567"/>
        <w:jc w:val="center"/>
        <w:rPr>
          <w:rFonts w:ascii="Times New Roman" w:hAnsi="Times New Roman"/>
          <w:sz w:val="28"/>
          <w:szCs w:val="28"/>
        </w:rPr>
      </w:pPr>
      <w:proofErr w:type="gramStart"/>
      <w:r w:rsidRPr="00177996">
        <w:rPr>
          <w:rFonts w:ascii="Times New Roman" w:hAnsi="Times New Roman"/>
          <w:b/>
          <w:sz w:val="28"/>
          <w:szCs w:val="28"/>
        </w:rPr>
        <w:t>П</w:t>
      </w:r>
      <w:proofErr w:type="gramEnd"/>
      <w:r>
        <w:rPr>
          <w:rFonts w:ascii="Times New Roman" w:hAnsi="Times New Roman"/>
          <w:b/>
          <w:sz w:val="28"/>
          <w:szCs w:val="28"/>
        </w:rPr>
        <w:t xml:space="preserve"> </w:t>
      </w:r>
      <w:r w:rsidRPr="00177996">
        <w:rPr>
          <w:rFonts w:ascii="Times New Roman" w:hAnsi="Times New Roman"/>
          <w:b/>
          <w:sz w:val="28"/>
          <w:szCs w:val="28"/>
        </w:rPr>
        <w:t>о</w:t>
      </w:r>
      <w:r>
        <w:rPr>
          <w:rFonts w:ascii="Times New Roman" w:hAnsi="Times New Roman"/>
          <w:b/>
          <w:sz w:val="28"/>
          <w:szCs w:val="28"/>
        </w:rPr>
        <w:t xml:space="preserve"> </w:t>
      </w:r>
      <w:r w:rsidRPr="00177996">
        <w:rPr>
          <w:rFonts w:ascii="Times New Roman" w:hAnsi="Times New Roman"/>
          <w:b/>
          <w:sz w:val="28"/>
          <w:szCs w:val="28"/>
        </w:rPr>
        <w:t>с</w:t>
      </w:r>
      <w:r>
        <w:rPr>
          <w:rFonts w:ascii="Times New Roman" w:hAnsi="Times New Roman"/>
          <w:b/>
          <w:sz w:val="28"/>
          <w:szCs w:val="28"/>
        </w:rPr>
        <w:t xml:space="preserve"> </w:t>
      </w:r>
      <w:r w:rsidRPr="00177996">
        <w:rPr>
          <w:rFonts w:ascii="Times New Roman" w:hAnsi="Times New Roman"/>
          <w:b/>
          <w:sz w:val="28"/>
          <w:szCs w:val="28"/>
        </w:rPr>
        <w:t>т</w:t>
      </w:r>
      <w:r>
        <w:rPr>
          <w:rFonts w:ascii="Times New Roman" w:hAnsi="Times New Roman"/>
          <w:b/>
          <w:sz w:val="28"/>
          <w:szCs w:val="28"/>
        </w:rPr>
        <w:t xml:space="preserve"> </w:t>
      </w:r>
      <w:r w:rsidRPr="00177996">
        <w:rPr>
          <w:rFonts w:ascii="Times New Roman" w:hAnsi="Times New Roman"/>
          <w:b/>
          <w:sz w:val="28"/>
          <w:szCs w:val="28"/>
        </w:rPr>
        <w:t>а</w:t>
      </w:r>
      <w:r>
        <w:rPr>
          <w:rFonts w:ascii="Times New Roman" w:hAnsi="Times New Roman"/>
          <w:b/>
          <w:sz w:val="28"/>
          <w:szCs w:val="28"/>
        </w:rPr>
        <w:t xml:space="preserve"> </w:t>
      </w:r>
      <w:proofErr w:type="spellStart"/>
      <w:r w:rsidRPr="00177996">
        <w:rPr>
          <w:rFonts w:ascii="Times New Roman" w:hAnsi="Times New Roman"/>
          <w:b/>
          <w:sz w:val="28"/>
          <w:szCs w:val="28"/>
        </w:rPr>
        <w:t>н</w:t>
      </w:r>
      <w:proofErr w:type="spellEnd"/>
      <w:r>
        <w:rPr>
          <w:rFonts w:ascii="Times New Roman" w:hAnsi="Times New Roman"/>
          <w:b/>
          <w:sz w:val="28"/>
          <w:szCs w:val="28"/>
        </w:rPr>
        <w:t xml:space="preserve"> </w:t>
      </w:r>
      <w:r w:rsidRPr="00177996">
        <w:rPr>
          <w:rFonts w:ascii="Times New Roman" w:hAnsi="Times New Roman"/>
          <w:b/>
          <w:sz w:val="28"/>
          <w:szCs w:val="28"/>
        </w:rPr>
        <w:t>о</w:t>
      </w:r>
      <w:r>
        <w:rPr>
          <w:rFonts w:ascii="Times New Roman" w:hAnsi="Times New Roman"/>
          <w:b/>
          <w:sz w:val="28"/>
          <w:szCs w:val="28"/>
        </w:rPr>
        <w:t xml:space="preserve"> </w:t>
      </w:r>
      <w:r w:rsidRPr="00177996">
        <w:rPr>
          <w:rFonts w:ascii="Times New Roman" w:hAnsi="Times New Roman"/>
          <w:b/>
          <w:sz w:val="28"/>
          <w:szCs w:val="28"/>
        </w:rPr>
        <w:t>в</w:t>
      </w:r>
      <w:r>
        <w:rPr>
          <w:rFonts w:ascii="Times New Roman" w:hAnsi="Times New Roman"/>
          <w:b/>
          <w:sz w:val="28"/>
          <w:szCs w:val="28"/>
        </w:rPr>
        <w:t xml:space="preserve"> </w:t>
      </w:r>
      <w:r w:rsidRPr="00177996">
        <w:rPr>
          <w:rFonts w:ascii="Times New Roman" w:hAnsi="Times New Roman"/>
          <w:b/>
          <w:sz w:val="28"/>
          <w:szCs w:val="28"/>
        </w:rPr>
        <w:t>л</w:t>
      </w:r>
      <w:r>
        <w:rPr>
          <w:rFonts w:ascii="Times New Roman" w:hAnsi="Times New Roman"/>
          <w:b/>
          <w:sz w:val="28"/>
          <w:szCs w:val="28"/>
        </w:rPr>
        <w:t xml:space="preserve"> </w:t>
      </w:r>
      <w:r w:rsidRPr="00177996">
        <w:rPr>
          <w:rFonts w:ascii="Times New Roman" w:hAnsi="Times New Roman"/>
          <w:b/>
          <w:sz w:val="28"/>
          <w:szCs w:val="28"/>
        </w:rPr>
        <w:t>я</w:t>
      </w:r>
      <w:r>
        <w:rPr>
          <w:rFonts w:ascii="Times New Roman" w:hAnsi="Times New Roman"/>
          <w:b/>
          <w:sz w:val="28"/>
          <w:szCs w:val="28"/>
        </w:rPr>
        <w:t xml:space="preserve"> </w:t>
      </w:r>
      <w:r w:rsidRPr="00177996">
        <w:rPr>
          <w:rFonts w:ascii="Times New Roman" w:hAnsi="Times New Roman"/>
          <w:b/>
          <w:sz w:val="28"/>
          <w:szCs w:val="28"/>
        </w:rPr>
        <w:t>ю:</w:t>
      </w:r>
    </w:p>
    <w:p w:rsidR="00CB3D2A" w:rsidRPr="00177996" w:rsidRDefault="00CB3D2A" w:rsidP="001E152C">
      <w:pPr>
        <w:autoSpaceDE w:val="0"/>
        <w:autoSpaceDN w:val="0"/>
        <w:adjustRightInd w:val="0"/>
        <w:spacing w:after="0" w:line="240" w:lineRule="auto"/>
        <w:ind w:firstLine="567"/>
        <w:jc w:val="both"/>
        <w:rPr>
          <w:rFonts w:ascii="Times New Roman" w:hAnsi="Times New Roman"/>
          <w:sz w:val="24"/>
          <w:szCs w:val="24"/>
        </w:rPr>
      </w:pPr>
      <w:r w:rsidRPr="00177996">
        <w:rPr>
          <w:rFonts w:ascii="Times New Roman" w:hAnsi="Times New Roman"/>
          <w:sz w:val="24"/>
          <w:szCs w:val="24"/>
        </w:rPr>
        <w:t>1.  Признать утратившим силу Постановление Главы Бутаковского сельского поселения от 24.08.2016г. №46-П «Об утверждении порядка размещения нестационарных торговых объектов на территории Бутаковского сельского поселения Знаменского муниципального района Омской области»</w:t>
      </w:r>
    </w:p>
    <w:p w:rsidR="00CB3D2A" w:rsidRPr="00177996" w:rsidRDefault="00CB3D2A" w:rsidP="00752CC3">
      <w:pPr>
        <w:autoSpaceDE w:val="0"/>
        <w:autoSpaceDN w:val="0"/>
        <w:adjustRightInd w:val="0"/>
        <w:spacing w:after="0" w:line="240" w:lineRule="auto"/>
        <w:ind w:firstLine="567"/>
        <w:jc w:val="both"/>
        <w:rPr>
          <w:rFonts w:ascii="Times New Roman" w:hAnsi="Times New Roman"/>
          <w:color w:val="000000"/>
          <w:sz w:val="24"/>
          <w:szCs w:val="24"/>
        </w:rPr>
      </w:pPr>
      <w:r w:rsidRPr="00177996">
        <w:rPr>
          <w:rFonts w:ascii="Times New Roman" w:hAnsi="Times New Roman"/>
          <w:color w:val="000000"/>
          <w:sz w:val="24"/>
          <w:szCs w:val="24"/>
        </w:rPr>
        <w:t xml:space="preserve">2. Утвердить «Порядок размещения нестационарных торговых объектов на территории Бутаковского сельского поселения Знаменского муниципального района Омской области» </w:t>
      </w:r>
      <w:proofErr w:type="gramStart"/>
      <w:r w:rsidRPr="00177996">
        <w:rPr>
          <w:rFonts w:ascii="Times New Roman" w:hAnsi="Times New Roman"/>
          <w:color w:val="000000"/>
          <w:sz w:val="24"/>
          <w:szCs w:val="24"/>
        </w:rPr>
        <w:t>согласно приложений</w:t>
      </w:r>
      <w:proofErr w:type="gramEnd"/>
      <w:r w:rsidRPr="00177996">
        <w:rPr>
          <w:rFonts w:ascii="Times New Roman" w:hAnsi="Times New Roman"/>
          <w:color w:val="000000"/>
          <w:sz w:val="24"/>
          <w:szCs w:val="24"/>
        </w:rPr>
        <w:t xml:space="preserve"> к настоящему постановлению.</w:t>
      </w:r>
    </w:p>
    <w:p w:rsidR="00CB3D2A" w:rsidRPr="00177996" w:rsidRDefault="00CB3D2A" w:rsidP="00752CC3">
      <w:pPr>
        <w:widowControl w:val="0"/>
        <w:autoSpaceDE w:val="0"/>
        <w:autoSpaceDN w:val="0"/>
        <w:adjustRightInd w:val="0"/>
        <w:spacing w:after="0" w:line="240" w:lineRule="auto"/>
        <w:ind w:firstLine="540"/>
        <w:jc w:val="both"/>
        <w:rPr>
          <w:rFonts w:ascii="Times New Roman" w:hAnsi="Times New Roman"/>
          <w:sz w:val="24"/>
          <w:szCs w:val="24"/>
        </w:rPr>
      </w:pPr>
      <w:r w:rsidRPr="00177996">
        <w:rPr>
          <w:rFonts w:ascii="Times New Roman" w:hAnsi="Times New Roman"/>
          <w:sz w:val="24"/>
          <w:szCs w:val="24"/>
        </w:rPr>
        <w:t xml:space="preserve">2. Опубликовать настоящее постановление в Бутаковском муниципальном Вестнике и разместить на официальном сайте Бутаковского сельского поселения в сети «Интернет» </w:t>
      </w:r>
      <w:hyperlink r:id="rId5" w:history="1">
        <w:r w:rsidRPr="00177996">
          <w:rPr>
            <w:rStyle w:val="a3"/>
            <w:rFonts w:ascii="Times New Roman" w:hAnsi="Times New Roman"/>
            <w:sz w:val="24"/>
            <w:szCs w:val="24"/>
            <w:lang w:val="en-US"/>
          </w:rPr>
          <w:t>www</w:t>
        </w:r>
        <w:r w:rsidRPr="00177996">
          <w:rPr>
            <w:rStyle w:val="a3"/>
            <w:rFonts w:ascii="Times New Roman" w:hAnsi="Times New Roman"/>
            <w:sz w:val="24"/>
            <w:szCs w:val="24"/>
          </w:rPr>
          <w:t>.</w:t>
        </w:r>
        <w:r w:rsidRPr="00177996">
          <w:rPr>
            <w:rStyle w:val="a3"/>
            <w:rFonts w:ascii="Times New Roman" w:hAnsi="Times New Roman"/>
            <w:sz w:val="24"/>
            <w:szCs w:val="24"/>
            <w:lang w:val="en-US"/>
          </w:rPr>
          <w:t>znam</w:t>
        </w:r>
        <w:r w:rsidRPr="00177996">
          <w:rPr>
            <w:rStyle w:val="a3"/>
            <w:rFonts w:ascii="Times New Roman" w:hAnsi="Times New Roman"/>
            <w:sz w:val="24"/>
            <w:szCs w:val="24"/>
          </w:rPr>
          <w:t>@</w:t>
        </w:r>
        <w:r w:rsidRPr="00177996">
          <w:rPr>
            <w:rStyle w:val="a3"/>
            <w:rFonts w:ascii="Times New Roman" w:hAnsi="Times New Roman"/>
            <w:sz w:val="24"/>
            <w:szCs w:val="24"/>
            <w:lang w:val="en-US"/>
          </w:rPr>
          <w:t>mr</w:t>
        </w:r>
        <w:r w:rsidRPr="00177996">
          <w:rPr>
            <w:rStyle w:val="a3"/>
            <w:rFonts w:ascii="Times New Roman" w:hAnsi="Times New Roman"/>
            <w:sz w:val="24"/>
            <w:szCs w:val="24"/>
          </w:rPr>
          <w:t>.</w:t>
        </w:r>
        <w:r w:rsidRPr="00177996">
          <w:rPr>
            <w:rStyle w:val="a3"/>
            <w:rFonts w:ascii="Times New Roman" w:hAnsi="Times New Roman"/>
            <w:sz w:val="24"/>
            <w:szCs w:val="24"/>
            <w:lang w:val="en-US"/>
          </w:rPr>
          <w:t>omskportal</w:t>
        </w:r>
        <w:r w:rsidRPr="00177996">
          <w:rPr>
            <w:rStyle w:val="a3"/>
            <w:rFonts w:ascii="Times New Roman" w:hAnsi="Times New Roman"/>
            <w:sz w:val="24"/>
            <w:szCs w:val="24"/>
          </w:rPr>
          <w:t>.</w:t>
        </w:r>
        <w:r w:rsidRPr="00177996">
          <w:rPr>
            <w:rStyle w:val="a3"/>
            <w:rFonts w:ascii="Times New Roman" w:hAnsi="Times New Roman"/>
            <w:sz w:val="24"/>
            <w:szCs w:val="24"/>
            <w:lang w:val="en-US"/>
          </w:rPr>
          <w:t>ru</w:t>
        </w:r>
      </w:hyperlink>
      <w:r w:rsidRPr="00177996">
        <w:rPr>
          <w:rFonts w:ascii="Times New Roman" w:hAnsi="Times New Roman"/>
          <w:sz w:val="24"/>
          <w:szCs w:val="24"/>
        </w:rPr>
        <w:t>.</w:t>
      </w:r>
    </w:p>
    <w:p w:rsidR="00CB3D2A" w:rsidRPr="00177996" w:rsidRDefault="00CB3D2A" w:rsidP="00752CC3">
      <w:pPr>
        <w:widowControl w:val="0"/>
        <w:shd w:val="clear" w:color="auto" w:fill="FFFFFF"/>
        <w:tabs>
          <w:tab w:val="left" w:pos="782"/>
        </w:tabs>
        <w:autoSpaceDE w:val="0"/>
        <w:autoSpaceDN w:val="0"/>
        <w:adjustRightInd w:val="0"/>
        <w:spacing w:after="0" w:line="240" w:lineRule="auto"/>
        <w:rPr>
          <w:rFonts w:ascii="Times New Roman" w:hAnsi="Times New Roman"/>
          <w:sz w:val="24"/>
          <w:szCs w:val="24"/>
        </w:rPr>
      </w:pPr>
      <w:r w:rsidRPr="00177996">
        <w:rPr>
          <w:rFonts w:ascii="Times New Roman" w:hAnsi="Times New Roman"/>
          <w:sz w:val="24"/>
          <w:szCs w:val="24"/>
        </w:rPr>
        <w:t xml:space="preserve">        3. </w:t>
      </w:r>
      <w:proofErr w:type="gramStart"/>
      <w:r w:rsidRPr="00177996">
        <w:rPr>
          <w:rFonts w:ascii="Times New Roman" w:hAnsi="Times New Roman"/>
          <w:sz w:val="24"/>
          <w:szCs w:val="24"/>
        </w:rPr>
        <w:t>Контроль за</w:t>
      </w:r>
      <w:proofErr w:type="gramEnd"/>
      <w:r w:rsidRPr="00177996">
        <w:rPr>
          <w:rFonts w:ascii="Times New Roman" w:hAnsi="Times New Roman"/>
          <w:sz w:val="24"/>
          <w:szCs w:val="24"/>
        </w:rPr>
        <w:t xml:space="preserve"> исполнением постановления оставляю за собой.</w:t>
      </w:r>
    </w:p>
    <w:p w:rsidR="00CB3D2A" w:rsidRPr="00177996" w:rsidRDefault="00CB3D2A" w:rsidP="00752CC3">
      <w:pPr>
        <w:spacing w:after="0"/>
        <w:rPr>
          <w:rFonts w:ascii="Times New Roman" w:hAnsi="Times New Roman"/>
          <w:sz w:val="24"/>
          <w:szCs w:val="24"/>
        </w:rPr>
      </w:pPr>
    </w:p>
    <w:p w:rsidR="00CB3D2A" w:rsidRPr="00177996" w:rsidRDefault="00CB3D2A" w:rsidP="0026468F">
      <w:pPr>
        <w:spacing w:after="0" w:line="240" w:lineRule="auto"/>
        <w:ind w:left="5670"/>
        <w:jc w:val="both"/>
        <w:rPr>
          <w:rFonts w:ascii="Times New Roman" w:hAnsi="Times New Roman"/>
          <w:sz w:val="24"/>
          <w:szCs w:val="24"/>
        </w:rPr>
      </w:pPr>
    </w:p>
    <w:p w:rsidR="00CB3D2A" w:rsidRPr="00177996" w:rsidRDefault="00CB3D2A" w:rsidP="0026468F">
      <w:pPr>
        <w:spacing w:after="0" w:line="240" w:lineRule="auto"/>
        <w:ind w:left="5103"/>
        <w:jc w:val="right"/>
        <w:rPr>
          <w:rFonts w:ascii="Times New Roman" w:hAnsi="Times New Roman"/>
          <w:sz w:val="24"/>
          <w:szCs w:val="24"/>
        </w:rPr>
      </w:pPr>
    </w:p>
    <w:p w:rsidR="00CB3D2A" w:rsidRPr="00177996" w:rsidRDefault="00CB3D2A" w:rsidP="00C2587E">
      <w:pPr>
        <w:spacing w:after="0" w:line="240" w:lineRule="auto"/>
        <w:jc w:val="both"/>
        <w:rPr>
          <w:rFonts w:ascii="Times New Roman" w:hAnsi="Times New Roman"/>
          <w:sz w:val="24"/>
          <w:szCs w:val="24"/>
        </w:rPr>
      </w:pPr>
      <w:r w:rsidRPr="00177996">
        <w:rPr>
          <w:rFonts w:ascii="Times New Roman" w:hAnsi="Times New Roman"/>
          <w:sz w:val="24"/>
          <w:szCs w:val="24"/>
        </w:rPr>
        <w:t>Глава сельского поселения                                      С.В.Башмачников</w:t>
      </w:r>
    </w:p>
    <w:p w:rsidR="00CB3D2A" w:rsidRPr="00177996" w:rsidRDefault="00CB3D2A" w:rsidP="00C2587E">
      <w:pPr>
        <w:spacing w:after="0" w:line="240" w:lineRule="auto"/>
        <w:rPr>
          <w:rFonts w:ascii="Times New Roman" w:hAnsi="Times New Roman"/>
          <w:sz w:val="24"/>
          <w:szCs w:val="24"/>
        </w:rPr>
      </w:pPr>
    </w:p>
    <w:p w:rsidR="00CB3D2A" w:rsidRPr="00177996" w:rsidRDefault="00CB3D2A" w:rsidP="00C2587E">
      <w:pPr>
        <w:spacing w:after="0" w:line="240" w:lineRule="auto"/>
        <w:rPr>
          <w:rFonts w:ascii="Times New Roman" w:hAnsi="Times New Roman"/>
          <w:sz w:val="24"/>
          <w:szCs w:val="24"/>
        </w:rPr>
      </w:pPr>
      <w:r w:rsidRPr="00177996">
        <w:rPr>
          <w:rFonts w:ascii="Times New Roman" w:hAnsi="Times New Roman"/>
          <w:sz w:val="24"/>
          <w:szCs w:val="24"/>
        </w:rPr>
        <w:t xml:space="preserve">                                                                                                             </w:t>
      </w:r>
    </w:p>
    <w:p w:rsidR="00CB3D2A" w:rsidRDefault="00CB3D2A" w:rsidP="00C2587E">
      <w:pPr>
        <w:spacing w:after="0" w:line="240" w:lineRule="auto"/>
        <w:rPr>
          <w:rFonts w:ascii="Times New Roman" w:hAnsi="Times New Roman"/>
          <w:sz w:val="24"/>
          <w:szCs w:val="24"/>
        </w:rPr>
      </w:pPr>
      <w:r w:rsidRPr="00177996">
        <w:rPr>
          <w:rFonts w:ascii="Times New Roman" w:hAnsi="Times New Roman"/>
          <w:sz w:val="24"/>
          <w:szCs w:val="24"/>
        </w:rPr>
        <w:t xml:space="preserve">                                                                                                              </w:t>
      </w:r>
    </w:p>
    <w:p w:rsidR="00CB3D2A" w:rsidRDefault="00CB3D2A" w:rsidP="00C2587E">
      <w:pPr>
        <w:spacing w:after="0" w:line="240" w:lineRule="auto"/>
        <w:rPr>
          <w:rFonts w:ascii="Times New Roman" w:hAnsi="Times New Roman"/>
          <w:sz w:val="24"/>
          <w:szCs w:val="24"/>
        </w:rPr>
      </w:pPr>
    </w:p>
    <w:p w:rsidR="00CB3D2A" w:rsidRDefault="00CB3D2A" w:rsidP="00C2587E">
      <w:pPr>
        <w:spacing w:after="0" w:line="240" w:lineRule="auto"/>
        <w:rPr>
          <w:rFonts w:ascii="Times New Roman" w:hAnsi="Times New Roman"/>
          <w:sz w:val="24"/>
          <w:szCs w:val="24"/>
        </w:rPr>
      </w:pPr>
    </w:p>
    <w:p w:rsidR="00CB3D2A" w:rsidRDefault="00CB3D2A" w:rsidP="00C2587E">
      <w:pPr>
        <w:spacing w:after="0" w:line="240" w:lineRule="auto"/>
        <w:rPr>
          <w:rFonts w:ascii="Times New Roman" w:hAnsi="Times New Roman"/>
          <w:sz w:val="24"/>
          <w:szCs w:val="24"/>
        </w:rPr>
      </w:pPr>
    </w:p>
    <w:p w:rsidR="00CB3D2A" w:rsidRDefault="00CB3D2A" w:rsidP="00C2587E">
      <w:pPr>
        <w:spacing w:after="0" w:line="240" w:lineRule="auto"/>
        <w:rPr>
          <w:rFonts w:ascii="Times New Roman" w:hAnsi="Times New Roman"/>
          <w:sz w:val="24"/>
          <w:szCs w:val="24"/>
        </w:rPr>
      </w:pPr>
    </w:p>
    <w:p w:rsidR="00CB3D2A" w:rsidRDefault="00CB3D2A" w:rsidP="00C2587E">
      <w:pPr>
        <w:spacing w:after="0" w:line="240" w:lineRule="auto"/>
        <w:rPr>
          <w:rFonts w:ascii="Times New Roman" w:hAnsi="Times New Roman"/>
          <w:sz w:val="24"/>
          <w:szCs w:val="24"/>
        </w:rPr>
      </w:pPr>
    </w:p>
    <w:p w:rsidR="00312ECE" w:rsidRDefault="00312ECE" w:rsidP="00C2587E">
      <w:pPr>
        <w:spacing w:after="0" w:line="240" w:lineRule="auto"/>
        <w:rPr>
          <w:rFonts w:ascii="Times New Roman" w:hAnsi="Times New Roman"/>
          <w:sz w:val="24"/>
          <w:szCs w:val="24"/>
        </w:rPr>
      </w:pPr>
    </w:p>
    <w:p w:rsidR="00312ECE" w:rsidRDefault="00312ECE" w:rsidP="00C2587E">
      <w:pPr>
        <w:spacing w:after="0" w:line="240" w:lineRule="auto"/>
        <w:rPr>
          <w:rFonts w:ascii="Times New Roman" w:hAnsi="Times New Roman"/>
          <w:sz w:val="24"/>
          <w:szCs w:val="24"/>
        </w:rPr>
      </w:pPr>
    </w:p>
    <w:p w:rsidR="00CB3D2A" w:rsidRPr="00177996" w:rsidRDefault="00CB3D2A" w:rsidP="00177996">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177996">
        <w:rPr>
          <w:rFonts w:ascii="Times New Roman" w:hAnsi="Times New Roman"/>
          <w:sz w:val="24"/>
          <w:szCs w:val="24"/>
        </w:rPr>
        <w:t xml:space="preserve">  Приложение </w:t>
      </w:r>
    </w:p>
    <w:p w:rsidR="00CB3D2A" w:rsidRPr="00177996" w:rsidRDefault="00CB3D2A" w:rsidP="00177996">
      <w:pPr>
        <w:spacing w:after="0" w:line="240" w:lineRule="auto"/>
        <w:ind w:left="5103"/>
        <w:jc w:val="right"/>
        <w:rPr>
          <w:rFonts w:ascii="Times New Roman" w:hAnsi="Times New Roman"/>
          <w:sz w:val="24"/>
          <w:szCs w:val="24"/>
        </w:rPr>
      </w:pPr>
      <w:r w:rsidRPr="00177996">
        <w:rPr>
          <w:rFonts w:ascii="Times New Roman" w:hAnsi="Times New Roman"/>
          <w:sz w:val="24"/>
          <w:szCs w:val="24"/>
        </w:rPr>
        <w:t xml:space="preserve">к постановлению Главы </w:t>
      </w:r>
      <w:r>
        <w:rPr>
          <w:rFonts w:ascii="Times New Roman" w:hAnsi="Times New Roman"/>
          <w:sz w:val="24"/>
          <w:szCs w:val="24"/>
        </w:rPr>
        <w:t xml:space="preserve">Бутаковского </w:t>
      </w:r>
      <w:r w:rsidRPr="00177996">
        <w:rPr>
          <w:rFonts w:ascii="Times New Roman" w:hAnsi="Times New Roman"/>
          <w:sz w:val="24"/>
          <w:szCs w:val="24"/>
        </w:rPr>
        <w:t>сельского поселения</w:t>
      </w:r>
      <w:r>
        <w:rPr>
          <w:rFonts w:ascii="Times New Roman" w:hAnsi="Times New Roman"/>
          <w:sz w:val="24"/>
          <w:szCs w:val="24"/>
        </w:rPr>
        <w:t xml:space="preserve"> </w:t>
      </w:r>
      <w:r w:rsidRPr="00177996">
        <w:rPr>
          <w:rFonts w:ascii="Times New Roman" w:hAnsi="Times New Roman"/>
          <w:sz w:val="24"/>
          <w:szCs w:val="24"/>
        </w:rPr>
        <w:t>Знаменского муниципального района Омской области</w:t>
      </w:r>
    </w:p>
    <w:p w:rsidR="00CB3D2A" w:rsidRPr="00177996" w:rsidRDefault="00CB3D2A" w:rsidP="00177996">
      <w:pPr>
        <w:spacing w:after="0" w:line="240" w:lineRule="auto"/>
        <w:ind w:left="5103"/>
        <w:jc w:val="right"/>
        <w:rPr>
          <w:rFonts w:ascii="Times New Roman" w:hAnsi="Times New Roman"/>
          <w:sz w:val="24"/>
          <w:szCs w:val="24"/>
        </w:rPr>
      </w:pPr>
      <w:r w:rsidRPr="00177996">
        <w:rPr>
          <w:rFonts w:ascii="Times New Roman" w:hAnsi="Times New Roman"/>
          <w:sz w:val="24"/>
          <w:szCs w:val="24"/>
        </w:rPr>
        <w:t xml:space="preserve">№ 59-П </w:t>
      </w:r>
      <w:r>
        <w:rPr>
          <w:rFonts w:ascii="Times New Roman" w:hAnsi="Times New Roman"/>
          <w:sz w:val="24"/>
          <w:szCs w:val="24"/>
        </w:rPr>
        <w:t>о</w:t>
      </w:r>
      <w:r w:rsidRPr="00177996">
        <w:rPr>
          <w:rFonts w:ascii="Times New Roman" w:hAnsi="Times New Roman"/>
          <w:sz w:val="24"/>
          <w:szCs w:val="24"/>
        </w:rPr>
        <w:t xml:space="preserve">т 07.11.2016 г. </w:t>
      </w:r>
    </w:p>
    <w:p w:rsidR="00CB3D2A" w:rsidRPr="00177996" w:rsidRDefault="00CB3D2A" w:rsidP="0026468F">
      <w:pPr>
        <w:spacing w:after="0" w:line="240" w:lineRule="auto"/>
        <w:ind w:left="4860"/>
        <w:jc w:val="right"/>
        <w:rPr>
          <w:rFonts w:ascii="Times New Roman" w:hAnsi="Times New Roman"/>
          <w:sz w:val="24"/>
          <w:szCs w:val="24"/>
        </w:rPr>
      </w:pPr>
    </w:p>
    <w:p w:rsidR="00CB3D2A" w:rsidRPr="00177996" w:rsidRDefault="00CB3D2A" w:rsidP="0026468F">
      <w:pPr>
        <w:widowControl w:val="0"/>
        <w:spacing w:after="0" w:line="240" w:lineRule="auto"/>
        <w:jc w:val="center"/>
        <w:rPr>
          <w:rFonts w:ascii="Times New Roman" w:hAnsi="Times New Roman"/>
          <w:b/>
          <w:sz w:val="24"/>
          <w:szCs w:val="24"/>
        </w:rPr>
      </w:pPr>
      <w:r w:rsidRPr="00177996">
        <w:rPr>
          <w:rFonts w:ascii="Times New Roman" w:hAnsi="Times New Roman"/>
          <w:b/>
          <w:sz w:val="24"/>
          <w:szCs w:val="24"/>
        </w:rPr>
        <w:t>ПОРЯДОК</w:t>
      </w:r>
    </w:p>
    <w:p w:rsidR="00CB3D2A" w:rsidRPr="00177996" w:rsidRDefault="00CB3D2A" w:rsidP="0026468F">
      <w:pPr>
        <w:widowControl w:val="0"/>
        <w:autoSpaceDE w:val="0"/>
        <w:autoSpaceDN w:val="0"/>
        <w:adjustRightInd w:val="0"/>
        <w:spacing w:after="0" w:line="240" w:lineRule="auto"/>
        <w:jc w:val="center"/>
        <w:rPr>
          <w:rFonts w:ascii="Times New Roman" w:hAnsi="Times New Roman"/>
          <w:b/>
          <w:bCs/>
          <w:sz w:val="24"/>
          <w:szCs w:val="24"/>
        </w:rPr>
      </w:pPr>
      <w:r w:rsidRPr="00177996">
        <w:rPr>
          <w:rFonts w:ascii="Times New Roman" w:hAnsi="Times New Roman"/>
          <w:b/>
          <w:sz w:val="24"/>
          <w:szCs w:val="24"/>
        </w:rPr>
        <w:t xml:space="preserve">размещения нестационарных торговых объектов </w:t>
      </w:r>
      <w:r w:rsidRPr="00177996">
        <w:rPr>
          <w:rStyle w:val="blk"/>
          <w:rFonts w:ascii="Times New Roman" w:hAnsi="Times New Roman"/>
          <w:b/>
          <w:sz w:val="24"/>
          <w:szCs w:val="24"/>
        </w:rPr>
        <w:t>на территории</w:t>
      </w:r>
      <w:r w:rsidRPr="00177996">
        <w:rPr>
          <w:rFonts w:ascii="Times New Roman" w:hAnsi="Times New Roman"/>
          <w:b/>
          <w:sz w:val="24"/>
          <w:szCs w:val="24"/>
        </w:rPr>
        <w:t xml:space="preserve"> </w:t>
      </w:r>
      <w:r>
        <w:rPr>
          <w:rFonts w:ascii="Times New Roman" w:hAnsi="Times New Roman"/>
          <w:b/>
          <w:sz w:val="24"/>
          <w:szCs w:val="24"/>
        </w:rPr>
        <w:t xml:space="preserve">Бутаковского сельского поселения </w:t>
      </w:r>
      <w:r w:rsidRPr="00177996">
        <w:rPr>
          <w:rFonts w:ascii="Times New Roman" w:hAnsi="Times New Roman"/>
          <w:b/>
          <w:bCs/>
          <w:sz w:val="24"/>
          <w:szCs w:val="24"/>
        </w:rPr>
        <w:t>Знаменского муниципального района Омской области</w:t>
      </w:r>
    </w:p>
    <w:p w:rsidR="00CB3D2A" w:rsidRPr="00177996" w:rsidRDefault="00CB3D2A" w:rsidP="0026468F">
      <w:pPr>
        <w:widowControl w:val="0"/>
        <w:autoSpaceDE w:val="0"/>
        <w:autoSpaceDN w:val="0"/>
        <w:adjustRightInd w:val="0"/>
        <w:spacing w:after="0" w:line="240" w:lineRule="auto"/>
        <w:jc w:val="center"/>
        <w:rPr>
          <w:rFonts w:ascii="Times New Roman" w:hAnsi="Times New Roman"/>
          <w:sz w:val="24"/>
          <w:szCs w:val="24"/>
        </w:rPr>
      </w:pPr>
    </w:p>
    <w:p w:rsidR="00CB3D2A" w:rsidRPr="00E42068" w:rsidRDefault="00CB3D2A" w:rsidP="00E42068">
      <w:pPr>
        <w:widowControl w:val="0"/>
        <w:spacing w:after="0" w:line="240" w:lineRule="auto"/>
        <w:jc w:val="center"/>
        <w:rPr>
          <w:rFonts w:ascii="Times New Roman" w:hAnsi="Times New Roman"/>
          <w:i/>
          <w:sz w:val="24"/>
          <w:szCs w:val="24"/>
        </w:rPr>
      </w:pPr>
      <w:r w:rsidRPr="00E42068">
        <w:rPr>
          <w:rFonts w:ascii="Times New Roman" w:hAnsi="Times New Roman"/>
          <w:i/>
          <w:sz w:val="24"/>
          <w:szCs w:val="24"/>
          <w:lang w:val="en-US"/>
        </w:rPr>
        <w:t>I</w:t>
      </w:r>
      <w:r w:rsidRPr="00E42068">
        <w:rPr>
          <w:rFonts w:ascii="Times New Roman" w:hAnsi="Times New Roman"/>
          <w:i/>
          <w:sz w:val="24"/>
          <w:szCs w:val="24"/>
        </w:rPr>
        <w:t>. Общие положения</w:t>
      </w:r>
    </w:p>
    <w:p w:rsidR="00CB3D2A" w:rsidRPr="00E42068" w:rsidRDefault="00CB3D2A" w:rsidP="00E42068">
      <w:pPr>
        <w:widowControl w:val="0"/>
        <w:spacing w:after="0" w:line="240" w:lineRule="auto"/>
        <w:jc w:val="center"/>
        <w:rPr>
          <w:rFonts w:ascii="Times New Roman" w:hAnsi="Times New Roman"/>
          <w:b/>
          <w:i/>
          <w:sz w:val="24"/>
          <w:szCs w:val="24"/>
        </w:rPr>
      </w:pPr>
    </w:p>
    <w:p w:rsidR="00E42068" w:rsidRPr="00E42068" w:rsidRDefault="00E42068" w:rsidP="00E42068">
      <w:pPr>
        <w:autoSpaceDE w:val="0"/>
        <w:autoSpaceDN w:val="0"/>
        <w:adjustRightInd w:val="0"/>
        <w:spacing w:line="240" w:lineRule="auto"/>
        <w:jc w:val="both"/>
        <w:rPr>
          <w:rFonts w:ascii="Times New Roman" w:hAnsi="Times New Roman"/>
          <w:i/>
          <w:color w:val="000000"/>
          <w:sz w:val="24"/>
          <w:szCs w:val="24"/>
        </w:rPr>
      </w:pPr>
      <w:r w:rsidRPr="00E42068">
        <w:rPr>
          <w:rFonts w:ascii="Times New Roman" w:hAnsi="Times New Roman"/>
          <w:i/>
          <w:sz w:val="24"/>
          <w:szCs w:val="24"/>
        </w:rPr>
        <w:t xml:space="preserve">1. </w:t>
      </w:r>
      <w:proofErr w:type="gramStart"/>
      <w:r w:rsidRPr="00E42068">
        <w:rPr>
          <w:rFonts w:ascii="Times New Roman" w:hAnsi="Times New Roman"/>
          <w:i/>
          <w:color w:val="000000"/>
          <w:sz w:val="24"/>
          <w:szCs w:val="24"/>
        </w:rPr>
        <w:t xml:space="preserve">Порядок размещения нестационарных торговых объектов на территории </w:t>
      </w:r>
      <w:r w:rsidRPr="00E42068">
        <w:rPr>
          <w:rFonts w:ascii="Times New Roman" w:hAnsi="Times New Roman"/>
          <w:bCs/>
          <w:i/>
          <w:sz w:val="24"/>
          <w:szCs w:val="24"/>
        </w:rPr>
        <w:t xml:space="preserve">Бутаковского сельского поселения Знаменского муниципального района </w:t>
      </w:r>
      <w:r w:rsidRPr="00E42068">
        <w:rPr>
          <w:rFonts w:ascii="Times New Roman" w:hAnsi="Times New Roman"/>
          <w:i/>
          <w:color w:val="000000"/>
          <w:sz w:val="24"/>
          <w:szCs w:val="24"/>
        </w:rPr>
        <w:t xml:space="preserve">Омской области (далее - Порядок) разработан в соответствии с Федеральным законом "Об основах государственного регулирования торговой деятельности в Российской Федерации", </w:t>
      </w:r>
      <w:hyperlink r:id="rId6" w:history="1">
        <w:r w:rsidRPr="00E42068">
          <w:rPr>
            <w:rFonts w:ascii="Times New Roman" w:hAnsi="Times New Roman"/>
            <w:i/>
            <w:color w:val="000000"/>
            <w:sz w:val="24"/>
            <w:szCs w:val="24"/>
          </w:rPr>
          <w:t>приказом Министерства экономики Омской области от 23 августа 2010 года № 28 "О Порядке разработки и утверждения органами местного самоуправления Омской области схем размещения нестационарных торговых объектов"</w:t>
        </w:r>
      </w:hyperlink>
      <w:r w:rsidRPr="00E42068">
        <w:rPr>
          <w:rFonts w:ascii="Times New Roman" w:hAnsi="Times New Roman"/>
          <w:i/>
          <w:color w:val="000000"/>
          <w:sz w:val="24"/>
          <w:szCs w:val="24"/>
        </w:rPr>
        <w:t xml:space="preserve"> в целях</w:t>
      </w:r>
      <w:proofErr w:type="gramEnd"/>
      <w:r w:rsidRPr="00E42068">
        <w:rPr>
          <w:rFonts w:ascii="Times New Roman" w:hAnsi="Times New Roman"/>
          <w:i/>
          <w:color w:val="000000"/>
          <w:sz w:val="24"/>
          <w:szCs w:val="24"/>
        </w:rPr>
        <w:t xml:space="preserve">: </w:t>
      </w:r>
    </w:p>
    <w:p w:rsidR="00E42068" w:rsidRPr="00E42068" w:rsidRDefault="00E42068" w:rsidP="00E42068">
      <w:pPr>
        <w:autoSpaceDE w:val="0"/>
        <w:autoSpaceDN w:val="0"/>
        <w:adjustRightInd w:val="0"/>
        <w:spacing w:line="240" w:lineRule="auto"/>
        <w:ind w:firstLine="567"/>
        <w:jc w:val="both"/>
        <w:rPr>
          <w:rFonts w:ascii="Times New Roman" w:hAnsi="Times New Roman"/>
          <w:i/>
          <w:sz w:val="24"/>
          <w:szCs w:val="24"/>
        </w:rPr>
      </w:pPr>
      <w:r w:rsidRPr="00E42068">
        <w:rPr>
          <w:rFonts w:ascii="Times New Roman" w:hAnsi="Times New Roman"/>
          <w:i/>
          <w:sz w:val="24"/>
          <w:szCs w:val="24"/>
        </w:rPr>
        <w:t xml:space="preserve">- </w:t>
      </w:r>
      <w:r w:rsidRPr="00E42068">
        <w:rPr>
          <w:rFonts w:ascii="Times New Roman" w:hAnsi="Times New Roman"/>
          <w:i/>
          <w:color w:val="000000"/>
          <w:sz w:val="24"/>
          <w:szCs w:val="24"/>
        </w:rPr>
        <w:t xml:space="preserve">формирования торговой инфраструктуры </w:t>
      </w:r>
      <w:r w:rsidRPr="00E42068">
        <w:rPr>
          <w:rFonts w:ascii="Times New Roman" w:hAnsi="Times New Roman"/>
          <w:bCs/>
          <w:i/>
          <w:sz w:val="24"/>
          <w:szCs w:val="24"/>
        </w:rPr>
        <w:t xml:space="preserve">Бутаковского сельского поселения Знаменского муниципального района </w:t>
      </w:r>
      <w:r w:rsidRPr="00E42068">
        <w:rPr>
          <w:rFonts w:ascii="Times New Roman" w:hAnsi="Times New Roman"/>
          <w:i/>
          <w:color w:val="000000"/>
          <w:sz w:val="24"/>
          <w:szCs w:val="24"/>
        </w:rPr>
        <w:t>Омской области с учетом видов и типов торговых объектов, форм и способов торговли для обеспечения</w:t>
      </w:r>
      <w:r w:rsidRPr="00E42068">
        <w:rPr>
          <w:rFonts w:ascii="Times New Roman" w:hAnsi="Times New Roman"/>
          <w:i/>
          <w:sz w:val="24"/>
          <w:szCs w:val="24"/>
        </w:rPr>
        <w:t xml:space="preserve"> доступности товаров и услуг населению;</w:t>
      </w:r>
    </w:p>
    <w:p w:rsidR="00E42068" w:rsidRPr="00E42068" w:rsidRDefault="00E42068" w:rsidP="00E42068">
      <w:pPr>
        <w:autoSpaceDE w:val="0"/>
        <w:autoSpaceDN w:val="0"/>
        <w:adjustRightInd w:val="0"/>
        <w:spacing w:line="240" w:lineRule="auto"/>
        <w:ind w:firstLine="567"/>
        <w:jc w:val="both"/>
        <w:rPr>
          <w:rFonts w:ascii="Times New Roman" w:hAnsi="Times New Roman"/>
          <w:i/>
          <w:sz w:val="24"/>
          <w:szCs w:val="24"/>
          <w:shd w:val="clear" w:color="auto" w:fill="FFFFFF"/>
        </w:rPr>
      </w:pPr>
      <w:r w:rsidRPr="00E42068">
        <w:rPr>
          <w:rFonts w:ascii="Times New Roman" w:hAnsi="Times New Roman"/>
          <w:i/>
          <w:sz w:val="24"/>
          <w:szCs w:val="24"/>
        </w:rPr>
        <w:t xml:space="preserve">- </w:t>
      </w:r>
      <w:r w:rsidRPr="00E42068">
        <w:rPr>
          <w:rFonts w:ascii="Times New Roman" w:hAnsi="Times New Roman"/>
          <w:i/>
          <w:sz w:val="24"/>
          <w:szCs w:val="24"/>
          <w:shd w:val="clear" w:color="auto" w:fill="FFFFFF"/>
        </w:rPr>
        <w:t>оказывать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 торговых мест на ярмарках и розничных рынках;</w:t>
      </w:r>
    </w:p>
    <w:p w:rsidR="00E42068" w:rsidRPr="00E42068" w:rsidRDefault="00E42068" w:rsidP="00E42068">
      <w:pPr>
        <w:autoSpaceDE w:val="0"/>
        <w:autoSpaceDN w:val="0"/>
        <w:adjustRightInd w:val="0"/>
        <w:spacing w:line="240" w:lineRule="auto"/>
        <w:ind w:firstLine="567"/>
        <w:jc w:val="both"/>
        <w:rPr>
          <w:rFonts w:ascii="Times New Roman" w:hAnsi="Times New Roman"/>
          <w:i/>
          <w:sz w:val="24"/>
          <w:szCs w:val="24"/>
          <w:shd w:val="clear" w:color="auto" w:fill="FFFFFF"/>
        </w:rPr>
      </w:pPr>
      <w:r w:rsidRPr="00E42068">
        <w:rPr>
          <w:rFonts w:ascii="Times New Roman" w:hAnsi="Times New Roman"/>
          <w:i/>
          <w:sz w:val="24"/>
          <w:szCs w:val="24"/>
        </w:rPr>
        <w:t xml:space="preserve">- </w:t>
      </w:r>
      <w:r w:rsidRPr="00E42068">
        <w:rPr>
          <w:rFonts w:ascii="Times New Roman" w:hAnsi="Times New Roman"/>
          <w:i/>
          <w:sz w:val="24"/>
          <w:szCs w:val="24"/>
          <w:shd w:val="clear" w:color="auto" w:fill="FFFFFF"/>
        </w:rPr>
        <w:t>обеспечить максимальную доступность торговых объектов для населения, увеличение ассортимента и разнообразия товаров, предлагаемых к реализации юридическими и физическими лицами</w:t>
      </w:r>
    </w:p>
    <w:p w:rsidR="00E42068" w:rsidRPr="004543D5" w:rsidRDefault="00E42068" w:rsidP="00E42068">
      <w:pPr>
        <w:pStyle w:val="a5"/>
        <w:shd w:val="clear" w:color="auto" w:fill="FFFFFF"/>
        <w:spacing w:before="0" w:beforeAutospacing="0" w:after="0" w:afterAutospacing="0" w:line="216" w:lineRule="atLeast"/>
        <w:ind w:firstLine="567"/>
        <w:jc w:val="both"/>
        <w:rPr>
          <w:i/>
        </w:rPr>
      </w:pPr>
      <w:proofErr w:type="gramStart"/>
      <w:r w:rsidRPr="004543D5">
        <w:rPr>
          <w:i/>
        </w:rPr>
        <w:t>-  обеспечить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возможность реализации указанной продукции в местах с высокой проходимостью, специально отведенных органами местного самоуправления, в том числе с использованием объектов для осуществления развозной торговли, для чего обеспечить выделение необходимого количества мест для осуществления торговли;</w:t>
      </w:r>
      <w:proofErr w:type="gramEnd"/>
    </w:p>
    <w:p w:rsidR="004543D5" w:rsidRPr="00E42068" w:rsidRDefault="00E42068" w:rsidP="004543D5">
      <w:pPr>
        <w:autoSpaceDE w:val="0"/>
        <w:autoSpaceDN w:val="0"/>
        <w:adjustRightInd w:val="0"/>
        <w:spacing w:line="240" w:lineRule="auto"/>
        <w:ind w:firstLine="567"/>
        <w:jc w:val="both"/>
        <w:rPr>
          <w:rFonts w:ascii="Times New Roman" w:hAnsi="Times New Roman"/>
          <w:i/>
          <w:sz w:val="24"/>
          <w:szCs w:val="24"/>
          <w:shd w:val="clear" w:color="auto" w:fill="FFFFFF"/>
        </w:rPr>
      </w:pPr>
      <w:r w:rsidRPr="004543D5">
        <w:rPr>
          <w:rFonts w:ascii="Times New Roman" w:hAnsi="Times New Roman"/>
          <w:i/>
          <w:sz w:val="24"/>
          <w:szCs w:val="24"/>
        </w:rPr>
        <w:t xml:space="preserve">- </w:t>
      </w:r>
      <w:r w:rsidRPr="004543D5">
        <w:rPr>
          <w:rFonts w:ascii="Times New Roman" w:hAnsi="Times New Roman"/>
          <w:i/>
          <w:sz w:val="24"/>
          <w:szCs w:val="24"/>
          <w:shd w:val="clear" w:color="auto" w:fill="FFFFFF"/>
        </w:rPr>
        <w:t>продлевать договоры на размещение нестационарных торговых объектов и объектов для осуществления развозной торговли без проведения торгов</w:t>
      </w:r>
      <w:proofErr w:type="gramStart"/>
      <w:r w:rsidRPr="004543D5">
        <w:rPr>
          <w:rFonts w:ascii="Times New Roman" w:hAnsi="Times New Roman"/>
          <w:i/>
          <w:sz w:val="24"/>
          <w:szCs w:val="24"/>
          <w:shd w:val="clear" w:color="auto" w:fill="FFFFFF"/>
        </w:rPr>
        <w:t>;</w:t>
      </w:r>
      <w:r w:rsidR="004543D5" w:rsidRPr="004543D5">
        <w:rPr>
          <w:rFonts w:ascii="Times New Roman" w:hAnsi="Times New Roman"/>
          <w:i/>
          <w:sz w:val="24"/>
          <w:szCs w:val="24"/>
          <w:shd w:val="clear" w:color="auto" w:fill="FFFFFF"/>
        </w:rPr>
        <w:t xml:space="preserve"> ;(</w:t>
      </w:r>
      <w:proofErr w:type="spellStart"/>
      <w:proofErr w:type="gramEnd"/>
      <w:r w:rsidR="004543D5">
        <w:rPr>
          <w:rFonts w:ascii="Times New Roman" w:hAnsi="Times New Roman"/>
          <w:i/>
          <w:sz w:val="24"/>
          <w:szCs w:val="24"/>
          <w:shd w:val="clear" w:color="auto" w:fill="FFFFFF"/>
        </w:rPr>
        <w:t>изм</w:t>
      </w:r>
      <w:proofErr w:type="spellEnd"/>
      <w:r w:rsidR="004543D5">
        <w:rPr>
          <w:rFonts w:ascii="Times New Roman" w:hAnsi="Times New Roman"/>
          <w:i/>
          <w:sz w:val="24"/>
          <w:szCs w:val="24"/>
          <w:shd w:val="clear" w:color="auto" w:fill="FFFFFF"/>
        </w:rPr>
        <w:t xml:space="preserve"> 2022 №8)</w:t>
      </w:r>
    </w:p>
    <w:p w:rsidR="00E42068" w:rsidRPr="004543D5" w:rsidRDefault="00E42068" w:rsidP="00E42068">
      <w:pPr>
        <w:pStyle w:val="a5"/>
        <w:shd w:val="clear" w:color="auto" w:fill="FFFFFF"/>
        <w:spacing w:before="0" w:beforeAutospacing="0" w:after="0" w:afterAutospacing="0" w:line="216" w:lineRule="atLeast"/>
        <w:ind w:firstLine="567"/>
        <w:jc w:val="both"/>
        <w:rPr>
          <w:i/>
          <w:sz w:val="28"/>
          <w:szCs w:val="28"/>
        </w:rPr>
      </w:pPr>
    </w:p>
    <w:p w:rsidR="00E42068" w:rsidRDefault="00E42068" w:rsidP="0026468F">
      <w:pPr>
        <w:widowControl w:val="0"/>
        <w:autoSpaceDE w:val="0"/>
        <w:autoSpaceDN w:val="0"/>
        <w:adjustRightInd w:val="0"/>
        <w:spacing w:after="0" w:line="240" w:lineRule="auto"/>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jc w:val="both"/>
        <w:rPr>
          <w:rFonts w:ascii="Times New Roman" w:hAnsi="Times New Roman"/>
          <w:bCs/>
          <w:sz w:val="24"/>
          <w:szCs w:val="24"/>
        </w:rPr>
      </w:pPr>
      <w:r w:rsidRPr="00177996">
        <w:rPr>
          <w:rFonts w:ascii="Times New Roman" w:hAnsi="Times New Roman"/>
          <w:sz w:val="24"/>
          <w:szCs w:val="24"/>
        </w:rPr>
        <w:t>2. Настоящий Порядок определяет процедуру размещения нестационарных торговых объектов на территории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 </w:t>
      </w:r>
      <w:r w:rsidRPr="00177996">
        <w:rPr>
          <w:rFonts w:ascii="Times New Roman" w:hAnsi="Times New Roman"/>
          <w:sz w:val="24"/>
          <w:szCs w:val="24"/>
        </w:rPr>
        <w:t>без формирования земельных участков</w:t>
      </w:r>
      <w:r w:rsidRPr="00177996">
        <w:rPr>
          <w:rFonts w:ascii="Times New Roman" w:hAnsi="Times New Roman"/>
          <w:bCs/>
          <w:sz w:val="24"/>
          <w:szCs w:val="24"/>
        </w:rPr>
        <w:t>,</w:t>
      </w:r>
      <w:r w:rsidRPr="00177996">
        <w:rPr>
          <w:rFonts w:ascii="Times New Roman" w:hAnsi="Times New Roman"/>
          <w:sz w:val="24"/>
          <w:szCs w:val="24"/>
        </w:rPr>
        <w:t xml:space="preserve"> порядок внесения в нее изменений, в том числе, требования к составу, последовательности разработки, согласования и утверждения указанной схемы размещения.</w:t>
      </w:r>
    </w:p>
    <w:p w:rsidR="00CB3D2A" w:rsidRPr="00177996" w:rsidRDefault="00CB3D2A" w:rsidP="0026468F">
      <w:pPr>
        <w:widowControl w:val="0"/>
        <w:autoSpaceDE w:val="0"/>
        <w:autoSpaceDN w:val="0"/>
        <w:adjustRightInd w:val="0"/>
        <w:spacing w:after="0" w:line="240" w:lineRule="auto"/>
        <w:jc w:val="both"/>
        <w:rPr>
          <w:rFonts w:ascii="Times New Roman" w:hAnsi="Times New Roman"/>
          <w:sz w:val="24"/>
          <w:szCs w:val="24"/>
        </w:rPr>
      </w:pPr>
      <w:r w:rsidRPr="00177996">
        <w:rPr>
          <w:rFonts w:ascii="Times New Roman" w:hAnsi="Times New Roman"/>
          <w:sz w:val="24"/>
          <w:szCs w:val="24"/>
        </w:rPr>
        <w:t>3. </w:t>
      </w:r>
      <w:proofErr w:type="gramStart"/>
      <w:r w:rsidRPr="00177996">
        <w:rPr>
          <w:rFonts w:ascii="Times New Roman" w:hAnsi="Times New Roman"/>
          <w:sz w:val="24"/>
          <w:szCs w:val="24"/>
        </w:rPr>
        <w:t xml:space="preserve">Размещение нестационарных торговых объектов на территории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расположенных на земельных участках, в зданиях, строениях, сооружениях, находящихся в государственной собственности (в </w:t>
      </w:r>
      <w:r w:rsidRPr="00177996">
        <w:rPr>
          <w:rFonts w:ascii="Times New Roman" w:hAnsi="Times New Roman"/>
          <w:sz w:val="24"/>
          <w:szCs w:val="24"/>
        </w:rPr>
        <w:lastRenderedPageBreak/>
        <w:t>федеральной собственности или в собственности Омской области) и муниципальной собственности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z w:val="24"/>
          <w:szCs w:val="24"/>
        </w:rPr>
        <w:t xml:space="preserve">, а также на земельных участках, расположенных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государственная собственность</w:t>
      </w:r>
      <w:proofErr w:type="gramEnd"/>
      <w:r w:rsidRPr="00177996">
        <w:rPr>
          <w:rFonts w:ascii="Times New Roman" w:hAnsi="Times New Roman"/>
          <w:sz w:val="24"/>
          <w:szCs w:val="24"/>
        </w:rPr>
        <w:t xml:space="preserve"> </w:t>
      </w:r>
      <w:proofErr w:type="gramStart"/>
      <w:r w:rsidRPr="00177996">
        <w:rPr>
          <w:rFonts w:ascii="Times New Roman" w:hAnsi="Times New Roman"/>
          <w:sz w:val="24"/>
          <w:szCs w:val="24"/>
        </w:rPr>
        <w:t>на которые не разграничена, производится в соответствии с утвержденной администрацией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z w:val="24"/>
          <w:szCs w:val="24"/>
        </w:rPr>
        <w:t xml:space="preserve"> схемой размещения нестационарных торговых объектов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(далее – схема размещения нестационарных торговых объектов).</w:t>
      </w:r>
      <w:proofErr w:type="gramEnd"/>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 Разработка схемы размещения нестационарных торговых объектов осуществляется в следующих целях:</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 упорядочения размещения объектов мелкорозничной сети с учетом достижения установленных нормативов минимальной обеспеченности населения площадью торговых объектов, а также необходимости обеспечения населения торговыми услугами в местах отдыха и проведения досуга;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2) обеспечения единства требований к организации торговой деятельности при размещении нестационарных торговых объектов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3) соблюдения внешнего архитектурного облика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4) соблюдения прав и законных интересов населения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в том числе обеспечения доступности продовольственных и непродовольственных товаров, при размещении нестационарных торговых объектов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5) формирования торговой инфраструктуры с учетом видов и типов торговых объектов, форм и способов торговли.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5.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Данное требование не распространяется на размещение нестационарных торговых объектов, указанных в пунктах 24, 25, 27. Аукцион по продаже права на заключение договора на размещение нестационарного торгового объекта проводится </w:t>
      </w:r>
      <w:proofErr w:type="gramStart"/>
      <w:r w:rsidRPr="00177996">
        <w:rPr>
          <w:rFonts w:ascii="Times New Roman" w:hAnsi="Times New Roman"/>
          <w:sz w:val="24"/>
          <w:szCs w:val="24"/>
        </w:rPr>
        <w:t xml:space="preserve">в соответствии с </w:t>
      </w:r>
      <w:hyperlink r:id="rId7" w:history="1">
        <w:r w:rsidRPr="00177996">
          <w:rPr>
            <w:rFonts w:ascii="Times New Roman" w:hAnsi="Times New Roman"/>
            <w:sz w:val="24"/>
            <w:szCs w:val="24"/>
          </w:rPr>
          <w:t>Порядком</w:t>
        </w:r>
      </w:hyperlink>
      <w:r w:rsidRPr="00177996">
        <w:rPr>
          <w:rFonts w:ascii="Times New Roman" w:hAnsi="Times New Roman"/>
          <w:sz w:val="24"/>
          <w:szCs w:val="24"/>
        </w:rPr>
        <w:t xml:space="preserve"> проведения аукциона по продаже права на заключение договора на размещение</w:t>
      </w:r>
      <w:proofErr w:type="gramEnd"/>
      <w:r w:rsidRPr="00177996">
        <w:rPr>
          <w:rFonts w:ascii="Times New Roman" w:hAnsi="Times New Roman"/>
          <w:sz w:val="24"/>
          <w:szCs w:val="24"/>
        </w:rPr>
        <w:t xml:space="preserve"> нестационарного торгового объекта на территории Бутаковского сельского поселения </w:t>
      </w:r>
      <w:r w:rsidRPr="00177996">
        <w:rPr>
          <w:rFonts w:ascii="Times New Roman" w:hAnsi="Times New Roman"/>
          <w:bCs/>
          <w:sz w:val="24"/>
          <w:szCs w:val="24"/>
        </w:rPr>
        <w:t xml:space="preserve">Знаменского муниципального района Омской области </w:t>
      </w:r>
      <w:r w:rsidRPr="00177996">
        <w:rPr>
          <w:rFonts w:ascii="Times New Roman" w:hAnsi="Times New Roman"/>
          <w:sz w:val="24"/>
          <w:szCs w:val="24"/>
        </w:rPr>
        <w:t>согласно приложению № 1 к настоящему Порядку.</w:t>
      </w:r>
    </w:p>
    <w:p w:rsidR="00CB3D2A" w:rsidRPr="00177996" w:rsidRDefault="00CB3D2A" w:rsidP="0026468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6. Настоящий Порядок не распространяется на отношения, связанные с размещением нестационарных торговых объектов на территории розничных рынков и ярмарок.</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Особенности размещения нестационарных торговых объектов в соответствии со схемой размещения нестационарных объектов при проведении праздничных, общественно-политических, культурно-массовых и спортивно-массовых мероприятий, имеющих краткосрочный характер (до 15 календарных дней), устанавливаются правовым актом Администрации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z w:val="24"/>
          <w:szCs w:val="24"/>
        </w:rPr>
        <w:t>.</w:t>
      </w:r>
    </w:p>
    <w:p w:rsidR="00713047" w:rsidRPr="00713047" w:rsidRDefault="00713047" w:rsidP="00713047">
      <w:pPr>
        <w:autoSpaceDE w:val="0"/>
        <w:autoSpaceDN w:val="0"/>
        <w:adjustRightInd w:val="0"/>
        <w:spacing w:after="0"/>
        <w:jc w:val="both"/>
        <w:rPr>
          <w:rFonts w:ascii="Times New Roman" w:hAnsi="Times New Roman"/>
          <w:i/>
          <w:sz w:val="28"/>
          <w:szCs w:val="28"/>
        </w:rPr>
      </w:pPr>
      <w:r w:rsidRPr="00713047">
        <w:rPr>
          <w:rFonts w:ascii="Times New Roman" w:hAnsi="Times New Roman"/>
          <w:i/>
          <w:sz w:val="28"/>
          <w:szCs w:val="28"/>
        </w:rPr>
        <w:t>7) Норматив минимальной обеспеченности населения нестационарными торговыми объектами по продаже печатной продукции (павильонами и киосками), определенный постановлением Правительства Омской области от 21.12.2016 г. № 382-п составляет 1,39 торгового объекта на 10 000 человек</w:t>
      </w:r>
      <w:proofErr w:type="gramStart"/>
      <w:r w:rsidRPr="00713047">
        <w:rPr>
          <w:rFonts w:ascii="Times New Roman" w:hAnsi="Times New Roman"/>
          <w:i/>
          <w:sz w:val="28"/>
          <w:szCs w:val="28"/>
        </w:rPr>
        <w:t>.</w:t>
      </w:r>
      <w:proofErr w:type="gramEnd"/>
      <w:r w:rsidRPr="00713047">
        <w:rPr>
          <w:rFonts w:ascii="Times New Roman" w:hAnsi="Times New Roman"/>
          <w:i/>
          <w:sz w:val="28"/>
          <w:szCs w:val="28"/>
        </w:rPr>
        <w:t xml:space="preserve"> </w:t>
      </w:r>
      <w:r>
        <w:rPr>
          <w:rFonts w:ascii="Times New Roman" w:hAnsi="Times New Roman"/>
          <w:i/>
          <w:sz w:val="28"/>
          <w:szCs w:val="28"/>
        </w:rPr>
        <w:t>(</w:t>
      </w:r>
      <w:proofErr w:type="spellStart"/>
      <w:proofErr w:type="gramStart"/>
      <w:r>
        <w:rPr>
          <w:rFonts w:ascii="Times New Roman" w:hAnsi="Times New Roman"/>
          <w:i/>
          <w:sz w:val="28"/>
          <w:szCs w:val="28"/>
        </w:rPr>
        <w:t>и</w:t>
      </w:r>
      <w:proofErr w:type="gramEnd"/>
      <w:r>
        <w:rPr>
          <w:rFonts w:ascii="Times New Roman" w:hAnsi="Times New Roman"/>
          <w:i/>
          <w:sz w:val="28"/>
          <w:szCs w:val="28"/>
        </w:rPr>
        <w:t>зм</w:t>
      </w:r>
      <w:proofErr w:type="spellEnd"/>
      <w:r>
        <w:rPr>
          <w:rFonts w:ascii="Times New Roman" w:hAnsi="Times New Roman"/>
          <w:i/>
          <w:sz w:val="28"/>
          <w:szCs w:val="28"/>
        </w:rPr>
        <w:t xml:space="preserve"> 2021 №25)</w:t>
      </w:r>
    </w:p>
    <w:p w:rsidR="00CB3D2A" w:rsidRPr="00177996" w:rsidRDefault="00CB3D2A" w:rsidP="00713047">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II. Основные понятия</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7. Для целей настоящего Порядка используются следующие основные понятия нестационарных торговых объектов.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51FA2" w:rsidRDefault="00051FA2" w:rsidP="0026468F">
      <w:pPr>
        <w:widowControl w:val="0"/>
        <w:autoSpaceDE w:val="0"/>
        <w:autoSpaceDN w:val="0"/>
        <w:adjustRightInd w:val="0"/>
        <w:spacing w:after="0" w:line="240" w:lineRule="auto"/>
        <w:ind w:firstLine="720"/>
        <w:jc w:val="both"/>
        <w:rPr>
          <w:rFonts w:ascii="Times New Roman" w:hAnsi="Times New Roman"/>
          <w:sz w:val="24"/>
          <w:szCs w:val="24"/>
        </w:rPr>
      </w:pPr>
      <w:r w:rsidRPr="00051FA2">
        <w:rPr>
          <w:rFonts w:ascii="Times New Roman" w:hAnsi="Times New Roman"/>
          <w:sz w:val="24"/>
          <w:szCs w:val="24"/>
        </w:rPr>
        <w:t>С</w:t>
      </w:r>
      <w:r w:rsidRPr="00051FA2">
        <w:rPr>
          <w:rFonts w:ascii="Times New Roman" w:hAnsi="Times New Roman"/>
          <w:color w:val="000000"/>
          <w:sz w:val="24"/>
          <w:szCs w:val="24"/>
          <w:shd w:val="clear" w:color="auto" w:fill="FFFFFF"/>
        </w:rPr>
        <w:t>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roofErr w:type="gramStart"/>
      <w:r w:rsidRPr="00051FA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roofErr w:type="gramEnd"/>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pacing w:val="2"/>
          <w:sz w:val="24"/>
          <w:szCs w:val="24"/>
        </w:rPr>
        <w:t>Универсальная торговля - разновидность розничной торговли, связанная с реализацией товаров универсального ассортимента продовольственных и (или) непродовольственных товаров в нестационарных торговых объектах.</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Временные сооружения: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 веранда – специально оборудованное временное сооружение, расположенное на территориях, прилегающих к стационарному предприятию,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Временные конструкции: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w:t>
      </w:r>
      <w:proofErr w:type="gramStart"/>
      <w:r w:rsidRPr="00177996">
        <w:rPr>
          <w:rFonts w:ascii="Times New Roman" w:hAnsi="Times New Roman"/>
          <w:sz w:val="24"/>
          <w:szCs w:val="24"/>
        </w:rPr>
        <w:t>площади</w:t>
      </w:r>
      <w:proofErr w:type="gramEnd"/>
      <w:r w:rsidRPr="00177996">
        <w:rPr>
          <w:rFonts w:ascii="Times New Roman" w:hAnsi="Times New Roman"/>
          <w:sz w:val="24"/>
          <w:szCs w:val="24"/>
        </w:rPr>
        <w:t xml:space="preserve"> которой размещен товарный запас на один день торговли;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2) бахчевой развал – специально оборудованная временная конструкция, представляющая собой площадку для продажи бахчевых культур;</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CB3D2A" w:rsidRDefault="00CB3D2A" w:rsidP="0026468F">
      <w:pPr>
        <w:widowControl w:val="0"/>
        <w:tabs>
          <w:tab w:val="left" w:pos="1134"/>
        </w:tabs>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К передвижным средствам развозной и разносной торговли относятся </w:t>
      </w:r>
      <w:proofErr w:type="spellStart"/>
      <w:r w:rsidRPr="00177996">
        <w:rPr>
          <w:rFonts w:ascii="Times New Roman" w:hAnsi="Times New Roman"/>
          <w:sz w:val="24"/>
          <w:szCs w:val="24"/>
        </w:rPr>
        <w:t>автомагазины</w:t>
      </w:r>
      <w:proofErr w:type="spellEnd"/>
      <w:r w:rsidRPr="00177996">
        <w:rPr>
          <w:rFonts w:ascii="Times New Roman" w:hAnsi="Times New Roman"/>
          <w:sz w:val="24"/>
          <w:szCs w:val="24"/>
        </w:rPr>
        <w:t xml:space="preserve">, автолавки, автоприцепы, лотки, морозильные лари, холодильники, за исключением выносного холодильного оборудования, размещенного согласно пункту 20 настоящего Порядка, изотермические емкости и цистерны, торговые автоматы, тележки, корзины, </w:t>
      </w:r>
      <w:proofErr w:type="spellStart"/>
      <w:r w:rsidRPr="00177996">
        <w:rPr>
          <w:rFonts w:ascii="Times New Roman" w:hAnsi="Times New Roman"/>
          <w:sz w:val="24"/>
          <w:szCs w:val="24"/>
        </w:rPr>
        <w:t>биотуалеты</w:t>
      </w:r>
      <w:proofErr w:type="spellEnd"/>
      <w:r w:rsidRPr="00177996">
        <w:rPr>
          <w:rFonts w:ascii="Times New Roman" w:hAnsi="Times New Roman"/>
          <w:sz w:val="24"/>
          <w:szCs w:val="24"/>
        </w:rPr>
        <w:t xml:space="preserve">, детские аттракционы и иные передвижные специализированные приспособления. </w:t>
      </w:r>
    </w:p>
    <w:p w:rsidR="00312ECE" w:rsidRPr="00312ECE" w:rsidRDefault="00312ECE" w:rsidP="00312ECE">
      <w:pPr>
        <w:pStyle w:val="western"/>
        <w:shd w:val="clear" w:color="auto" w:fill="FFFFFF"/>
        <w:spacing w:before="0" w:beforeAutospacing="0" w:after="0" w:afterAutospacing="0" w:line="360" w:lineRule="atLeast"/>
        <w:textAlignment w:val="baseline"/>
        <w:rPr>
          <w:rFonts w:ascii="Helvetica" w:hAnsi="Helvetica" w:cs="Helvetica"/>
          <w:i/>
        </w:rPr>
      </w:pPr>
      <w:r w:rsidRPr="00312ECE">
        <w:rPr>
          <w:i/>
        </w:rPr>
        <w:t>«</w:t>
      </w:r>
      <w:r w:rsidRPr="00312ECE">
        <w:rPr>
          <w:b/>
          <w:bCs/>
          <w:i/>
          <w:bdr w:val="none" w:sz="0" w:space="0" w:color="auto" w:frame="1"/>
        </w:rPr>
        <w:t>Развозная торговля</w:t>
      </w:r>
      <w:r w:rsidRPr="00312ECE">
        <w:rPr>
          <w:i/>
          <w:bdr w:val="none" w:sz="0" w:space="0" w:color="auto" w:frame="1"/>
        </w:rPr>
        <w:t xml:space="preserve"> — форма мелкорозничной торговли, осуществляемая вне стационарной торговой сети с использованием специализированных или специально </w:t>
      </w:r>
      <w:r w:rsidRPr="00312ECE">
        <w:rPr>
          <w:i/>
          <w:bdr w:val="none" w:sz="0" w:space="0" w:color="auto" w:frame="1"/>
        </w:rPr>
        <w:lastRenderedPageBreak/>
        <w:t>оборудованных для торговли транспортных средств, а также мобильного оборудования, применяемого только в комплекте с транспортным средством.</w:t>
      </w:r>
    </w:p>
    <w:p w:rsidR="00312ECE" w:rsidRPr="00312ECE" w:rsidRDefault="00312ECE" w:rsidP="00312ECE">
      <w:pPr>
        <w:pStyle w:val="western"/>
        <w:shd w:val="clear" w:color="auto" w:fill="FFFFFF"/>
        <w:spacing w:before="0" w:beforeAutospacing="0" w:after="0" w:afterAutospacing="0" w:line="360" w:lineRule="atLeast"/>
        <w:textAlignment w:val="baseline"/>
        <w:rPr>
          <w:rFonts w:ascii="Helvetica" w:hAnsi="Helvetica" w:cs="Helvetica"/>
          <w:i/>
        </w:rPr>
      </w:pPr>
      <w:r w:rsidRPr="00312ECE">
        <w:rPr>
          <w:b/>
          <w:bCs/>
          <w:i/>
          <w:bdr w:val="none" w:sz="0" w:space="0" w:color="auto" w:frame="1"/>
        </w:rPr>
        <w:t>Разносная торговля</w:t>
      </w:r>
      <w:r w:rsidRPr="00312ECE">
        <w:rPr>
          <w:i/>
          <w:bdr w:val="none" w:sz="0" w:space="0" w:color="auto" w:frame="1"/>
        </w:rPr>
        <w:t>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w:t>
      </w:r>
      <w:proofErr w:type="gramStart"/>
      <w:r w:rsidRPr="00312ECE">
        <w:rPr>
          <w:i/>
          <w:bdr w:val="none" w:sz="0" w:space="0" w:color="auto" w:frame="1"/>
        </w:rPr>
        <w:t>.</w:t>
      </w:r>
      <w:r w:rsidRPr="00312ECE">
        <w:rPr>
          <w:i/>
        </w:rPr>
        <w:t>»</w:t>
      </w:r>
      <w:r>
        <w:rPr>
          <w:i/>
        </w:rPr>
        <w:t xml:space="preserve">   </w:t>
      </w:r>
      <w:r w:rsidRPr="00312ECE">
        <w:rPr>
          <w:i/>
        </w:rPr>
        <w:t>(</w:t>
      </w:r>
      <w:proofErr w:type="spellStart"/>
      <w:proofErr w:type="gramEnd"/>
      <w:r w:rsidRPr="00312ECE">
        <w:rPr>
          <w:i/>
        </w:rPr>
        <w:t>изм</w:t>
      </w:r>
      <w:proofErr w:type="spellEnd"/>
      <w:r w:rsidRPr="00312ECE">
        <w:rPr>
          <w:i/>
        </w:rPr>
        <w:t xml:space="preserve"> 2022 №8)</w:t>
      </w:r>
    </w:p>
    <w:p w:rsidR="00CB3D2A" w:rsidRPr="00177996" w:rsidRDefault="00CB3D2A" w:rsidP="0026468F">
      <w:pPr>
        <w:widowControl w:val="0"/>
        <w:tabs>
          <w:tab w:val="left" w:pos="1134"/>
        </w:tabs>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8. Паспорт нестационарного торгового объекта – документ, представляющий собой совокупность материалов в текстовой и графической форме, устанавливающий требования к типу, назначению, габаритам, внешнему виду нестационарного торгового объекта, а также требования по благоустройству прилегающей к нему территории с обозначением ее границ.</w:t>
      </w:r>
    </w:p>
    <w:p w:rsidR="00CB3D2A" w:rsidRPr="00177996" w:rsidRDefault="00CB3D2A" w:rsidP="0026468F">
      <w:pPr>
        <w:widowControl w:val="0"/>
        <w:tabs>
          <w:tab w:val="left" w:pos="1134"/>
        </w:tabs>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9. Органами, уполномоченными на размещение нестационарных торговых объектов на территории </w:t>
      </w:r>
      <w:r>
        <w:rPr>
          <w:rFonts w:ascii="Times New Roman" w:hAnsi="Times New Roman"/>
          <w:bCs/>
          <w:sz w:val="24"/>
          <w:szCs w:val="24"/>
        </w:rPr>
        <w:t xml:space="preserve">Бутаковского сельского поселения </w:t>
      </w:r>
      <w:r w:rsidRPr="00177996">
        <w:rPr>
          <w:rFonts w:ascii="Times New Roman" w:hAnsi="Times New Roman"/>
          <w:sz w:val="24"/>
          <w:szCs w:val="24"/>
        </w:rPr>
        <w:t xml:space="preserve"> (далее – уполномоченный орган) является Администрация </w:t>
      </w:r>
      <w:r>
        <w:rPr>
          <w:rFonts w:ascii="Times New Roman" w:hAnsi="Times New Roman"/>
          <w:sz w:val="24"/>
          <w:szCs w:val="24"/>
        </w:rPr>
        <w:t xml:space="preserve">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p>
    <w:p w:rsidR="00CB3D2A" w:rsidRPr="00177996" w:rsidRDefault="00CB3D2A" w:rsidP="0026468F">
      <w:pPr>
        <w:widowControl w:val="0"/>
        <w:tabs>
          <w:tab w:val="left" w:pos="1134"/>
        </w:tabs>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10. Самовольно установленный нестационарный торговый объект– </w:t>
      </w:r>
      <w:proofErr w:type="gramStart"/>
      <w:r w:rsidRPr="00177996">
        <w:rPr>
          <w:rFonts w:ascii="Times New Roman" w:hAnsi="Times New Roman"/>
          <w:sz w:val="24"/>
          <w:szCs w:val="24"/>
        </w:rPr>
        <w:t>не</w:t>
      </w:r>
      <w:proofErr w:type="gramEnd"/>
      <w:r w:rsidRPr="00177996">
        <w:rPr>
          <w:rFonts w:ascii="Times New Roman" w:hAnsi="Times New Roman"/>
          <w:sz w:val="24"/>
          <w:szCs w:val="24"/>
        </w:rPr>
        <w:t>стационарный торговый объект, размещенный без соблюдения настоящего Порядка.</w:t>
      </w:r>
    </w:p>
    <w:p w:rsidR="00CB3D2A" w:rsidRPr="00177996" w:rsidRDefault="00CB3D2A" w:rsidP="0026468F">
      <w:pPr>
        <w:widowControl w:val="0"/>
        <w:tabs>
          <w:tab w:val="left" w:pos="1134"/>
        </w:tabs>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11.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на территории</w:t>
      </w:r>
      <w:r w:rsidRPr="00BC0885">
        <w:rPr>
          <w:rFonts w:ascii="Times New Roman" w:hAnsi="Times New Roman"/>
          <w:sz w:val="24"/>
          <w:szCs w:val="24"/>
        </w:rPr>
        <w:t xml:space="preserve"> </w:t>
      </w:r>
      <w:r>
        <w:rPr>
          <w:rFonts w:ascii="Times New Roman" w:hAnsi="Times New Roman"/>
          <w:sz w:val="24"/>
          <w:szCs w:val="24"/>
        </w:rPr>
        <w:t>Бутаковского сельского поселения</w:t>
      </w:r>
      <w:r w:rsidRPr="00177996">
        <w:rPr>
          <w:rFonts w:ascii="Times New Roman" w:hAnsi="Times New Roman"/>
          <w:sz w:val="24"/>
          <w:szCs w:val="24"/>
        </w:rPr>
        <w:t xml:space="preserve">  или в случае расторжения указанного договора по основаниям, предусмотренным законодательством. </w:t>
      </w:r>
    </w:p>
    <w:p w:rsidR="00CB3D2A" w:rsidRPr="00177996" w:rsidRDefault="00CB3D2A" w:rsidP="0026468F">
      <w:pPr>
        <w:widowControl w:val="0"/>
        <w:tabs>
          <w:tab w:val="left" w:pos="1134"/>
        </w:tabs>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12. Владелец нестационарного торгового объекта – физическое или юридическое лицо, являющееся собственником нестационарного торгового объекта или владеющее нестационарным торговым объектом на иных законных основаниях.</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 xml:space="preserve">III. Требования к разработке схемы размещения </w:t>
      </w:r>
      <w:proofErr w:type="gramStart"/>
      <w:r w:rsidRPr="00177996">
        <w:rPr>
          <w:rFonts w:ascii="Times New Roman" w:hAnsi="Times New Roman"/>
          <w:sz w:val="24"/>
          <w:szCs w:val="24"/>
        </w:rPr>
        <w:t>нестационарных</w:t>
      </w:r>
      <w:proofErr w:type="gramEnd"/>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торговых объектов</w:t>
      </w: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13. </w:t>
      </w:r>
      <w:proofErr w:type="gramStart"/>
      <w:r w:rsidRPr="00177996">
        <w:rPr>
          <w:rFonts w:ascii="Times New Roman" w:hAnsi="Times New Roman"/>
          <w:sz w:val="24"/>
          <w:szCs w:val="24"/>
        </w:rPr>
        <w:t>Схема размещения нестационарных торговых объектов разрабатывается в соответствии с приказом Министерства экономики Омской области от 23 августа 2010 года № 28 «О Порядке разработки и утверждения органами местного самоуправления Омской области схем размещения нестационарных торговых объектов», с учетом градостроительного, земельного, санитарно-эпидемиологического, экологического, противопожарного и иного законодательства, а также необходимости обеспечения устойчивого развития территорий и достижения нормативов минимальной обеспеченности населения площадью торговых</w:t>
      </w:r>
      <w:proofErr w:type="gramEnd"/>
      <w:r w:rsidRPr="00177996">
        <w:rPr>
          <w:rFonts w:ascii="Times New Roman" w:hAnsi="Times New Roman"/>
          <w:sz w:val="24"/>
          <w:szCs w:val="24"/>
        </w:rPr>
        <w:t xml:space="preserve">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14. Схема размещения нестационарных торговых объектов основывается на результатах инвентаризации, существующих нестационарных торговых объектов и мест их размещения, анализе и характеристике текущего состояния развития инфраструктуры розничной торговли, а также оценке обеспечения территориальной доступности торговых объектов для населения, с учетом следующих факторов: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 увеличение количества торговых объектов, реализующих сельскохозяйственную продукцию и продукты питания, а также объектов иных социально значимых (приоритетных) специализаций;</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2) обеспеченность граждан товарами первой необходимости в шаговой доступности;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3) специализация торговли на нестационарном торговом объекте;</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 обеспечение соблюдения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lastRenderedPageBreak/>
        <w:t xml:space="preserve">5) обеспечение свободного движения пешеходов и доступа потребителей к объектам торговли, в том числе обеспечение </w:t>
      </w:r>
      <w:proofErr w:type="spellStart"/>
      <w:r w:rsidRPr="00177996">
        <w:rPr>
          <w:rFonts w:ascii="Times New Roman" w:hAnsi="Times New Roman"/>
          <w:sz w:val="24"/>
          <w:szCs w:val="24"/>
        </w:rPr>
        <w:t>безбарьерной</w:t>
      </w:r>
      <w:proofErr w:type="spellEnd"/>
      <w:r w:rsidRPr="00177996">
        <w:rPr>
          <w:rFonts w:ascii="Times New Roman" w:hAnsi="Times New Roman"/>
          <w:sz w:val="24"/>
          <w:szCs w:val="24"/>
        </w:rPr>
        <w:t xml:space="preserve"> среды жизнедеятельности для инвалидов и иных </w:t>
      </w:r>
      <w:proofErr w:type="spellStart"/>
      <w:r w:rsidRPr="00177996">
        <w:rPr>
          <w:rFonts w:ascii="Times New Roman" w:hAnsi="Times New Roman"/>
          <w:sz w:val="24"/>
          <w:szCs w:val="24"/>
        </w:rPr>
        <w:t>маломобильных</w:t>
      </w:r>
      <w:proofErr w:type="spellEnd"/>
      <w:r w:rsidRPr="00177996">
        <w:rPr>
          <w:rFonts w:ascii="Times New Roman" w:hAnsi="Times New Roman"/>
          <w:sz w:val="24"/>
          <w:szCs w:val="24"/>
        </w:rPr>
        <w:t xml:space="preserve"> групп населения, а также беспрепятственного подъезда специализированного транспорта при чрезвычайных ситуациях;</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6) обеспечение благоустройства прилегающей территории и площадки для размещения нестационарных торговых объектов.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7) соответствие документам территориального планирования и градостроительного зонирования, документации по планировке территории.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15. Схема размещения нестационарных торговых объектов представляет собой совокупность систематизированных материалов в форме текста, таблиц, графических схем размещения нестационарных торговых объектов на электронном и бумажном носителях.</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Графическая схема размещения нестационарных торговых объектов разрабатывается на топографической основе масштаба 1:2000 с учетом проектов планировки территорий, кадастровых сведений и инженерных сетей, с последующим переносом данных на карту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16. Схема размещения нестационарных торговых объектов отражает количественные и качественные показатели сети нестационарных торговых объектов и параметры их использования в целях, определенных настоящим Порядком.</w:t>
      </w:r>
    </w:p>
    <w:p w:rsidR="00051FA2" w:rsidRPr="00051FA2" w:rsidRDefault="00CB3D2A" w:rsidP="00051FA2">
      <w:pPr>
        <w:spacing w:after="0"/>
        <w:ind w:firstLine="539"/>
        <w:jc w:val="both"/>
        <w:rPr>
          <w:rFonts w:ascii="Times New Roman" w:hAnsi="Times New Roman"/>
          <w:sz w:val="24"/>
          <w:szCs w:val="24"/>
        </w:rPr>
      </w:pPr>
      <w:r w:rsidRPr="00177996">
        <w:rPr>
          <w:rFonts w:ascii="Times New Roman" w:hAnsi="Times New Roman"/>
          <w:sz w:val="24"/>
          <w:szCs w:val="24"/>
        </w:rPr>
        <w:t> </w:t>
      </w:r>
      <w:r w:rsidR="00051FA2" w:rsidRPr="00051FA2">
        <w:rPr>
          <w:rFonts w:ascii="Times New Roman" w:hAnsi="Times New Roman"/>
          <w:sz w:val="24"/>
          <w:szCs w:val="24"/>
        </w:rPr>
        <w:t xml:space="preserve">17. Схема размещения нестационарных торговых объектов должна содержать информацию о нестационарных торговых объектах, в том числе: </w:t>
      </w:r>
    </w:p>
    <w:p w:rsidR="00051FA2" w:rsidRPr="00051FA2" w:rsidRDefault="00051FA2" w:rsidP="00051FA2">
      <w:pPr>
        <w:spacing w:after="0"/>
        <w:ind w:firstLine="539"/>
        <w:jc w:val="both"/>
        <w:rPr>
          <w:rFonts w:ascii="Times New Roman" w:hAnsi="Times New Roman"/>
          <w:sz w:val="24"/>
          <w:szCs w:val="24"/>
        </w:rPr>
      </w:pPr>
      <w:r w:rsidRPr="00051FA2">
        <w:rPr>
          <w:rFonts w:ascii="Times New Roman" w:hAnsi="Times New Roman"/>
          <w:sz w:val="24"/>
          <w:szCs w:val="24"/>
        </w:rPr>
        <w:t xml:space="preserve">- адресные ориентиры нестационарного торгового объекта (для мобильного торгового объекта в качестве адресных ориентиров указывается маршрут движения и (или) зона размещения, на протяжении которого (в рамках </w:t>
      </w:r>
      <w:proofErr w:type="gramStart"/>
      <w:r w:rsidRPr="00051FA2">
        <w:rPr>
          <w:rFonts w:ascii="Times New Roman" w:hAnsi="Times New Roman"/>
          <w:sz w:val="24"/>
          <w:szCs w:val="24"/>
        </w:rPr>
        <w:t>которой</w:t>
      </w:r>
      <w:proofErr w:type="gramEnd"/>
      <w:r w:rsidRPr="00051FA2">
        <w:rPr>
          <w:rFonts w:ascii="Times New Roman" w:hAnsi="Times New Roman"/>
          <w:sz w:val="24"/>
          <w:szCs w:val="24"/>
        </w:rPr>
        <w:t xml:space="preserve">) может осуществляться торговля); </w:t>
      </w:r>
    </w:p>
    <w:p w:rsidR="00051FA2" w:rsidRPr="00051FA2" w:rsidRDefault="00051FA2" w:rsidP="00051FA2">
      <w:pPr>
        <w:spacing w:after="0"/>
        <w:ind w:firstLine="539"/>
        <w:jc w:val="both"/>
        <w:rPr>
          <w:rFonts w:ascii="Times New Roman" w:hAnsi="Times New Roman"/>
          <w:sz w:val="24"/>
          <w:szCs w:val="24"/>
        </w:rPr>
      </w:pPr>
      <w:r w:rsidRPr="00051FA2">
        <w:rPr>
          <w:rFonts w:ascii="Times New Roman" w:hAnsi="Times New Roman"/>
          <w:sz w:val="24"/>
          <w:szCs w:val="24"/>
        </w:rPr>
        <w:t xml:space="preserve">- площадь нестационарного торгового объекта; </w:t>
      </w:r>
    </w:p>
    <w:p w:rsidR="00051FA2" w:rsidRPr="00051FA2" w:rsidRDefault="00051FA2" w:rsidP="00051FA2">
      <w:pPr>
        <w:spacing w:after="0"/>
        <w:ind w:firstLine="539"/>
        <w:jc w:val="both"/>
        <w:rPr>
          <w:rFonts w:ascii="Times New Roman" w:hAnsi="Times New Roman"/>
          <w:sz w:val="24"/>
          <w:szCs w:val="24"/>
        </w:rPr>
      </w:pPr>
      <w:r w:rsidRPr="00051FA2">
        <w:rPr>
          <w:rFonts w:ascii="Times New Roman" w:hAnsi="Times New Roman"/>
          <w:sz w:val="24"/>
          <w:szCs w:val="24"/>
        </w:rPr>
        <w:t xml:space="preserve">- вид торговли; </w:t>
      </w:r>
    </w:p>
    <w:p w:rsidR="00051FA2" w:rsidRPr="00051FA2" w:rsidRDefault="00051FA2" w:rsidP="00051FA2">
      <w:pPr>
        <w:spacing w:after="0"/>
        <w:ind w:firstLine="539"/>
        <w:jc w:val="both"/>
        <w:rPr>
          <w:rFonts w:ascii="Times New Roman" w:hAnsi="Times New Roman"/>
          <w:sz w:val="24"/>
          <w:szCs w:val="24"/>
        </w:rPr>
      </w:pPr>
      <w:r w:rsidRPr="00051FA2">
        <w:rPr>
          <w:rFonts w:ascii="Times New Roman" w:hAnsi="Times New Roman"/>
          <w:sz w:val="24"/>
          <w:szCs w:val="24"/>
        </w:rPr>
        <w:t xml:space="preserve">- специализацию торговли в нестационарном торговом объекте: специализированную (с указанием реализуемой группы товаров) или универсальную (продовольственные и (или) непродовольственные товары); </w:t>
      </w:r>
    </w:p>
    <w:p w:rsidR="00051FA2" w:rsidRPr="00051FA2" w:rsidRDefault="00051FA2" w:rsidP="00051FA2">
      <w:pPr>
        <w:spacing w:after="0"/>
        <w:ind w:firstLine="539"/>
        <w:jc w:val="both"/>
        <w:rPr>
          <w:rFonts w:ascii="Times New Roman" w:hAnsi="Times New Roman"/>
          <w:sz w:val="24"/>
          <w:szCs w:val="24"/>
        </w:rPr>
      </w:pPr>
      <w:r w:rsidRPr="00051FA2">
        <w:rPr>
          <w:rFonts w:ascii="Times New Roman" w:hAnsi="Times New Roman"/>
          <w:sz w:val="24"/>
          <w:szCs w:val="24"/>
        </w:rPr>
        <w:t xml:space="preserve">- период размещения нестационарного торгового объекта (для сезонных объектов торговли); </w:t>
      </w:r>
    </w:p>
    <w:p w:rsidR="00051FA2" w:rsidRPr="00051FA2" w:rsidRDefault="00051FA2" w:rsidP="00051FA2">
      <w:pPr>
        <w:spacing w:after="0"/>
        <w:ind w:firstLine="539"/>
        <w:jc w:val="both"/>
        <w:rPr>
          <w:rFonts w:ascii="Times New Roman" w:hAnsi="Times New Roman"/>
          <w:sz w:val="24"/>
          <w:szCs w:val="24"/>
        </w:rPr>
      </w:pPr>
      <w:r w:rsidRPr="00051FA2">
        <w:rPr>
          <w:rFonts w:ascii="Times New Roman" w:hAnsi="Times New Roman"/>
          <w:sz w:val="24"/>
          <w:szCs w:val="24"/>
        </w:rPr>
        <w:t xml:space="preserve">- общее количество нестационарных торговых объектов; </w:t>
      </w:r>
    </w:p>
    <w:p w:rsidR="00CB3D2A" w:rsidRPr="00051FA2" w:rsidRDefault="00051FA2" w:rsidP="00051FA2">
      <w:pPr>
        <w:widowControl w:val="0"/>
        <w:autoSpaceDE w:val="0"/>
        <w:autoSpaceDN w:val="0"/>
        <w:adjustRightInd w:val="0"/>
        <w:spacing w:after="0" w:line="240" w:lineRule="auto"/>
        <w:ind w:firstLine="720"/>
        <w:jc w:val="both"/>
        <w:rPr>
          <w:rFonts w:ascii="Times New Roman" w:hAnsi="Times New Roman"/>
          <w:sz w:val="24"/>
          <w:szCs w:val="24"/>
        </w:rPr>
      </w:pPr>
      <w:r w:rsidRPr="00051FA2">
        <w:rPr>
          <w:rFonts w:ascii="Times New Roman" w:hAnsi="Times New Roman"/>
          <w:sz w:val="24"/>
          <w:szCs w:val="24"/>
        </w:rPr>
        <w:t>- общее количество нестационарных торговых объектов, используемых субъектами малого или среднего предпринимательства</w:t>
      </w:r>
      <w:r w:rsidR="00AD5720">
        <w:rPr>
          <w:rFonts w:ascii="Times New Roman" w:hAnsi="Times New Roman"/>
          <w:sz w:val="24"/>
          <w:szCs w:val="24"/>
        </w:rPr>
        <w:t xml:space="preserve"> (</w:t>
      </w:r>
      <w:proofErr w:type="spellStart"/>
      <w:r w:rsidR="00AD5720">
        <w:rPr>
          <w:rFonts w:ascii="Times New Roman" w:hAnsi="Times New Roman"/>
          <w:sz w:val="24"/>
          <w:szCs w:val="24"/>
        </w:rPr>
        <w:t>изм</w:t>
      </w:r>
      <w:proofErr w:type="spellEnd"/>
      <w:r w:rsidR="00AD5720">
        <w:rPr>
          <w:rFonts w:ascii="Times New Roman" w:hAnsi="Times New Roman"/>
          <w:sz w:val="24"/>
          <w:szCs w:val="24"/>
        </w:rPr>
        <w:t xml:space="preserve"> 2018 №62)</w:t>
      </w:r>
    </w:p>
    <w:p w:rsidR="00CB3D2A" w:rsidRPr="00177996" w:rsidRDefault="00CB3D2A" w:rsidP="00051FA2">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18. Не допускается включать в схему размещения нестационарных торговых </w:t>
      </w:r>
      <w:proofErr w:type="gramStart"/>
      <w:r w:rsidRPr="00177996">
        <w:rPr>
          <w:rFonts w:ascii="Times New Roman" w:hAnsi="Times New Roman"/>
          <w:sz w:val="24"/>
          <w:szCs w:val="24"/>
        </w:rPr>
        <w:t>объектов</w:t>
      </w:r>
      <w:proofErr w:type="gramEnd"/>
      <w:r w:rsidRPr="00177996">
        <w:rPr>
          <w:rFonts w:ascii="Times New Roman" w:hAnsi="Times New Roman"/>
          <w:sz w:val="24"/>
          <w:szCs w:val="24"/>
        </w:rPr>
        <w:t xml:space="preserve"> следующие места размещения:</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 в границах отвода автомобильных дорог (вне остановочных пунктов общественного пассажирского транспорта) с учетом требований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2) в арках зданий, на газонах, цветниках, клумбах, на детских и спортивных площадках, на дворовых территориях жилых домов, в местах, не оборудованных подъездами для разгрузки товара, на тротуарах шириной менее 3 м;</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 ближе 15 м от окон жилых домов, общественных зданий и витрин 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 ближе 10 м от входов (выходов) в подземные переходы;</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lastRenderedPageBreak/>
        <w:t>5) в пределах треугольников видимости на нерегулируемых перекрестках и примыканиях улиц и дорог:</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для условий «транспорт – транспорт» размеры сторон равнобедренного треугольника при скорости движения 40 км/ч и 60 км/ч должны быть соответственно не менее 25 м и 40 м;</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 для условий «пешеход – транспорт» размеры прямоугольного треугольника видимости при скорости движения транспорта 25 км/ч и 40 км/ч должны быть соответственно 8 м </w:t>
      </w:r>
      <w:proofErr w:type="spellStart"/>
      <w:r w:rsidRPr="00177996">
        <w:rPr>
          <w:rFonts w:ascii="Times New Roman" w:hAnsi="Times New Roman"/>
          <w:sz w:val="24"/>
          <w:szCs w:val="24"/>
        </w:rPr>
        <w:t>x</w:t>
      </w:r>
      <w:proofErr w:type="spellEnd"/>
      <w:r w:rsidRPr="00177996">
        <w:rPr>
          <w:rFonts w:ascii="Times New Roman" w:hAnsi="Times New Roman"/>
          <w:sz w:val="24"/>
          <w:szCs w:val="24"/>
        </w:rPr>
        <w:t xml:space="preserve"> 40 м и 10 м </w:t>
      </w:r>
      <w:proofErr w:type="spellStart"/>
      <w:r w:rsidRPr="00177996">
        <w:rPr>
          <w:rFonts w:ascii="Times New Roman" w:hAnsi="Times New Roman"/>
          <w:sz w:val="24"/>
          <w:szCs w:val="24"/>
        </w:rPr>
        <w:t>x</w:t>
      </w:r>
      <w:proofErr w:type="spellEnd"/>
      <w:r w:rsidRPr="00177996">
        <w:rPr>
          <w:rFonts w:ascii="Times New Roman" w:hAnsi="Times New Roman"/>
          <w:sz w:val="24"/>
          <w:szCs w:val="24"/>
        </w:rPr>
        <w:t xml:space="preserve"> 50 м;</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6) ближе 5 м от пешеходных переходов, а также на внутриквартальных проездах и территориях парковок автотранспорта;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7) в охранных зонах инженерных сетей без согласования с собственником данных сетей.</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19. У нестационарного торгового объекта допускается размещение, не более двух единиц выносного холодильного оборудования в соответствии с паспортом нестационарного торгового объекта.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20. При размещении нестационарных торговых объектов на остановочных пунктах общественного пассажирского транспорта ближайшая грань нестационарного торгового объекта должна быть расположена не ближе  3 м от кромки остановочной площадки за границей посадочной площадки.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21. 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z w:val="24"/>
          <w:szCs w:val="24"/>
        </w:rPr>
        <w:t>22. </w:t>
      </w:r>
      <w:r w:rsidRPr="00177996">
        <w:rPr>
          <w:rFonts w:ascii="Times New Roman" w:hAnsi="Times New Roman"/>
          <w:spacing w:val="2"/>
          <w:sz w:val="24"/>
          <w:szCs w:val="24"/>
        </w:rPr>
        <w:t>На остановочных пунктах общественного пассажирского транспорта возможно размещение не более 3 нестационарных торговых объектов, стоящих в составе остановочных комплексов.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23. Объемно-пространственные характеристики, внешний вид и цветовое решение нестационарного торгового объекта указываются в паспорте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24. Право на заключение договора на размещение нестационарного торгового объекта без проведения аукциона предоставляется владельцам нестационарных торговых объектов, обладающих статусом индивидуального предпринимателя или юридического лица, в следующих случаях:</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1) при наличии действующего договора аренды земельного участка, размещенного в соответствии со схемой размещения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2) предоставления компенсационного места.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Площадь нестационарного торгового объекта устанавливается в соответствии с паспортом нестационарного торгового объекта и схемой размещения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Размер платы за размещение нестационарного торгового объекта определяется в соответствии с пунктом 47 настоящего Порядка.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 xml:space="preserve">Основанием </w:t>
      </w:r>
      <w:proofErr w:type="gramStart"/>
      <w:r w:rsidRPr="00177996">
        <w:rPr>
          <w:rFonts w:ascii="Times New Roman" w:hAnsi="Times New Roman"/>
          <w:spacing w:val="2"/>
          <w:sz w:val="24"/>
          <w:szCs w:val="24"/>
        </w:rPr>
        <w:t>для заключения договора на размещение нестационарного торгового объекта без проведения аукциона по продаже права на заключение</w:t>
      </w:r>
      <w:proofErr w:type="gramEnd"/>
      <w:r w:rsidRPr="00177996">
        <w:rPr>
          <w:rFonts w:ascii="Times New Roman" w:hAnsi="Times New Roman"/>
          <w:spacing w:val="2"/>
          <w:sz w:val="24"/>
          <w:szCs w:val="24"/>
        </w:rPr>
        <w:t xml:space="preserve"> договора на размещение нестационарного торгового объекта является распорядительный акт уполномоченного органа о заключении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 xml:space="preserve">В течение 90 календарных дней с момента получения уведомления о расторжении договора аренды земельного участка, направленного администрацией </w:t>
      </w:r>
      <w:r w:rsidRPr="00177996">
        <w:rPr>
          <w:rFonts w:ascii="Times New Roman" w:hAnsi="Times New Roman"/>
          <w:sz w:val="24"/>
          <w:szCs w:val="24"/>
        </w:rPr>
        <w:t>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pacing w:val="2"/>
          <w:sz w:val="24"/>
          <w:szCs w:val="24"/>
        </w:rPr>
        <w:t xml:space="preserve">, арендатор </w:t>
      </w:r>
      <w:r w:rsidRPr="00177996">
        <w:rPr>
          <w:rFonts w:ascii="Times New Roman" w:hAnsi="Times New Roman"/>
          <w:spacing w:val="2"/>
          <w:sz w:val="24"/>
          <w:szCs w:val="24"/>
        </w:rPr>
        <w:lastRenderedPageBreak/>
        <w:t>земельного участка имеет право обратиться в уполномоченный орган для заключения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 xml:space="preserve">В случае отсутствия обращения по истечении указанного срока арендатор земельного участка теряет право </w:t>
      </w:r>
      <w:proofErr w:type="gramStart"/>
      <w:r w:rsidRPr="00177996">
        <w:rPr>
          <w:rFonts w:ascii="Times New Roman" w:hAnsi="Times New Roman"/>
          <w:spacing w:val="2"/>
          <w:sz w:val="24"/>
          <w:szCs w:val="24"/>
        </w:rPr>
        <w:t>на заключение договора на размещение нестационарного торгового объекта без проведения аукциона по продаже права на заключение</w:t>
      </w:r>
      <w:proofErr w:type="gramEnd"/>
      <w:r w:rsidRPr="00177996">
        <w:rPr>
          <w:rFonts w:ascii="Times New Roman" w:hAnsi="Times New Roman"/>
          <w:spacing w:val="2"/>
          <w:sz w:val="24"/>
          <w:szCs w:val="24"/>
        </w:rPr>
        <w:t xml:space="preserve">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Арендатор земельного участка имеет право по своей инициативе обратиться в уполномоченный орган для заключения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При размещении нестационарных торговых объектов на остановочных пунктах общественного пассажирского транспорта в случае, если их количество превышает предельно допустимое</w:t>
      </w:r>
      <w:r w:rsidRPr="00177996">
        <w:rPr>
          <w:rFonts w:ascii="Times New Roman" w:hAnsi="Times New Roman"/>
          <w:color w:val="2D2D2D"/>
          <w:spacing w:val="2"/>
          <w:sz w:val="24"/>
          <w:szCs w:val="24"/>
        </w:rPr>
        <w:t xml:space="preserve"> </w:t>
      </w:r>
      <w:r w:rsidRPr="00177996">
        <w:rPr>
          <w:rFonts w:ascii="Times New Roman" w:hAnsi="Times New Roman"/>
          <w:spacing w:val="2"/>
          <w:sz w:val="24"/>
          <w:szCs w:val="24"/>
        </w:rPr>
        <w:t>значение, определенное пунктом 22 настоящего Порядка, при наличии у владельцев нестационарных торговых объектов действующих договоров аренды земельных участков договор на размещение нестационарного торгового объекта заключается по результатам конкурса.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Конкурс проводится комиссией, созданной уполномоченным органом, на территории которого находится остановочный пункт общественного пассажирского транспорта.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К конкурсу допускаются владельцы нестационарных торговых объектов, обладающие статусом индивидуального предпринимателя или юридического лица.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При принятии решения о заключении договора на размещение нестационарных торговых объектов данные нестационарные торговые объекты оцениваются комиссией по следующим критериям с использованием балльной системы оценок (0 или 1) по каждому критерию отдельно:</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1) отсутствие у владельца нестационарного торгового объекта задолженности по арендным платежам на момент подачи обращения на заключение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2) соответствие внешнего вида нестационарного торгового объекта паспорту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3) отсутствие у владельца нестационарного торгового объекта неоднократных (более двух раз) нарушений правил благоустройства, обеспечения чистоты и порядка на территории, прилегающей к месту размещения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4) владелец нестационарного торгового объекта является плательщиком единого налога на вмененный доход, патента.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По итогам оценки нестационарных торговых объектов, расположенных на остановочных пунктах, комиссия принимает решение, которое оформляется протоколом.</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При равнозначности соответствия установленным требованиям приоритет отдается владельцу нестационарного торгового объекта, имеющему договор аренды земельного участка, заключенный в более ранний срок.</w:t>
      </w:r>
    </w:p>
    <w:p w:rsidR="00CB3D2A" w:rsidRPr="00177996" w:rsidRDefault="00CB3D2A" w:rsidP="0026468F">
      <w:pPr>
        <w:spacing w:after="0" w:line="240" w:lineRule="auto"/>
        <w:ind w:firstLine="709"/>
        <w:jc w:val="both"/>
        <w:rPr>
          <w:rFonts w:ascii="Times New Roman" w:hAnsi="Times New Roman"/>
          <w:sz w:val="24"/>
          <w:szCs w:val="24"/>
        </w:rPr>
      </w:pPr>
      <w:r w:rsidRPr="00177996">
        <w:rPr>
          <w:rFonts w:ascii="Times New Roman" w:hAnsi="Times New Roman"/>
          <w:sz w:val="24"/>
          <w:szCs w:val="24"/>
        </w:rPr>
        <w:t xml:space="preserve">25. Компенсационное место для размещения нестационарного торгового объекта предоставляется в соответствии с Порядком предоставления компенсационного места на размещение нестационарного торгового объекта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(далее - Порядок предоставления компенсационного места) согласно приложению № 3 к настоящему Порядку в случаях:</w:t>
      </w:r>
    </w:p>
    <w:p w:rsidR="00CB3D2A" w:rsidRPr="00177996" w:rsidRDefault="00CB3D2A" w:rsidP="0026468F">
      <w:pPr>
        <w:spacing w:after="0" w:line="240" w:lineRule="auto"/>
        <w:ind w:firstLine="709"/>
        <w:jc w:val="both"/>
        <w:rPr>
          <w:rFonts w:ascii="Times New Roman" w:hAnsi="Times New Roman"/>
          <w:sz w:val="24"/>
          <w:szCs w:val="24"/>
        </w:rPr>
      </w:pPr>
      <w:r w:rsidRPr="00177996">
        <w:rPr>
          <w:rFonts w:ascii="Times New Roman" w:hAnsi="Times New Roman"/>
          <w:sz w:val="24"/>
          <w:szCs w:val="24"/>
        </w:rPr>
        <w:t>1) если нестационарный торговый объект, владелец которого имеет действующий договор аренды земельного участка, размещен в местах, не установленных схемой размещения нестационарных торговых объектов;</w:t>
      </w:r>
    </w:p>
    <w:p w:rsidR="00CB3D2A" w:rsidRPr="00177996" w:rsidRDefault="00CB3D2A" w:rsidP="0026468F">
      <w:pPr>
        <w:spacing w:after="0" w:line="240" w:lineRule="auto"/>
        <w:ind w:firstLine="709"/>
        <w:jc w:val="both"/>
        <w:rPr>
          <w:rFonts w:ascii="Times New Roman" w:hAnsi="Times New Roman"/>
          <w:sz w:val="24"/>
          <w:szCs w:val="24"/>
        </w:rPr>
      </w:pPr>
      <w:r w:rsidRPr="00177996">
        <w:rPr>
          <w:rFonts w:ascii="Times New Roman" w:hAnsi="Times New Roman"/>
          <w:sz w:val="24"/>
          <w:szCs w:val="24"/>
        </w:rPr>
        <w:t>2) если нестационарный торговый объект попадает в зону проведения работ по ремонту, реконструкции, строительства линейных объектов, благоустройства территорий, строительства капитальных объектов, повлекших необходимость переноса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09"/>
        <w:jc w:val="both"/>
        <w:rPr>
          <w:rFonts w:ascii="Times New Roman" w:hAnsi="Times New Roman"/>
          <w:sz w:val="24"/>
          <w:szCs w:val="24"/>
        </w:rPr>
      </w:pPr>
      <w:r w:rsidRPr="00177996">
        <w:rPr>
          <w:rFonts w:ascii="Times New Roman" w:hAnsi="Times New Roman"/>
          <w:sz w:val="24"/>
          <w:szCs w:val="24"/>
        </w:rPr>
        <w:lastRenderedPageBreak/>
        <w:t>26. Владельцы нестационарных торговых объектов, размещенных в местах, не установленных схемой размещения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09"/>
        <w:jc w:val="both"/>
        <w:rPr>
          <w:rFonts w:ascii="Times New Roman" w:hAnsi="Times New Roman"/>
          <w:sz w:val="24"/>
          <w:szCs w:val="24"/>
        </w:rPr>
      </w:pPr>
      <w:r w:rsidRPr="00177996">
        <w:rPr>
          <w:rFonts w:ascii="Times New Roman" w:hAnsi="Times New Roman"/>
          <w:sz w:val="24"/>
          <w:szCs w:val="24"/>
        </w:rPr>
        <w:t xml:space="preserve">- имеющие договоры аренды земельных участков, заключенные до вступления в силу настоящего Порядка на определенный срок, используют данные нестационарные торговые объекты до окончания </w:t>
      </w:r>
      <w:proofErr w:type="gramStart"/>
      <w:r w:rsidRPr="00177996">
        <w:rPr>
          <w:rFonts w:ascii="Times New Roman" w:hAnsi="Times New Roman"/>
          <w:sz w:val="24"/>
          <w:szCs w:val="24"/>
        </w:rPr>
        <w:t>срока действия договоров аренды земельных участков</w:t>
      </w:r>
      <w:proofErr w:type="gramEnd"/>
      <w:r w:rsidRPr="00177996">
        <w:rPr>
          <w:rFonts w:ascii="Times New Roman" w:hAnsi="Times New Roman"/>
          <w:sz w:val="24"/>
          <w:szCs w:val="24"/>
        </w:rPr>
        <w:t xml:space="preserve">; </w:t>
      </w:r>
    </w:p>
    <w:p w:rsidR="00CB3D2A" w:rsidRPr="00177996" w:rsidRDefault="00CB3D2A" w:rsidP="0026468F">
      <w:pPr>
        <w:widowControl w:val="0"/>
        <w:autoSpaceDE w:val="0"/>
        <w:autoSpaceDN w:val="0"/>
        <w:adjustRightInd w:val="0"/>
        <w:spacing w:after="0" w:line="240" w:lineRule="auto"/>
        <w:ind w:firstLine="709"/>
        <w:jc w:val="both"/>
        <w:rPr>
          <w:rFonts w:ascii="Times New Roman" w:hAnsi="Times New Roman"/>
          <w:sz w:val="24"/>
          <w:szCs w:val="24"/>
        </w:rPr>
      </w:pPr>
      <w:r w:rsidRPr="00177996">
        <w:rPr>
          <w:rFonts w:ascii="Times New Roman" w:hAnsi="Times New Roman"/>
          <w:sz w:val="24"/>
          <w:szCs w:val="24"/>
        </w:rPr>
        <w:t>- имеющие договоры аренды земельных участков, заключенные до вступления в силу настоящего Порядка на неопределенный срок, используют данные нестационарные торговые объекты до момента прекращения указанных договоров аренды в установленном законодательством порядке.</w:t>
      </w:r>
    </w:p>
    <w:p w:rsidR="00CB3D2A" w:rsidRPr="00177996" w:rsidRDefault="00CB3D2A" w:rsidP="0026468F">
      <w:pPr>
        <w:widowControl w:val="0"/>
        <w:autoSpaceDE w:val="0"/>
        <w:autoSpaceDN w:val="0"/>
        <w:adjustRightInd w:val="0"/>
        <w:spacing w:after="0" w:line="240" w:lineRule="auto"/>
        <w:ind w:firstLine="709"/>
        <w:jc w:val="both"/>
        <w:rPr>
          <w:rFonts w:ascii="Times New Roman" w:hAnsi="Times New Roman"/>
          <w:sz w:val="24"/>
          <w:szCs w:val="24"/>
        </w:rPr>
      </w:pPr>
      <w:r w:rsidRPr="00177996">
        <w:rPr>
          <w:rFonts w:ascii="Times New Roman" w:hAnsi="Times New Roman"/>
          <w:sz w:val="24"/>
          <w:szCs w:val="24"/>
        </w:rPr>
        <w:t xml:space="preserve">27. На территориях, прилегающих к объектам общественного питания в местах, установленных схемой размещения нестационарных торговых объектов, правообладатели объектов общественного питания имеют право на заключение договора на размещение нестационарного торгового объекта – веранды – без проведения аукциона по продаже права на заключение договора на размещение нестационарного торгового объекта. </w:t>
      </w:r>
    </w:p>
    <w:p w:rsidR="00CB3D2A" w:rsidRPr="00177996" w:rsidRDefault="00CB3D2A" w:rsidP="0026468F">
      <w:pPr>
        <w:spacing w:after="0" w:line="240" w:lineRule="auto"/>
        <w:ind w:firstLine="709"/>
        <w:jc w:val="both"/>
        <w:rPr>
          <w:rFonts w:ascii="Times New Roman" w:hAnsi="Times New Roman"/>
          <w:sz w:val="24"/>
          <w:szCs w:val="24"/>
        </w:rPr>
      </w:pPr>
      <w:r w:rsidRPr="00177996">
        <w:rPr>
          <w:rFonts w:ascii="Times New Roman" w:hAnsi="Times New Roman"/>
          <w:sz w:val="24"/>
          <w:szCs w:val="24"/>
        </w:rPr>
        <w:t xml:space="preserve">28. </w:t>
      </w:r>
      <w:r w:rsidRPr="00177996">
        <w:rPr>
          <w:rFonts w:ascii="Times New Roman" w:hAnsi="Times New Roman"/>
          <w:spacing w:val="2"/>
          <w:sz w:val="24"/>
          <w:szCs w:val="24"/>
        </w:rPr>
        <w:t xml:space="preserve">Выявленные уполномоченными </w:t>
      </w:r>
      <w:proofErr w:type="gramStart"/>
      <w:r w:rsidRPr="00177996">
        <w:rPr>
          <w:rFonts w:ascii="Times New Roman" w:hAnsi="Times New Roman"/>
          <w:spacing w:val="2"/>
          <w:sz w:val="24"/>
          <w:szCs w:val="24"/>
        </w:rPr>
        <w:t>органами</w:t>
      </w:r>
      <w:proofErr w:type="gramEnd"/>
      <w:r w:rsidRPr="00177996">
        <w:rPr>
          <w:rFonts w:ascii="Times New Roman" w:hAnsi="Times New Roman"/>
          <w:spacing w:val="2"/>
          <w:sz w:val="24"/>
          <w:szCs w:val="24"/>
        </w:rPr>
        <w:t xml:space="preserve"> самовольно установленные нестационарные торговые объекты, а также незаконно размещенные нестационарные объекты подлежат выносу в соответствии с порядком выноса движимого имущества в </w:t>
      </w:r>
      <w:r w:rsidRPr="00177996">
        <w:rPr>
          <w:rFonts w:ascii="Times New Roman" w:hAnsi="Times New Roman"/>
          <w:sz w:val="24"/>
          <w:szCs w:val="24"/>
        </w:rPr>
        <w:t>Бутаковском сельском поселении</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pacing w:val="2"/>
          <w:sz w:val="24"/>
          <w:szCs w:val="24"/>
        </w:rPr>
        <w:t>.</w:t>
      </w:r>
    </w:p>
    <w:p w:rsidR="00CB3D2A" w:rsidRPr="00177996" w:rsidRDefault="00CB3D2A" w:rsidP="0026468F">
      <w:pPr>
        <w:spacing w:after="0" w:line="240" w:lineRule="auto"/>
        <w:ind w:firstLine="709"/>
        <w:jc w:val="both"/>
        <w:rPr>
          <w:rFonts w:ascii="Times New Roman" w:hAnsi="Times New Roman"/>
          <w:sz w:val="24"/>
          <w:szCs w:val="24"/>
        </w:rPr>
      </w:pPr>
      <w:r w:rsidRPr="00177996">
        <w:rPr>
          <w:rFonts w:ascii="Times New Roman" w:hAnsi="Times New Roman"/>
          <w:sz w:val="24"/>
          <w:szCs w:val="24"/>
        </w:rPr>
        <w:t>За период использования места размещения нестационарного торгового объекта владельцы самовольно размещенных нестационарных торговых объектов, а также владельцы незаконно размещенных нестационарных торговых объектов возмещают стоимость неосновательного обогащения по цене, существовавшей во время размещения, данного нестационарного торгового объекта, рассчитанной в соответствии с пунктом 47 настоящего Порядка. На сумму неосновательного денежного обогащения подлежат начислению проценты за пользование чужими средствами согласно положениям действующего гражданского законодательства с того времени, когда владелец такого нестационарного торгового объекта узнал или должен был узнать о неосновательности получения или сбережения денежных средств.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29. Торговая деятельность во временных конструкциях и передвижных средствах развозной и разносной торговли, </w:t>
      </w:r>
      <w:proofErr w:type="gramStart"/>
      <w:r w:rsidRPr="00177996">
        <w:rPr>
          <w:rFonts w:ascii="Times New Roman" w:hAnsi="Times New Roman"/>
          <w:sz w:val="24"/>
          <w:szCs w:val="24"/>
        </w:rPr>
        <w:t>кроме</w:t>
      </w:r>
      <w:proofErr w:type="gramEnd"/>
      <w:r w:rsidRPr="00177996">
        <w:rPr>
          <w:rFonts w:ascii="Times New Roman" w:hAnsi="Times New Roman"/>
          <w:sz w:val="24"/>
          <w:szCs w:val="24"/>
        </w:rPr>
        <w:t xml:space="preserve"> </w:t>
      </w:r>
      <w:proofErr w:type="gramStart"/>
      <w:r w:rsidRPr="00177996">
        <w:rPr>
          <w:rFonts w:ascii="Times New Roman" w:hAnsi="Times New Roman"/>
          <w:sz w:val="24"/>
          <w:szCs w:val="24"/>
        </w:rPr>
        <w:t>расположенных</w:t>
      </w:r>
      <w:proofErr w:type="gramEnd"/>
      <w:r w:rsidRPr="00177996">
        <w:rPr>
          <w:rFonts w:ascii="Times New Roman" w:hAnsi="Times New Roman"/>
          <w:sz w:val="24"/>
          <w:szCs w:val="24"/>
        </w:rPr>
        <w:t xml:space="preserve"> в зданиях, строениях, сооружениях, осуществляется в режиме, определенном в договоре на размещение нестационарного торгового объекта. Ежедневно, после завершения торговой деятельности места размещения временных конструкций и передвижных средств развозной и разносной торговли (за исключением </w:t>
      </w:r>
      <w:proofErr w:type="spellStart"/>
      <w:r w:rsidRPr="00177996">
        <w:rPr>
          <w:rFonts w:ascii="Times New Roman" w:hAnsi="Times New Roman"/>
          <w:sz w:val="24"/>
          <w:szCs w:val="24"/>
        </w:rPr>
        <w:t>биотуалетов</w:t>
      </w:r>
      <w:proofErr w:type="spellEnd"/>
      <w:r w:rsidRPr="00177996">
        <w:rPr>
          <w:rFonts w:ascii="Times New Roman" w:hAnsi="Times New Roman"/>
          <w:sz w:val="24"/>
          <w:szCs w:val="24"/>
        </w:rPr>
        <w:t>), кроме расположенных в зданиях, строениях, сооружениях, подлежат освобождению их владельцами от указанных объектов в соответствии с условиями договоров на размещение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30. Неоднократное (два и более раза) неисполнение владельцами нестационарных торговых объектов обязанности по освобождению мест размещения нестационарных торговых объектов от временных конструкций и передвижных средств развозной и разносной торговли, предусмотренной пунктом 29 настоящего Порядка, является основанием для расторжения соответствующих договоров на размещение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 xml:space="preserve">IV. Порядок взаимодействия </w:t>
      </w:r>
    </w:p>
    <w:p w:rsidR="00CB3D2A" w:rsidRPr="00177996" w:rsidRDefault="00CB3D2A" w:rsidP="0026468F">
      <w:pPr>
        <w:widowControl w:val="0"/>
        <w:autoSpaceDE w:val="0"/>
        <w:autoSpaceDN w:val="0"/>
        <w:adjustRightInd w:val="0"/>
        <w:spacing w:after="0" w:line="240" w:lineRule="auto"/>
        <w:jc w:val="center"/>
        <w:rPr>
          <w:rFonts w:ascii="Times New Roman" w:hAnsi="Times New Roman"/>
          <w:sz w:val="24"/>
          <w:szCs w:val="24"/>
        </w:rPr>
      </w:pPr>
      <w:r w:rsidRPr="00177996">
        <w:rPr>
          <w:rFonts w:ascii="Times New Roman" w:hAnsi="Times New Roman"/>
          <w:sz w:val="24"/>
          <w:szCs w:val="24"/>
        </w:rPr>
        <w:t xml:space="preserve">Администрации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при размещении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31. Администрация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z w:val="24"/>
          <w:szCs w:val="24"/>
        </w:rPr>
        <w:t>:</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 участвует в разработке проекта схемы размещения нестационарных торговых объектов на территории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z w:val="24"/>
          <w:szCs w:val="24"/>
        </w:rPr>
        <w:t xml:space="preserve"> с учетом требований, предусмотренных главой III настоящего </w:t>
      </w:r>
      <w:r w:rsidRPr="00177996">
        <w:rPr>
          <w:rFonts w:ascii="Times New Roman" w:hAnsi="Times New Roman"/>
          <w:sz w:val="24"/>
          <w:szCs w:val="24"/>
        </w:rPr>
        <w:lastRenderedPageBreak/>
        <w:t>Порядка. Готовит графические и табличные схемы размещения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2) направляет проект схемы размещения нестационарных торговых объектов для согласования </w:t>
      </w:r>
      <w:proofErr w:type="gramStart"/>
      <w:r w:rsidRPr="00177996">
        <w:rPr>
          <w:rFonts w:ascii="Times New Roman" w:hAnsi="Times New Roman"/>
          <w:sz w:val="24"/>
          <w:szCs w:val="24"/>
        </w:rPr>
        <w:t>согласно приложения</w:t>
      </w:r>
      <w:proofErr w:type="gramEnd"/>
      <w:r w:rsidRPr="00177996">
        <w:rPr>
          <w:rFonts w:ascii="Times New Roman" w:hAnsi="Times New Roman"/>
          <w:sz w:val="24"/>
          <w:szCs w:val="24"/>
        </w:rPr>
        <w:t xml:space="preserve"> № 4 к настоящему Порядку: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Министерству культуры Омской области (в случае включения в схему размещения нестационарных торговых объектов, расположенных в границах зон охраны объектов культурного наследия (памятников истории и культуры) народов Российской Федерации федерального и регионального значения, расположенных на территории Омской области);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7996">
        <w:rPr>
          <w:rFonts w:ascii="Times New Roman" w:hAnsi="Times New Roman"/>
          <w:sz w:val="24"/>
          <w:szCs w:val="24"/>
        </w:rPr>
        <w:t xml:space="preserve">- Министерству природных ресурсов и экологии Омской области (в случае включения в </w:t>
      </w:r>
      <w:r w:rsidRPr="00177996">
        <w:rPr>
          <w:rFonts w:ascii="Times New Roman" w:hAnsi="Times New Roman"/>
          <w:color w:val="000000"/>
          <w:sz w:val="24"/>
          <w:szCs w:val="24"/>
        </w:rPr>
        <w:t>схему размещения нестационарных торговых объектов, расположенных в границах особо охраняемых природных территорий регионального значения, являющихся собственностью Омской области);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7996">
        <w:rPr>
          <w:rFonts w:ascii="Times New Roman" w:hAnsi="Times New Roman"/>
          <w:color w:val="000000"/>
          <w:sz w:val="24"/>
          <w:szCs w:val="24"/>
        </w:rPr>
        <w:t>- Министерству имущественных отношений Омской области (в случае включения в схему размещения нестационарных торговых объектов, расположенных в зданиях (строениях, сооружениях), на земельных участках, находящихся в собственности Омской области).</w:t>
      </w:r>
    </w:p>
    <w:p w:rsidR="00CB3D2A" w:rsidRPr="00177996" w:rsidRDefault="00CB3D2A" w:rsidP="0026468F">
      <w:pPr>
        <w:spacing w:after="0" w:line="240" w:lineRule="auto"/>
        <w:ind w:firstLine="720"/>
        <w:jc w:val="both"/>
        <w:rPr>
          <w:rFonts w:ascii="Times New Roman" w:hAnsi="Times New Roman"/>
          <w:color w:val="000000"/>
          <w:sz w:val="24"/>
          <w:szCs w:val="24"/>
        </w:rPr>
      </w:pPr>
      <w:proofErr w:type="gramStart"/>
      <w:r w:rsidRPr="00177996">
        <w:rPr>
          <w:rFonts w:ascii="Times New Roman" w:hAnsi="Times New Roman"/>
          <w:sz w:val="24"/>
          <w:szCs w:val="24"/>
        </w:rPr>
        <w:t xml:space="preserve">3) оформляет паспорта нестационарных торговых объектов согласно приложению № 2 к настоящему Порядку и направляет на согласование паспорта киосков и павильонов с объемно-пространственными характеристиками, не соответствующими требованиям, установленным правовым актом Администрации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а также паспорта летних кафе и веранд </w:t>
      </w:r>
      <w:r w:rsidRPr="00177996">
        <w:rPr>
          <w:rFonts w:ascii="Times New Roman" w:hAnsi="Times New Roman"/>
          <w:sz w:val="24"/>
          <w:szCs w:val="24"/>
          <w:u w:val="single"/>
        </w:rPr>
        <w:t>в</w:t>
      </w:r>
      <w:r w:rsidRPr="00177996">
        <w:rPr>
          <w:rFonts w:ascii="Times New Roman" w:hAnsi="Times New Roman"/>
          <w:sz w:val="24"/>
          <w:szCs w:val="24"/>
        </w:rPr>
        <w:t xml:space="preserve"> Министерство культуры Омской области, Министерство природных ресурсов и экологии Омской области, </w:t>
      </w:r>
      <w:r w:rsidRPr="00177996">
        <w:rPr>
          <w:rFonts w:ascii="Times New Roman" w:hAnsi="Times New Roman"/>
          <w:color w:val="000000"/>
          <w:sz w:val="24"/>
          <w:szCs w:val="24"/>
        </w:rPr>
        <w:t xml:space="preserve"> Министерство имущественных отношений</w:t>
      </w:r>
      <w:proofErr w:type="gramEnd"/>
      <w:r w:rsidRPr="00177996">
        <w:rPr>
          <w:rFonts w:ascii="Times New Roman" w:hAnsi="Times New Roman"/>
          <w:color w:val="000000"/>
          <w:sz w:val="24"/>
          <w:szCs w:val="24"/>
        </w:rPr>
        <w:t xml:space="preserve"> Омской области;</w:t>
      </w:r>
    </w:p>
    <w:p w:rsidR="00CB3D2A" w:rsidRPr="00177996" w:rsidRDefault="00CB3D2A" w:rsidP="0026468F">
      <w:pPr>
        <w:spacing w:after="0" w:line="240" w:lineRule="auto"/>
        <w:ind w:firstLine="720"/>
        <w:jc w:val="both"/>
        <w:rPr>
          <w:rFonts w:ascii="Times New Roman" w:hAnsi="Times New Roman"/>
          <w:sz w:val="24"/>
          <w:szCs w:val="24"/>
        </w:rPr>
      </w:pPr>
      <w:r w:rsidRPr="00177996">
        <w:rPr>
          <w:rFonts w:ascii="Times New Roman" w:hAnsi="Times New Roman"/>
          <w:sz w:val="24"/>
          <w:szCs w:val="24"/>
        </w:rPr>
        <w:t>4) направляет в Министерство экономики предложения о внесении изменений в схему размещения нестационарных торговых объектов в соответствии с настоящим Порядком;</w:t>
      </w:r>
    </w:p>
    <w:p w:rsidR="00CB3D2A" w:rsidRPr="00177996" w:rsidRDefault="00CB3D2A" w:rsidP="0026468F">
      <w:pPr>
        <w:spacing w:after="0" w:line="240" w:lineRule="auto"/>
        <w:ind w:firstLine="720"/>
        <w:jc w:val="both"/>
        <w:rPr>
          <w:rFonts w:ascii="Times New Roman" w:hAnsi="Times New Roman"/>
          <w:sz w:val="24"/>
          <w:szCs w:val="24"/>
        </w:rPr>
      </w:pPr>
      <w:r w:rsidRPr="00177996">
        <w:rPr>
          <w:rFonts w:ascii="Times New Roman" w:hAnsi="Times New Roman"/>
          <w:sz w:val="24"/>
          <w:szCs w:val="24"/>
        </w:rPr>
        <w:t>5) проводит аукцион по продаже права на заключение договора на размещение нестационарного торгового объекта на территории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z w:val="24"/>
          <w:szCs w:val="24"/>
        </w:rPr>
        <w:t xml:space="preserve"> в соответствии с утвержденной администрацией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z w:val="24"/>
          <w:szCs w:val="24"/>
        </w:rPr>
        <w:t xml:space="preserve"> схемой размещения нестационарных торговых объектов;</w:t>
      </w:r>
    </w:p>
    <w:p w:rsidR="00CB3D2A" w:rsidRDefault="00CB3D2A" w:rsidP="0026468F">
      <w:pPr>
        <w:spacing w:after="0" w:line="240" w:lineRule="auto"/>
        <w:ind w:firstLine="709"/>
        <w:jc w:val="both"/>
        <w:rPr>
          <w:rFonts w:ascii="Times New Roman" w:hAnsi="Times New Roman"/>
          <w:sz w:val="24"/>
          <w:szCs w:val="24"/>
        </w:rPr>
      </w:pPr>
      <w:r w:rsidRPr="00177996">
        <w:rPr>
          <w:rFonts w:ascii="Times New Roman" w:hAnsi="Times New Roman"/>
          <w:sz w:val="24"/>
          <w:szCs w:val="24"/>
        </w:rPr>
        <w:t>6) заключает договоры на размещение нестационарных торговых объектов.</w:t>
      </w:r>
    </w:p>
    <w:p w:rsidR="00AD5720" w:rsidRPr="009D2893" w:rsidRDefault="00AD5720" w:rsidP="00AD5720">
      <w:pPr>
        <w:pStyle w:val="a4"/>
        <w:rPr>
          <w:rFonts w:ascii="Times New Roman" w:hAnsi="Times New Roman"/>
          <w:sz w:val="28"/>
          <w:szCs w:val="28"/>
        </w:rPr>
      </w:pPr>
      <w:r>
        <w:rPr>
          <w:rFonts w:ascii="Times New Roman" w:hAnsi="Times New Roman"/>
          <w:sz w:val="28"/>
          <w:szCs w:val="28"/>
        </w:rPr>
        <w:t>31.1</w:t>
      </w:r>
      <w:r w:rsidRPr="009D2893">
        <w:rPr>
          <w:rFonts w:ascii="Times New Roman" w:hAnsi="Times New Roman"/>
          <w:sz w:val="28"/>
          <w:szCs w:val="28"/>
        </w:rPr>
        <w:t>«</w:t>
      </w:r>
      <w:r w:rsidRPr="009D2893">
        <w:rPr>
          <w:rFonts w:ascii="Times New Roman" w:hAnsi="Times New Roman"/>
          <w:color w:val="000000"/>
          <w:sz w:val="28"/>
          <w:szCs w:val="28"/>
          <w:shd w:val="clear" w:color="auto" w:fill="FFFFFF"/>
        </w:rPr>
        <w:t>Проект схемы размещения нестационарных торговых объектов, доработанный с учетом предложений (замечаний), повторно направляется на согласование в соответствующие органы исполнительной власти Омской области»</w:t>
      </w:r>
      <w:proofErr w:type="gramStart"/>
      <w:r w:rsidRPr="009D2893">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 xml:space="preserve"> (</w:t>
      </w:r>
      <w:proofErr w:type="spellStart"/>
      <w:proofErr w:type="gramStart"/>
      <w:r>
        <w:rPr>
          <w:rFonts w:ascii="Times New Roman" w:hAnsi="Times New Roman"/>
          <w:color w:val="000000"/>
          <w:sz w:val="28"/>
          <w:szCs w:val="28"/>
          <w:shd w:val="clear" w:color="auto" w:fill="FFFFFF"/>
        </w:rPr>
        <w:t>и</w:t>
      </w:r>
      <w:proofErr w:type="gramEnd"/>
      <w:r>
        <w:rPr>
          <w:rFonts w:ascii="Times New Roman" w:hAnsi="Times New Roman"/>
          <w:color w:val="000000"/>
          <w:sz w:val="28"/>
          <w:szCs w:val="28"/>
          <w:shd w:val="clear" w:color="auto" w:fill="FFFFFF"/>
        </w:rPr>
        <w:t>зм</w:t>
      </w:r>
      <w:proofErr w:type="spellEnd"/>
      <w:r>
        <w:rPr>
          <w:rFonts w:ascii="Times New Roman" w:hAnsi="Times New Roman"/>
          <w:color w:val="000000"/>
          <w:sz w:val="28"/>
          <w:szCs w:val="28"/>
          <w:shd w:val="clear" w:color="auto" w:fill="FFFFFF"/>
        </w:rPr>
        <w:t xml:space="preserve"> 2018 №62)</w:t>
      </w:r>
    </w:p>
    <w:p w:rsidR="00AD5720" w:rsidRPr="00177996" w:rsidRDefault="00AD5720" w:rsidP="0026468F">
      <w:pPr>
        <w:spacing w:after="0" w:line="240" w:lineRule="auto"/>
        <w:ind w:firstLine="709"/>
        <w:jc w:val="both"/>
        <w:rPr>
          <w:rFonts w:ascii="Times New Roman" w:hAnsi="Times New Roman"/>
          <w:sz w:val="24"/>
          <w:szCs w:val="24"/>
        </w:rPr>
      </w:pPr>
    </w:p>
    <w:p w:rsidR="00CB3D2A" w:rsidRPr="00177996" w:rsidRDefault="00CB3D2A" w:rsidP="0026468F">
      <w:pPr>
        <w:spacing w:after="0" w:line="240" w:lineRule="auto"/>
        <w:ind w:firstLine="709"/>
        <w:jc w:val="both"/>
        <w:rPr>
          <w:rFonts w:ascii="Times New Roman" w:hAnsi="Times New Roman"/>
          <w:sz w:val="24"/>
          <w:szCs w:val="24"/>
        </w:rPr>
      </w:pPr>
      <w:r w:rsidRPr="00177996">
        <w:rPr>
          <w:rFonts w:ascii="Times New Roman" w:hAnsi="Times New Roman"/>
          <w:sz w:val="24"/>
          <w:szCs w:val="24"/>
        </w:rPr>
        <w:t>32. Изменения в схему размещения нестационарных торговых объектов могут быть внесены в следующих случаях:</w:t>
      </w:r>
    </w:p>
    <w:p w:rsidR="00CB3D2A" w:rsidRPr="00177996" w:rsidRDefault="00CB3D2A" w:rsidP="0026468F">
      <w:pPr>
        <w:widowControl w:val="0"/>
        <w:autoSpaceDE w:val="0"/>
        <w:autoSpaceDN w:val="0"/>
        <w:adjustRightInd w:val="0"/>
        <w:spacing w:after="0" w:line="240" w:lineRule="auto"/>
        <w:ind w:firstLine="709"/>
        <w:jc w:val="both"/>
        <w:rPr>
          <w:rFonts w:ascii="Times New Roman" w:hAnsi="Times New Roman"/>
          <w:sz w:val="24"/>
          <w:szCs w:val="24"/>
        </w:rPr>
      </w:pPr>
      <w:bookmarkStart w:id="0" w:name="Par64"/>
      <w:bookmarkEnd w:id="0"/>
      <w:r w:rsidRPr="00177996">
        <w:rPr>
          <w:rFonts w:ascii="Times New Roman" w:hAnsi="Times New Roman"/>
          <w:sz w:val="24"/>
          <w:szCs w:val="24"/>
        </w:rPr>
        <w:t>1) ремонт, реконструкция, строительство линейных объектов, благоустройство территорий, строительство капитальных объектов, повлекшее необходимость переноса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09"/>
        <w:jc w:val="both"/>
        <w:rPr>
          <w:rFonts w:ascii="Times New Roman" w:hAnsi="Times New Roman"/>
          <w:sz w:val="24"/>
          <w:szCs w:val="24"/>
        </w:rPr>
      </w:pPr>
      <w:r w:rsidRPr="00177996">
        <w:rPr>
          <w:rFonts w:ascii="Times New Roman" w:hAnsi="Times New Roman"/>
          <w:sz w:val="24"/>
          <w:szCs w:val="24"/>
        </w:rPr>
        <w:t>2) несоответствие размещения нестационарного торгового объекта документам территориального планирования, градостроительного зонирования, документации по планировке территории;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 необходимость предоставления компенсационного места размещения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4) инициатива физических и юридических лиц, в том числе общественных объединений (далее – заинтересованные лица), о включении в схему </w:t>
      </w:r>
      <w:proofErr w:type="gramStart"/>
      <w:r w:rsidRPr="00177996">
        <w:rPr>
          <w:rFonts w:ascii="Times New Roman" w:hAnsi="Times New Roman"/>
          <w:sz w:val="24"/>
          <w:szCs w:val="24"/>
        </w:rPr>
        <w:t>размещения нестационарных торговых объектов дополнительных мест размещения нестационарных торговых объектов</w:t>
      </w:r>
      <w:proofErr w:type="gramEnd"/>
      <w:r w:rsidRPr="00177996">
        <w:rPr>
          <w:rFonts w:ascii="Times New Roman" w:hAnsi="Times New Roman"/>
          <w:sz w:val="24"/>
          <w:szCs w:val="24"/>
        </w:rPr>
        <w:t xml:space="preserve"> или их исключения;</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lastRenderedPageBreak/>
        <w:t>5) обращение заинтересованного лица о внесении изменений в схему размещения нестационарных торговых объектов, касающихся типа, адресного ориентира, периода размещения, площади нестационарного торгового объекта, вида торговли и т.п.</w:t>
      </w:r>
    </w:p>
    <w:p w:rsidR="00AD5720" w:rsidRPr="00713047" w:rsidRDefault="00CB3D2A" w:rsidP="00AD5720">
      <w:pPr>
        <w:pStyle w:val="a4"/>
        <w:rPr>
          <w:rFonts w:ascii="Times New Roman" w:hAnsi="Times New Roman"/>
          <w:i/>
          <w:sz w:val="28"/>
          <w:szCs w:val="28"/>
        </w:rPr>
      </w:pPr>
      <w:r w:rsidRPr="00713047">
        <w:rPr>
          <w:rFonts w:ascii="Times New Roman" w:hAnsi="Times New Roman"/>
          <w:i/>
          <w:sz w:val="24"/>
          <w:szCs w:val="24"/>
        </w:rPr>
        <w:t xml:space="preserve">33.  </w:t>
      </w:r>
      <w:r w:rsidR="00AD5720" w:rsidRPr="00713047">
        <w:rPr>
          <w:rFonts w:ascii="Times New Roman" w:hAnsi="Times New Roman"/>
          <w:i/>
          <w:sz w:val="28"/>
          <w:szCs w:val="28"/>
        </w:rPr>
        <w:t>«Схема размещения нестационарных торговых объектов подлежит актуализации не реже одного раза в календарный год.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w:t>
      </w:r>
      <w:r w:rsidR="00713047">
        <w:rPr>
          <w:rFonts w:ascii="Times New Roman" w:hAnsi="Times New Roman"/>
          <w:i/>
          <w:sz w:val="28"/>
          <w:szCs w:val="28"/>
        </w:rPr>
        <w:t xml:space="preserve"> (</w:t>
      </w:r>
      <w:proofErr w:type="spellStart"/>
      <w:proofErr w:type="gramStart"/>
      <w:r w:rsidR="00713047">
        <w:rPr>
          <w:rFonts w:ascii="Times New Roman" w:hAnsi="Times New Roman"/>
          <w:i/>
          <w:sz w:val="28"/>
          <w:szCs w:val="28"/>
        </w:rPr>
        <w:t>ред</w:t>
      </w:r>
      <w:proofErr w:type="spellEnd"/>
      <w:proofErr w:type="gramEnd"/>
      <w:r w:rsidR="00713047">
        <w:rPr>
          <w:rFonts w:ascii="Times New Roman" w:hAnsi="Times New Roman"/>
          <w:i/>
          <w:sz w:val="28"/>
          <w:szCs w:val="28"/>
        </w:rPr>
        <w:t xml:space="preserve"> 2018</w:t>
      </w:r>
      <w:r w:rsidR="00713047" w:rsidRPr="00713047">
        <w:rPr>
          <w:rFonts w:ascii="Times New Roman" w:hAnsi="Times New Roman"/>
          <w:i/>
          <w:sz w:val="28"/>
          <w:szCs w:val="28"/>
        </w:rPr>
        <w:t xml:space="preserve"> № 62)</w:t>
      </w:r>
    </w:p>
    <w:p w:rsidR="00CB3D2A" w:rsidRPr="00177996" w:rsidRDefault="00CB3D2A" w:rsidP="00AD5720">
      <w:pPr>
        <w:widowControl w:val="0"/>
        <w:autoSpaceDE w:val="0"/>
        <w:autoSpaceDN w:val="0"/>
        <w:adjustRightInd w:val="0"/>
        <w:spacing w:after="0" w:line="240" w:lineRule="auto"/>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34. Для внесения изменений в схему размещения нестационарных торговых объектов уполномоченным органом создается соответствующая комиссия по рассмотрению обращений о внесении изменений в схему размещения нестационарных торговых объектов (далее – комиссия).</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35. Регламент работы и состав комиссии утверждается правовым актом руководителя соответствующего уполномоченного органа.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36. Внесение изменений в схему размещения нестационарных торговых объектов осуществляется в порядке, установленном пунктами 31 – 44.1 настоящего Порядка.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V. Порядок рассмотрения обращений о внесении изменений в схему размещения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37. Заинтересованные лица либо их уполномоченные представители (далее – заявители) обращаются с заявлением о внесении изменений в схему размещения нестационарных торговых объектов (далее – заявление) в комиссию, созданную администрацией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Заявление может быть подано любым доступным способом и может быть принято </w:t>
      </w:r>
      <w:proofErr w:type="gramStart"/>
      <w:r w:rsidRPr="00177996">
        <w:rPr>
          <w:rFonts w:ascii="Times New Roman" w:hAnsi="Times New Roman"/>
          <w:sz w:val="24"/>
          <w:szCs w:val="24"/>
        </w:rPr>
        <w:t>к рассмотрению без личного присутствия заявителя в соответствии с законодательством об обращении</w:t>
      </w:r>
      <w:proofErr w:type="gramEnd"/>
      <w:r w:rsidRPr="00177996">
        <w:rPr>
          <w:rFonts w:ascii="Times New Roman" w:hAnsi="Times New Roman"/>
          <w:sz w:val="24"/>
          <w:szCs w:val="24"/>
        </w:rPr>
        <w:t xml:space="preserve"> граждан.</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38. Соответствующая комиссия в течение 30 календарных дней рассматривает заявление с учетом требований раздела III настоящего Порядка, принимает решение о внесении изменений в схему размещения нестационарных торговых объектов либо отказе внесения изменений в схему размещения нестационарных торговых объектов и уведомляет о нем заявителей в течение 5 календарных дней.</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39. Решение об отказе внесения изменений в схему размещения нестационарных торговых объектов принимается комиссией в случае не соответствия предлагаемых изменений требованиям раздела III настоящего Порядка.</w:t>
      </w:r>
    </w:p>
    <w:p w:rsidR="00713047" w:rsidRPr="00713047" w:rsidRDefault="00CB3D2A" w:rsidP="00713047">
      <w:pPr>
        <w:pStyle w:val="a4"/>
        <w:rPr>
          <w:rFonts w:ascii="Times New Roman" w:hAnsi="Times New Roman"/>
          <w:i/>
          <w:sz w:val="28"/>
          <w:szCs w:val="28"/>
        </w:rPr>
      </w:pPr>
      <w:r w:rsidRPr="00177996">
        <w:rPr>
          <w:rFonts w:ascii="Times New Roman" w:hAnsi="Times New Roman"/>
          <w:sz w:val="24"/>
          <w:szCs w:val="24"/>
        </w:rPr>
        <w:t xml:space="preserve">40. </w:t>
      </w:r>
      <w:r w:rsidR="00713047" w:rsidRPr="00713047">
        <w:rPr>
          <w:rFonts w:ascii="Times New Roman" w:hAnsi="Times New Roman"/>
          <w:i/>
          <w:sz w:val="28"/>
          <w:szCs w:val="28"/>
        </w:rPr>
        <w:t>«Схема размещения нестационарных торговых объектов и внесенные в нее изменения в течение пяти рабочих дней с момента утверждения размещаются на официальном сайте Бутаковского сельского поселения в информационно-телекоммуникационной сети «Интернет» и представляются в министерство экономики Омской области на бумажном носителе и в электронной форме».</w:t>
      </w:r>
      <w:r w:rsidR="00713047" w:rsidRPr="009D2893">
        <w:rPr>
          <w:rFonts w:ascii="Times New Roman" w:hAnsi="Times New Roman"/>
          <w:sz w:val="28"/>
          <w:szCs w:val="28"/>
        </w:rPr>
        <w:t xml:space="preserve"> </w:t>
      </w:r>
      <w:r w:rsidR="00713047" w:rsidRPr="00713047">
        <w:rPr>
          <w:rFonts w:ascii="Times New Roman" w:hAnsi="Times New Roman"/>
          <w:i/>
          <w:sz w:val="28"/>
          <w:szCs w:val="28"/>
        </w:rPr>
        <w:t>(</w:t>
      </w:r>
      <w:proofErr w:type="spellStart"/>
      <w:proofErr w:type="gramStart"/>
      <w:r w:rsidR="00713047" w:rsidRPr="00713047">
        <w:rPr>
          <w:rFonts w:ascii="Times New Roman" w:hAnsi="Times New Roman"/>
          <w:i/>
          <w:sz w:val="28"/>
          <w:szCs w:val="28"/>
        </w:rPr>
        <w:t>ред</w:t>
      </w:r>
      <w:proofErr w:type="spellEnd"/>
      <w:proofErr w:type="gramEnd"/>
      <w:r w:rsidR="00713047" w:rsidRPr="00713047">
        <w:rPr>
          <w:rFonts w:ascii="Times New Roman" w:hAnsi="Times New Roman"/>
          <w:i/>
          <w:sz w:val="28"/>
          <w:szCs w:val="28"/>
        </w:rPr>
        <w:t xml:space="preserve"> 2018 №62)</w:t>
      </w:r>
    </w:p>
    <w:p w:rsidR="00CB3D2A" w:rsidRPr="00177996" w:rsidRDefault="00CB3D2A" w:rsidP="0026468F">
      <w:pPr>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VI. Условия договора на размещение нестационарного</w:t>
      </w: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торгового объекта, порядок его заключения, изменения и прекращения</w:t>
      </w: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41. Обязательными условиями договора на размещение нестационарного торгового объекта являются:</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lastRenderedPageBreak/>
        <w:t>1) адресные ориентиры, размер площади места размещения нестационарного торгового объекта, наличие или отсутствие у размещенного (предполагающегося к размещению) нестационарного торгового объекта выносного холодильного оборудования;</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2) тип нестационарного торгового объекта, специализация торговли;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3) срок действия договора на размещение нестационарного торгового объекта:</w:t>
      </w:r>
    </w:p>
    <w:p w:rsidR="00CB3D2A" w:rsidRPr="00177996" w:rsidRDefault="00CB3D2A" w:rsidP="0026468F">
      <w:pPr>
        <w:spacing w:after="0" w:line="240" w:lineRule="auto"/>
        <w:ind w:firstLine="720"/>
        <w:jc w:val="both"/>
        <w:rPr>
          <w:rFonts w:ascii="Times New Roman" w:hAnsi="Times New Roman"/>
          <w:sz w:val="24"/>
          <w:szCs w:val="24"/>
        </w:rPr>
      </w:pPr>
      <w:r w:rsidRPr="00177996">
        <w:rPr>
          <w:rFonts w:ascii="Times New Roman" w:hAnsi="Times New Roman"/>
          <w:sz w:val="24"/>
          <w:szCs w:val="24"/>
        </w:rPr>
        <w:t>- для киосков и павильонов - 5 лет;</w:t>
      </w:r>
    </w:p>
    <w:p w:rsidR="00CB3D2A" w:rsidRPr="00177996" w:rsidRDefault="00CB3D2A" w:rsidP="0026468F">
      <w:pPr>
        <w:spacing w:after="0" w:line="240" w:lineRule="auto"/>
        <w:ind w:firstLine="720"/>
        <w:jc w:val="both"/>
        <w:rPr>
          <w:rFonts w:ascii="Times New Roman" w:hAnsi="Times New Roman"/>
          <w:sz w:val="24"/>
          <w:szCs w:val="24"/>
        </w:rPr>
      </w:pPr>
      <w:r w:rsidRPr="00177996">
        <w:rPr>
          <w:rFonts w:ascii="Times New Roman" w:hAnsi="Times New Roman"/>
          <w:sz w:val="24"/>
          <w:szCs w:val="24"/>
        </w:rPr>
        <w:t>- для остальных объектов - до 1 года включительно.</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 размер, порядок и сроки внесения платы за размещение нестационарного торгового объекта, порядок изменения размера платы за размещение нестационарного торгового объекта в случае принятия нормативных актов, изменяющих порядок определения данной платы или значений показателей, используемых при ее расчете;</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5) ответственность сторон, в том числе обязанность владельца нестационарного торгового объекта по уплате пени в случае невнесения или несвоевременного внесения платы за размещение нестационарного торгового объекта;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177996">
        <w:rPr>
          <w:rFonts w:ascii="Times New Roman" w:hAnsi="Times New Roman"/>
          <w:sz w:val="24"/>
          <w:szCs w:val="24"/>
        </w:rPr>
        <w:t>6) права и обязанности сторон, в том числе в случае изменения градостроительной ситуации и внесения в связи с этим изменений в схему размещения нестационарных торговых объектов, касающихся перемещения нестационарного торгового объекта с места его размещения на компенсационное место размещения, а также в части недопустимости передачи или уступки прав по заключенному договору на размещение нестационарного торгового объекта третьим лицам либо осуществления</w:t>
      </w:r>
      <w:proofErr w:type="gramEnd"/>
      <w:r w:rsidRPr="00177996">
        <w:rPr>
          <w:rFonts w:ascii="Times New Roman" w:hAnsi="Times New Roman"/>
          <w:sz w:val="24"/>
          <w:szCs w:val="24"/>
        </w:rPr>
        <w:t xml:space="preserve"> третьим лицом торговой деятельности с использованием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7) изменение условий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по соглашению сторон,</w:t>
      </w:r>
      <w:r w:rsidRPr="00177996">
        <w:rPr>
          <w:rFonts w:ascii="Times New Roman" w:hAnsi="Times New Roman"/>
          <w:spacing w:val="2"/>
          <w:sz w:val="24"/>
          <w:szCs w:val="24"/>
        </w:rPr>
        <w:t xml:space="preserve"> за исключением обязательных условий договора на размещение нестационарного торгового объекта, установленных подпунктами 1 - 5 настоящего пункта;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в случае перемещения нестационарного торгового объекта с места его размещения на компенсационное место размещения;</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8) прекращение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по соглашению сторон, в том числе в случае прекращения осуществления торговой деятельности владельцем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в случае неисполнения обязательства по установке нестационарного торгового объекта на условиях, предусмотренных договором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в случае размещения нестационарного торгового объекта с нарушением требований к его типу, специализации торговли, месту и сроку размещения;</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в случае отказа владельца нестационарного торгового объекта от подписания акта приема-передачи места размещения нестационарного торгового объекта, являющегося неотъемлемой частью договора на размещение нестационарного торгового объекта (далее – акт приема-передачи);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в случае неисполнения обязательств по осуществлению в нестационарном торговом объекте торговой деятельности, предусмотренной договором на размещение нестационарного торгового объекта, на протяжении 15 календарных дней подряд в течение срока действия указанного договора;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в случае неисполнения обязательств по внесению платы за размещение нестационарного торгового объекта более 30 календарных дней с момента наступления срока внесения платы за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в иных случаях по решению суда в порядке, предусмотренном законодательством Российской Федерации;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9) обязанность по </w:t>
      </w:r>
      <w:proofErr w:type="gramStart"/>
      <w:r w:rsidRPr="00177996">
        <w:rPr>
          <w:rFonts w:ascii="Times New Roman" w:hAnsi="Times New Roman"/>
          <w:sz w:val="24"/>
          <w:szCs w:val="24"/>
        </w:rPr>
        <w:t>уборке</w:t>
      </w:r>
      <w:proofErr w:type="gramEnd"/>
      <w:r w:rsidRPr="00177996">
        <w:rPr>
          <w:rFonts w:ascii="Times New Roman" w:hAnsi="Times New Roman"/>
          <w:sz w:val="24"/>
          <w:szCs w:val="24"/>
        </w:rPr>
        <w:t xml:space="preserve"> прилегающей к нестационарному торговому объекту территории;</w:t>
      </w:r>
    </w:p>
    <w:p w:rsidR="00CB3D2A" w:rsidRPr="00177996" w:rsidRDefault="00CB3D2A" w:rsidP="0026468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10) </w:t>
      </w:r>
      <w:r w:rsidRPr="00177996">
        <w:rPr>
          <w:rFonts w:ascii="Times New Roman" w:hAnsi="Times New Roman"/>
          <w:spacing w:val="2"/>
          <w:sz w:val="24"/>
          <w:szCs w:val="24"/>
        </w:rPr>
        <w:t xml:space="preserve">срок (не более 90 календарных дней), в течение которого владелец нестационарного торгового объекта обязан привести внешний вид своего объекта в </w:t>
      </w:r>
      <w:r w:rsidRPr="00177996">
        <w:rPr>
          <w:rFonts w:ascii="Times New Roman" w:hAnsi="Times New Roman"/>
          <w:spacing w:val="2"/>
          <w:sz w:val="24"/>
          <w:szCs w:val="24"/>
        </w:rPr>
        <w:lastRenderedPageBreak/>
        <w:t xml:space="preserve">соответствие с требованиями к объемно-пространственным характеристикам нестационарного торгового объекта на территории </w:t>
      </w:r>
      <w:r w:rsidRPr="00177996">
        <w:rPr>
          <w:rFonts w:ascii="Times New Roman" w:hAnsi="Times New Roman"/>
          <w:bCs/>
          <w:sz w:val="24"/>
          <w:szCs w:val="24"/>
        </w:rPr>
        <w:t>Бутаковского</w:t>
      </w:r>
      <w:r w:rsidRPr="00177996">
        <w:rPr>
          <w:rFonts w:ascii="Times New Roman" w:hAnsi="Times New Roman"/>
          <w:spacing w:val="2"/>
          <w:sz w:val="24"/>
          <w:szCs w:val="24"/>
        </w:rPr>
        <w:t xml:space="preserve"> сельского поселения</w:t>
      </w:r>
      <w:r w:rsidRPr="00177996">
        <w:rPr>
          <w:rFonts w:ascii="Times New Roman" w:hAnsi="Times New Roman"/>
          <w:sz w:val="24"/>
          <w:szCs w:val="24"/>
        </w:rPr>
        <w:t>.</w:t>
      </w:r>
    </w:p>
    <w:p w:rsidR="00CB3D2A" w:rsidRPr="00177996" w:rsidRDefault="00CB3D2A" w:rsidP="0026468F">
      <w:pPr>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z w:val="24"/>
          <w:szCs w:val="24"/>
        </w:rPr>
        <w:t xml:space="preserve">11) </w:t>
      </w:r>
      <w:r w:rsidRPr="00177996">
        <w:rPr>
          <w:rFonts w:ascii="Times New Roman" w:hAnsi="Times New Roman"/>
          <w:spacing w:val="2"/>
          <w:sz w:val="24"/>
          <w:szCs w:val="24"/>
        </w:rPr>
        <w:t>нахождение в нестационарном торговом объекте копий:</w:t>
      </w:r>
    </w:p>
    <w:p w:rsidR="00CB3D2A" w:rsidRPr="00177996" w:rsidRDefault="00CB3D2A" w:rsidP="0026468F">
      <w:pPr>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 договора на размещение нестационарного торгового объекта;</w:t>
      </w:r>
    </w:p>
    <w:p w:rsidR="00CB3D2A" w:rsidRPr="00177996" w:rsidRDefault="00CB3D2A" w:rsidP="0026468F">
      <w:pPr>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 паспорта нестационарного торгового объекта;</w:t>
      </w:r>
    </w:p>
    <w:p w:rsidR="00CB3D2A" w:rsidRPr="00177996" w:rsidRDefault="00CB3D2A" w:rsidP="0026468F">
      <w:pPr>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 договора, подтверждающего трудовые правоотношения продавца с владельцем нестационарного торгового объекта;</w:t>
      </w:r>
    </w:p>
    <w:p w:rsidR="00CB3D2A" w:rsidRPr="00177996" w:rsidRDefault="00CB3D2A" w:rsidP="0026468F">
      <w:pPr>
        <w:autoSpaceDE w:val="0"/>
        <w:autoSpaceDN w:val="0"/>
        <w:adjustRightInd w:val="0"/>
        <w:spacing w:after="0" w:line="240" w:lineRule="auto"/>
        <w:ind w:firstLine="720"/>
        <w:jc w:val="both"/>
        <w:rPr>
          <w:rFonts w:ascii="Times New Roman" w:hAnsi="Times New Roman"/>
          <w:spacing w:val="2"/>
          <w:sz w:val="24"/>
          <w:szCs w:val="24"/>
        </w:rPr>
      </w:pPr>
      <w:r w:rsidRPr="00177996">
        <w:rPr>
          <w:rFonts w:ascii="Times New Roman" w:hAnsi="Times New Roman"/>
          <w:spacing w:val="2"/>
          <w:sz w:val="24"/>
          <w:szCs w:val="24"/>
        </w:rPr>
        <w:t>12) иные условия, указанные в извещении о проведен</w:t>
      </w:r>
      <w:proofErr w:type="gramStart"/>
      <w:r w:rsidRPr="00177996">
        <w:rPr>
          <w:rFonts w:ascii="Times New Roman" w:hAnsi="Times New Roman"/>
          <w:spacing w:val="2"/>
          <w:sz w:val="24"/>
          <w:szCs w:val="24"/>
        </w:rPr>
        <w:t>ии ау</w:t>
      </w:r>
      <w:proofErr w:type="gramEnd"/>
      <w:r w:rsidRPr="00177996">
        <w:rPr>
          <w:rFonts w:ascii="Times New Roman" w:hAnsi="Times New Roman"/>
          <w:spacing w:val="2"/>
          <w:sz w:val="24"/>
          <w:szCs w:val="24"/>
        </w:rPr>
        <w:t>кциона по продаже права на заключение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42. Передача места размещения нестационарного торгового объекта владельцу нестационарного торгового объекта осуществляются комиссией по передаче нестационарного торгового объекта на основании акта приема-передачи.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Акт приема-передачи подписывается сторонами договора на размещение нестационарного торгового объекта в день заключения договора на размещение нестационарного торгового объекта и подтверждает исполнение сторонами договора </w:t>
      </w:r>
      <w:proofErr w:type="gramStart"/>
      <w:r w:rsidRPr="00177996">
        <w:rPr>
          <w:rFonts w:ascii="Times New Roman" w:hAnsi="Times New Roman"/>
          <w:sz w:val="24"/>
          <w:szCs w:val="24"/>
        </w:rPr>
        <w:t>условий передачи места размещения нестационарного торгового объекта</w:t>
      </w:r>
      <w:proofErr w:type="gramEnd"/>
      <w:r w:rsidRPr="00177996">
        <w:rPr>
          <w:rFonts w:ascii="Times New Roman" w:hAnsi="Times New Roman"/>
          <w:sz w:val="24"/>
          <w:szCs w:val="24"/>
        </w:rPr>
        <w:t>.</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43. Договор на размещение нестационарного торгового объекта является подтверждением права на размещение нестационарного торгового объекта в месте, установленном схемой размещения нестационарных 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44. На каждом нестационарном торговом объекте в течение всего периода работы должны находиться на доступном для покупателей месте и предъявляться по требованию контролирующих и надзорных органов договор на размещение нестационарного торгового объекта и паспорт нестационарного торгового объекта (их копии).</w:t>
      </w:r>
    </w:p>
    <w:p w:rsidR="00CB3D2A" w:rsidRPr="00177996" w:rsidRDefault="00CB3D2A" w:rsidP="0026468F">
      <w:pPr>
        <w:spacing w:after="0" w:line="240" w:lineRule="auto"/>
        <w:ind w:firstLine="720"/>
        <w:jc w:val="both"/>
        <w:rPr>
          <w:rFonts w:ascii="Times New Roman" w:hAnsi="Times New Roman"/>
          <w:sz w:val="24"/>
          <w:szCs w:val="24"/>
        </w:rPr>
      </w:pPr>
      <w:r w:rsidRPr="00177996">
        <w:rPr>
          <w:rFonts w:ascii="Times New Roman" w:hAnsi="Times New Roman"/>
          <w:sz w:val="24"/>
          <w:szCs w:val="24"/>
        </w:rPr>
        <w:t>44.1. В случае досрочного расторжения договора на размещение нестационарного торгового объекта по основаниям, установленным подпунктами 1, 2 пункта 31, уполномоченный орган уведомляет владельца нестационарного торгового объекта за три месяца до прекращения договора.</w:t>
      </w:r>
    </w:p>
    <w:p w:rsidR="00CB3D2A" w:rsidRPr="00177996" w:rsidRDefault="00CB3D2A" w:rsidP="0026468F">
      <w:pPr>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44.2. Владелец нестационарного торгового объекта, надлежащим образом исполнявший свои обязанности по договору на размещение нестационарного торгового объекта, по истечении срока договора на размещение нестационарного торгового объекта имеет преимущественное перед другими лицами право на заключение договора на размещение нестационарного торгового объекта на новый срок на условиях, определенных по результатам аукциона. Владелец нестационарного торгового объекта обязан письменно уведомить уполномоченный орган о желании заключить такой договор не менее чем за 30 дней до истечения срока действия ранее заключенного договора на размещение нестационарного торгового объекта. </w:t>
      </w: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 xml:space="preserve">VII. Контроль за размещением и эксплуатацией </w:t>
      </w:r>
      <w:proofErr w:type="gramStart"/>
      <w:r w:rsidRPr="00177996">
        <w:rPr>
          <w:rFonts w:ascii="Times New Roman" w:hAnsi="Times New Roman"/>
          <w:sz w:val="24"/>
          <w:szCs w:val="24"/>
        </w:rPr>
        <w:t>нестационарных</w:t>
      </w:r>
      <w:proofErr w:type="gramEnd"/>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торговых объектов</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45. </w:t>
      </w:r>
      <w:proofErr w:type="gramStart"/>
      <w:r w:rsidRPr="00177996">
        <w:rPr>
          <w:rFonts w:ascii="Times New Roman" w:hAnsi="Times New Roman"/>
          <w:sz w:val="24"/>
          <w:szCs w:val="24"/>
        </w:rPr>
        <w:t>Контроль за</w:t>
      </w:r>
      <w:proofErr w:type="gramEnd"/>
      <w:r w:rsidRPr="00177996">
        <w:rPr>
          <w:rFonts w:ascii="Times New Roman" w:hAnsi="Times New Roman"/>
          <w:sz w:val="24"/>
          <w:szCs w:val="24"/>
        </w:rPr>
        <w:t xml:space="preserve"> соблюдением настоящего Порядка при размещении и эксплуатации нестационарных торговых объектов, размещенных согласно схеме размещения нестационарных торговых объектов, осуществляет уполномоченный орган.</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46. При осуществлении </w:t>
      </w:r>
      <w:proofErr w:type="gramStart"/>
      <w:r w:rsidRPr="00177996">
        <w:rPr>
          <w:rFonts w:ascii="Times New Roman" w:hAnsi="Times New Roman"/>
          <w:sz w:val="24"/>
          <w:szCs w:val="24"/>
        </w:rPr>
        <w:t>контроля за</w:t>
      </w:r>
      <w:proofErr w:type="gramEnd"/>
      <w:r w:rsidRPr="00177996">
        <w:rPr>
          <w:rFonts w:ascii="Times New Roman" w:hAnsi="Times New Roman"/>
          <w:sz w:val="24"/>
          <w:szCs w:val="24"/>
        </w:rPr>
        <w:t xml:space="preserve"> соблюдением настоящего Порядка уполномоченный орган:</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1) осуществляет учет нестационарных торговых объектов и </w:t>
      </w:r>
      <w:proofErr w:type="gramStart"/>
      <w:r w:rsidRPr="00177996">
        <w:rPr>
          <w:rFonts w:ascii="Times New Roman" w:hAnsi="Times New Roman"/>
          <w:sz w:val="24"/>
          <w:szCs w:val="24"/>
        </w:rPr>
        <w:t>контроль за</w:t>
      </w:r>
      <w:proofErr w:type="gramEnd"/>
      <w:r w:rsidRPr="00177996">
        <w:rPr>
          <w:rFonts w:ascii="Times New Roman" w:hAnsi="Times New Roman"/>
          <w:sz w:val="24"/>
          <w:szCs w:val="24"/>
        </w:rPr>
        <w:t xml:space="preserve"> их размещением;</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2) осуществляет </w:t>
      </w:r>
      <w:proofErr w:type="gramStart"/>
      <w:r w:rsidRPr="00177996">
        <w:rPr>
          <w:rFonts w:ascii="Times New Roman" w:hAnsi="Times New Roman"/>
          <w:sz w:val="24"/>
          <w:szCs w:val="24"/>
        </w:rPr>
        <w:t>контроль за</w:t>
      </w:r>
      <w:proofErr w:type="gramEnd"/>
      <w:r w:rsidRPr="00177996">
        <w:rPr>
          <w:rFonts w:ascii="Times New Roman" w:hAnsi="Times New Roman"/>
          <w:sz w:val="24"/>
          <w:szCs w:val="24"/>
        </w:rPr>
        <w:t xml:space="preserve"> исполнением условий договора на размещение нестационарного торгового объекта, в том числе за целевым использованием места размещения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3) принимает меры по недопущению самовольного переоборудования нестационарного торгового объекта, влекущего придание ему статуса объекта </w:t>
      </w:r>
      <w:r w:rsidRPr="00177996">
        <w:rPr>
          <w:rFonts w:ascii="Times New Roman" w:hAnsi="Times New Roman"/>
          <w:sz w:val="24"/>
          <w:szCs w:val="24"/>
        </w:rPr>
        <w:lastRenderedPageBreak/>
        <w:t>капитального строительства;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 выявляет факты незаконного размещения, самовольной установки нестационарных торговых объектов;</w:t>
      </w:r>
    </w:p>
    <w:p w:rsidR="00CB3D2A" w:rsidRDefault="00CB3D2A" w:rsidP="0026468F">
      <w:pPr>
        <w:widowControl w:val="0"/>
        <w:autoSpaceDE w:val="0"/>
        <w:autoSpaceDN w:val="0"/>
        <w:adjustRightInd w:val="0"/>
        <w:spacing w:after="0" w:line="240" w:lineRule="auto"/>
        <w:ind w:firstLine="720"/>
        <w:jc w:val="both"/>
        <w:rPr>
          <w:rFonts w:ascii="Times New Roman" w:hAnsi="Times New Roman"/>
          <w:bCs/>
          <w:sz w:val="24"/>
          <w:szCs w:val="24"/>
        </w:rPr>
      </w:pPr>
      <w:r w:rsidRPr="00177996">
        <w:rPr>
          <w:rFonts w:ascii="Times New Roman" w:hAnsi="Times New Roman"/>
          <w:sz w:val="24"/>
          <w:szCs w:val="24"/>
        </w:rPr>
        <w:t>5) осуществляет вынос незаконно размещенных и самовольно установленных нестационарных торговых объектов в соответствии с положением о порядке выноса движимого имущества в</w:t>
      </w:r>
      <w:r>
        <w:rPr>
          <w:rFonts w:ascii="Times New Roman" w:hAnsi="Times New Roman"/>
          <w:sz w:val="24"/>
          <w:szCs w:val="24"/>
        </w:rPr>
        <w:t xml:space="preserve"> Бутаковском  сельском  поселении</w:t>
      </w:r>
      <w:r w:rsidRPr="00177996">
        <w:rPr>
          <w:rFonts w:ascii="Times New Roman" w:hAnsi="Times New Roman"/>
          <w:sz w:val="24"/>
          <w:szCs w:val="24"/>
        </w:rPr>
        <w:t xml:space="preserve">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6) осуществляет сбор, подготовку и направление материалов в суд (в том числе по взысканию задолженности по плате за размещение нестационарного торгового объекта) и иные органы и организации в связи с нарушением настоящего Порядка;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7) осуществляет учет и </w:t>
      </w:r>
      <w:proofErr w:type="gramStart"/>
      <w:r w:rsidRPr="00177996">
        <w:rPr>
          <w:rFonts w:ascii="Times New Roman" w:hAnsi="Times New Roman"/>
          <w:sz w:val="24"/>
          <w:szCs w:val="24"/>
        </w:rPr>
        <w:t>контроль за</w:t>
      </w:r>
      <w:proofErr w:type="gramEnd"/>
      <w:r w:rsidRPr="00177996">
        <w:rPr>
          <w:rFonts w:ascii="Times New Roman" w:hAnsi="Times New Roman"/>
          <w:sz w:val="24"/>
          <w:szCs w:val="24"/>
        </w:rPr>
        <w:t xml:space="preserve"> правильностью, полнотой и своевременностью осуществления платы за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r w:rsidRPr="00177996">
        <w:rPr>
          <w:rFonts w:ascii="Times New Roman" w:hAnsi="Times New Roman"/>
          <w:sz w:val="24"/>
          <w:szCs w:val="24"/>
        </w:rPr>
        <w:t>VIII. Плата за размещение нестационарного торгового объекта, плата за право заключения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center"/>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47. Размер ежемесячной платы за размещение нестационарного торгового объекта определяется по следующей формуле:</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177996">
        <w:rPr>
          <w:rFonts w:ascii="Times New Roman" w:hAnsi="Times New Roman"/>
          <w:sz w:val="24"/>
          <w:szCs w:val="24"/>
        </w:rPr>
        <w:t>П</w:t>
      </w:r>
      <w:proofErr w:type="gramEnd"/>
      <w:r w:rsidRPr="00177996">
        <w:rPr>
          <w:rFonts w:ascii="Times New Roman" w:hAnsi="Times New Roman"/>
          <w:sz w:val="24"/>
          <w:szCs w:val="24"/>
        </w:rPr>
        <w:t xml:space="preserve"> = (Б </w:t>
      </w:r>
      <w:proofErr w:type="spellStart"/>
      <w:r w:rsidRPr="00177996">
        <w:rPr>
          <w:rFonts w:ascii="Times New Roman" w:hAnsi="Times New Roman"/>
          <w:sz w:val="24"/>
          <w:szCs w:val="24"/>
        </w:rPr>
        <w:t>х</w:t>
      </w:r>
      <w:proofErr w:type="spellEnd"/>
      <w:r w:rsidRPr="00177996">
        <w:rPr>
          <w:rFonts w:ascii="Times New Roman" w:hAnsi="Times New Roman"/>
          <w:sz w:val="24"/>
          <w:szCs w:val="24"/>
        </w:rPr>
        <w:t xml:space="preserve"> S </w:t>
      </w:r>
      <w:proofErr w:type="spellStart"/>
      <w:r w:rsidRPr="00177996">
        <w:rPr>
          <w:rFonts w:ascii="Times New Roman" w:hAnsi="Times New Roman"/>
          <w:sz w:val="24"/>
          <w:szCs w:val="24"/>
        </w:rPr>
        <w:t>х</w:t>
      </w:r>
      <w:proofErr w:type="spellEnd"/>
      <w:r w:rsidRPr="00177996">
        <w:rPr>
          <w:rFonts w:ascii="Times New Roman" w:hAnsi="Times New Roman"/>
          <w:sz w:val="24"/>
          <w:szCs w:val="24"/>
        </w:rPr>
        <w:t xml:space="preserve"> К) / 12, где:</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177996">
        <w:rPr>
          <w:rFonts w:ascii="Times New Roman" w:hAnsi="Times New Roman"/>
          <w:sz w:val="24"/>
          <w:szCs w:val="24"/>
        </w:rPr>
        <w:t>П</w:t>
      </w:r>
      <w:proofErr w:type="gramEnd"/>
      <w:r w:rsidRPr="00177996">
        <w:rPr>
          <w:rFonts w:ascii="Times New Roman" w:hAnsi="Times New Roman"/>
          <w:sz w:val="24"/>
          <w:szCs w:val="24"/>
        </w:rPr>
        <w:t xml:space="preserve"> – размер ежемесячной платы за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177996">
        <w:rPr>
          <w:rFonts w:ascii="Times New Roman" w:hAnsi="Times New Roman"/>
          <w:sz w:val="24"/>
          <w:szCs w:val="24"/>
        </w:rPr>
        <w:t>Б</w:t>
      </w:r>
      <w:proofErr w:type="gramEnd"/>
      <w:r w:rsidRPr="00177996">
        <w:rPr>
          <w:rFonts w:ascii="Times New Roman" w:hAnsi="Times New Roman"/>
          <w:sz w:val="24"/>
          <w:szCs w:val="24"/>
        </w:rPr>
        <w:t xml:space="preserve"> – базовая плата за размещение нестационарного торгового объекта для оценочной зоны и </w:t>
      </w:r>
      <w:proofErr w:type="spellStart"/>
      <w:r w:rsidRPr="00177996">
        <w:rPr>
          <w:rFonts w:ascii="Times New Roman" w:hAnsi="Times New Roman"/>
          <w:sz w:val="24"/>
          <w:szCs w:val="24"/>
        </w:rPr>
        <w:t>подзоны</w:t>
      </w:r>
      <w:proofErr w:type="spellEnd"/>
      <w:r w:rsidRPr="00177996">
        <w:rPr>
          <w:rFonts w:ascii="Times New Roman" w:hAnsi="Times New Roman"/>
          <w:sz w:val="24"/>
          <w:szCs w:val="24"/>
        </w:rPr>
        <w:t xml:space="preserve">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значение которой определяется в соответствии с приложением № 5 к настоящему Порядку;</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S – площадь нестационарного торгового объекта в соответствии с паспортом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177996">
        <w:rPr>
          <w:rFonts w:ascii="Times New Roman" w:hAnsi="Times New Roman"/>
          <w:sz w:val="24"/>
          <w:szCs w:val="24"/>
        </w:rPr>
        <w:t>К</w:t>
      </w:r>
      <w:proofErr w:type="gramEnd"/>
      <w:r w:rsidRPr="00177996">
        <w:rPr>
          <w:rFonts w:ascii="Times New Roman" w:hAnsi="Times New Roman"/>
          <w:sz w:val="24"/>
          <w:szCs w:val="24"/>
        </w:rPr>
        <w:t> – устанавливаемый на календарный год коэффициент дефлятор, учитывающий изменение потребительских цен на товары (работы, услуги).</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Для специализированной торговли: молоко, хлебобулочные изделия, услуги по ремонту обуви, ремонту ключей, парикмахерские услуги - применяется понижающий коэффициент 0,5. Для специализированной торговли: изделия ремесленников собственного производства, услуги детских аттракционов (батут) - применяется понижающий коэффициент 0,7. Для специализированной торговли: услуги по размещению туалетных кабин площадью более 8 кв</w:t>
      </w:r>
      <w:proofErr w:type="gramStart"/>
      <w:r w:rsidRPr="00177996">
        <w:rPr>
          <w:rFonts w:ascii="Times New Roman" w:hAnsi="Times New Roman"/>
          <w:sz w:val="24"/>
          <w:szCs w:val="24"/>
        </w:rPr>
        <w:t>.м</w:t>
      </w:r>
      <w:proofErr w:type="gramEnd"/>
      <w:r w:rsidRPr="00177996">
        <w:rPr>
          <w:rFonts w:ascii="Times New Roman" w:hAnsi="Times New Roman"/>
          <w:sz w:val="24"/>
          <w:szCs w:val="24"/>
        </w:rPr>
        <w:t xml:space="preserve"> - применяется понижающий коэффициент 0,1. Для специализированной торговли: печатная продукция - на период с 1 января по 31 декабря 2016 года применяется понижающий коэффициент 0,8. Все значения стоимостных показателей указываются в полных рублях. Значения стоимостных показателей менее 50 копеек отбрасываются, а 50 копеек и более округляются до полного рубля.</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В случае</w:t>
      </w:r>
      <w:proofErr w:type="gramStart"/>
      <w:r w:rsidRPr="00177996">
        <w:rPr>
          <w:rFonts w:ascii="Times New Roman" w:hAnsi="Times New Roman"/>
          <w:sz w:val="24"/>
          <w:szCs w:val="24"/>
        </w:rPr>
        <w:t>,</w:t>
      </w:r>
      <w:proofErr w:type="gramEnd"/>
      <w:r w:rsidRPr="00177996">
        <w:rPr>
          <w:rFonts w:ascii="Times New Roman" w:hAnsi="Times New Roman"/>
          <w:sz w:val="24"/>
          <w:szCs w:val="24"/>
        </w:rPr>
        <w:t xml:space="preserve"> если срок действия договора на размещение нестационарного торгового объекта составляет 15 дней и менее, размер платы за размещение нестационарного торгового объекта устанавливается в размере 1/2 ежемесячной платы за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Если срок действия договора на размещение нестационарного торгового объекта составляет более 15 дней, но менее 30 дней, размер платы за размещение нестационарного торгового объекта устанавливается в размере ежемесячной платы за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Ежемесячная плата за размещение нестационарного торгового объекта подлежит внесению в бюджет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z w:val="24"/>
          <w:szCs w:val="24"/>
        </w:rPr>
        <w:t xml:space="preserve"> до 10 числа месяца, следующего за </w:t>
      </w:r>
      <w:proofErr w:type="gramStart"/>
      <w:r w:rsidRPr="00177996">
        <w:rPr>
          <w:rFonts w:ascii="Times New Roman" w:hAnsi="Times New Roman"/>
          <w:sz w:val="24"/>
          <w:szCs w:val="24"/>
        </w:rPr>
        <w:t>отчетным</w:t>
      </w:r>
      <w:proofErr w:type="gramEnd"/>
      <w:r w:rsidRPr="00177996">
        <w:rPr>
          <w:rFonts w:ascii="Times New Roman" w:hAnsi="Times New Roman"/>
          <w:sz w:val="24"/>
          <w:szCs w:val="24"/>
        </w:rPr>
        <w:t>.</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Пеня за каждый день просрочки определяется в размере 0,05 процента от неуплаченной суммы ежемесячной платы за размещение нестационарного торгового </w:t>
      </w:r>
      <w:r w:rsidRPr="00177996">
        <w:rPr>
          <w:rFonts w:ascii="Times New Roman" w:hAnsi="Times New Roman"/>
          <w:sz w:val="24"/>
          <w:szCs w:val="24"/>
        </w:rPr>
        <w:lastRenderedPageBreak/>
        <w:t>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Уполномоченный орган имеет право на изменение размера ежемесячной платы за размещение нестационарного торгового объекта в случае издания нормативных актов, изменяющих порядок определения данной платы или значений показателей, используемых при ее расчете, в одностороннем порядке. </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48. Плата за право заключения договора на размещение нестационарного торгового объекта устанавливается в размере итоговой цены аукциона на право заключения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Начальная цена аукциона на право заключения договора на размещение нестационарного торгового объекта устанавливается в размере:</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ежемесячной платы за размещение нестационарного торгового объекта при сроке действия договора на размещение нестационарного торгового объекта до 2 месяцев включительно;</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двукратной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от 2 месяцев до 1 года включительно;</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трехкратной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1 года.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Плата за право заключения договора на размещение нестационарного торгового объекта подлежит внесению в бюджет Бутаковского сельского поселения</w:t>
      </w:r>
      <w:r w:rsidRPr="00177996">
        <w:rPr>
          <w:rFonts w:ascii="Times New Roman" w:hAnsi="Times New Roman"/>
          <w:bCs/>
          <w:sz w:val="24"/>
          <w:szCs w:val="24"/>
        </w:rPr>
        <w:t xml:space="preserve"> Знаменского муниципального района Омской области</w:t>
      </w:r>
      <w:r w:rsidRPr="00177996">
        <w:rPr>
          <w:rFonts w:ascii="Times New Roman" w:hAnsi="Times New Roman"/>
          <w:sz w:val="24"/>
          <w:szCs w:val="24"/>
        </w:rPr>
        <w:t xml:space="preserve"> единовременно в течение 10 рабочих дней </w:t>
      </w:r>
      <w:proofErr w:type="gramStart"/>
      <w:r w:rsidRPr="00177996">
        <w:rPr>
          <w:rFonts w:ascii="Times New Roman" w:hAnsi="Times New Roman"/>
          <w:sz w:val="24"/>
          <w:szCs w:val="24"/>
        </w:rPr>
        <w:t>со дня подписания протокола о результатах аукциона по продаже права на заключение договора на размещение</w:t>
      </w:r>
      <w:proofErr w:type="gramEnd"/>
      <w:r w:rsidRPr="00177996">
        <w:rPr>
          <w:rFonts w:ascii="Times New Roman" w:hAnsi="Times New Roman"/>
          <w:sz w:val="24"/>
          <w:szCs w:val="24"/>
        </w:rPr>
        <w:t xml:space="preserve">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Договор на размещение нестационарного торгового объекта заключается после внесения в полном размере платы за право заключения договора на размещение нестационарного торгового объекта.</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49. При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 по продаже права на заключение договора на размещение нестационарного торгового объекта городского значения задаток устанавливается в размере:</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платы за размещение нестационарного торгового объекта за весь срок размещения нестационарного торгового объекта при сроке действия договора на размещение нестационарного торгового объекта до 6 месяцев включительно;</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шестикратной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6 месяцев и до 1 года включительно;</w:t>
      </w:r>
    </w:p>
    <w:p w:rsidR="00CB3D2A" w:rsidRPr="00177996" w:rsidRDefault="00CB3D2A" w:rsidP="0026468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десятикратной ежемесячной платы за размещение нестационарного торгового объекта при сроке действия договора на размещение нестационарного торгового объекта более 1 года.</w:t>
      </w:r>
    </w:p>
    <w:p w:rsidR="00CB3D2A" w:rsidRPr="00177996" w:rsidRDefault="00CB3D2A" w:rsidP="00C13C5B">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Порядок внесения, возврата, а также зачета задатка за участие в аукционе по продаже права на заключение договора на размещение нестационарного торгового объекта устанавливается </w:t>
      </w:r>
      <w:hyperlink r:id="rId8" w:history="1">
        <w:r w:rsidRPr="00177996">
          <w:rPr>
            <w:rFonts w:ascii="Times New Roman" w:hAnsi="Times New Roman"/>
            <w:sz w:val="24"/>
            <w:szCs w:val="24"/>
          </w:rPr>
          <w:t>Порядком</w:t>
        </w:r>
      </w:hyperlink>
      <w:r w:rsidRPr="00177996">
        <w:rPr>
          <w:rFonts w:ascii="Times New Roman" w:hAnsi="Times New Roman"/>
          <w:sz w:val="24"/>
          <w:szCs w:val="24"/>
        </w:rPr>
        <w:t xml:space="preserve"> проведения аукциона по продаже права на заключение договора на размещение нестационарного торгового объекта на территории </w:t>
      </w:r>
      <w:r w:rsidRPr="00177996">
        <w:rPr>
          <w:rFonts w:ascii="Times New Roman" w:hAnsi="Times New Roman"/>
          <w:bCs/>
          <w:sz w:val="24"/>
          <w:szCs w:val="24"/>
        </w:rPr>
        <w:t>Бутаковского</w:t>
      </w:r>
      <w:r w:rsidRPr="00177996">
        <w:rPr>
          <w:rFonts w:ascii="Times New Roman" w:hAnsi="Times New Roman"/>
          <w:sz w:val="24"/>
          <w:szCs w:val="24"/>
        </w:rPr>
        <w:t xml:space="preserve"> сельского поселения согласно приложению № 1 к настоящему Порядку.</w:t>
      </w:r>
    </w:p>
    <w:p w:rsidR="00CB3D2A" w:rsidRPr="00177996" w:rsidRDefault="00CB3D2A" w:rsidP="00C23C2F">
      <w:pPr>
        <w:spacing w:after="0" w:line="240" w:lineRule="auto"/>
        <w:ind w:left="5670"/>
        <w:jc w:val="both"/>
        <w:rPr>
          <w:rFonts w:ascii="Times New Roman" w:hAnsi="Times New Roman"/>
          <w:sz w:val="24"/>
          <w:szCs w:val="24"/>
        </w:rPr>
      </w:pPr>
    </w:p>
    <w:p w:rsidR="00CB3D2A" w:rsidRDefault="00CB3D2A" w:rsidP="00177996">
      <w:pPr>
        <w:spacing w:after="0" w:line="240" w:lineRule="auto"/>
        <w:jc w:val="both"/>
        <w:rPr>
          <w:rFonts w:ascii="Times New Roman" w:hAnsi="Times New Roman"/>
          <w:sz w:val="24"/>
          <w:szCs w:val="24"/>
        </w:rPr>
      </w:pPr>
    </w:p>
    <w:p w:rsidR="00CB3D2A" w:rsidRPr="00177996" w:rsidRDefault="00CB3D2A" w:rsidP="00177996">
      <w:pPr>
        <w:spacing w:after="0" w:line="240" w:lineRule="auto"/>
        <w:jc w:val="right"/>
        <w:rPr>
          <w:rFonts w:ascii="Times New Roman" w:hAnsi="Times New Roman"/>
          <w:sz w:val="24"/>
          <w:szCs w:val="24"/>
        </w:rPr>
      </w:pPr>
      <w:r w:rsidRPr="00177996">
        <w:rPr>
          <w:rFonts w:ascii="Times New Roman" w:hAnsi="Times New Roman"/>
          <w:sz w:val="24"/>
          <w:szCs w:val="24"/>
        </w:rPr>
        <w:t>Приложение № 1</w:t>
      </w:r>
    </w:p>
    <w:p w:rsidR="00CB3D2A" w:rsidRPr="00177996" w:rsidRDefault="00CB3D2A" w:rsidP="00C23C2F">
      <w:pPr>
        <w:widowControl w:val="0"/>
        <w:spacing w:after="0" w:line="240" w:lineRule="auto"/>
        <w:ind w:left="5670"/>
        <w:jc w:val="both"/>
        <w:rPr>
          <w:rFonts w:ascii="Times New Roman" w:hAnsi="Times New Roman"/>
          <w:sz w:val="24"/>
          <w:szCs w:val="24"/>
        </w:rPr>
      </w:pPr>
      <w:r w:rsidRPr="00177996">
        <w:rPr>
          <w:rFonts w:ascii="Times New Roman" w:hAnsi="Times New Roman"/>
          <w:sz w:val="24"/>
          <w:szCs w:val="24"/>
        </w:rPr>
        <w:t xml:space="preserve">к Порядку размещения нестационарных торговых объектов </w:t>
      </w:r>
      <w:r w:rsidRPr="00177996">
        <w:rPr>
          <w:rStyle w:val="blk"/>
          <w:rFonts w:ascii="Times New Roman" w:hAnsi="Times New Roman"/>
          <w:sz w:val="24"/>
          <w:szCs w:val="24"/>
        </w:rPr>
        <w:t>на территории</w:t>
      </w:r>
      <w:r w:rsidRPr="00177996">
        <w:rPr>
          <w:rFonts w:ascii="Times New Roman" w:hAnsi="Times New Roman"/>
          <w:sz w:val="24"/>
          <w:szCs w:val="24"/>
        </w:rPr>
        <w:t xml:space="preserve"> </w:t>
      </w:r>
      <w:r w:rsidRPr="00177996">
        <w:rPr>
          <w:rFonts w:ascii="Times New Roman" w:hAnsi="Times New Roman"/>
          <w:bCs/>
          <w:sz w:val="24"/>
          <w:szCs w:val="24"/>
        </w:rPr>
        <w:t xml:space="preserve">Бутаковского сельского поселения Знаменского муниципального </w:t>
      </w:r>
      <w:r w:rsidRPr="00177996">
        <w:rPr>
          <w:rFonts w:ascii="Times New Roman" w:hAnsi="Times New Roman"/>
          <w:bCs/>
          <w:sz w:val="24"/>
          <w:szCs w:val="24"/>
        </w:rPr>
        <w:lastRenderedPageBreak/>
        <w:t>района Омской области</w:t>
      </w:r>
    </w:p>
    <w:p w:rsidR="00CB3D2A" w:rsidRPr="00177996" w:rsidRDefault="00CB3D2A" w:rsidP="00C23C2F">
      <w:pPr>
        <w:spacing w:after="0" w:line="240" w:lineRule="auto"/>
        <w:ind w:left="5245"/>
        <w:jc w:val="both"/>
        <w:rPr>
          <w:rFonts w:ascii="Times New Roman" w:hAnsi="Times New Roman"/>
          <w:sz w:val="24"/>
          <w:szCs w:val="24"/>
        </w:rPr>
      </w:pPr>
    </w:p>
    <w:p w:rsidR="00CB3D2A" w:rsidRPr="00177996" w:rsidRDefault="00CB3D2A" w:rsidP="00C23C2F">
      <w:pPr>
        <w:widowControl w:val="0"/>
        <w:spacing w:after="0" w:line="240" w:lineRule="auto"/>
        <w:jc w:val="both"/>
        <w:rPr>
          <w:rFonts w:ascii="Times New Roman" w:hAnsi="Times New Roman"/>
          <w:sz w:val="24"/>
          <w:szCs w:val="24"/>
        </w:rPr>
      </w:pPr>
    </w:p>
    <w:p w:rsidR="00CB3D2A" w:rsidRPr="00177996" w:rsidRDefault="00CB3D2A" w:rsidP="00C23C2F">
      <w:pPr>
        <w:widowControl w:val="0"/>
        <w:spacing w:after="0" w:line="240" w:lineRule="auto"/>
        <w:jc w:val="center"/>
        <w:rPr>
          <w:rFonts w:ascii="Times New Roman" w:hAnsi="Times New Roman"/>
          <w:b/>
          <w:sz w:val="24"/>
          <w:szCs w:val="24"/>
        </w:rPr>
      </w:pPr>
      <w:r w:rsidRPr="00177996">
        <w:rPr>
          <w:rFonts w:ascii="Times New Roman" w:hAnsi="Times New Roman"/>
          <w:b/>
          <w:sz w:val="24"/>
          <w:szCs w:val="24"/>
        </w:rPr>
        <w:t>ПОРЯДОК</w:t>
      </w:r>
    </w:p>
    <w:p w:rsidR="00CB3D2A" w:rsidRPr="00177996" w:rsidRDefault="00CB3D2A" w:rsidP="00C23C2F">
      <w:pPr>
        <w:spacing w:after="0" w:line="240" w:lineRule="auto"/>
        <w:jc w:val="center"/>
        <w:rPr>
          <w:rFonts w:ascii="Times New Roman" w:hAnsi="Times New Roman"/>
          <w:b/>
          <w:sz w:val="24"/>
          <w:szCs w:val="24"/>
        </w:rPr>
      </w:pPr>
      <w:r w:rsidRPr="00177996">
        <w:rPr>
          <w:rFonts w:ascii="Times New Roman" w:hAnsi="Times New Roman"/>
          <w:b/>
          <w:sz w:val="24"/>
          <w:szCs w:val="24"/>
        </w:rPr>
        <w:t>проведения аукциона по продаже права на заключение договора</w:t>
      </w:r>
    </w:p>
    <w:p w:rsidR="00CB3D2A" w:rsidRPr="00177996" w:rsidRDefault="00CB3D2A" w:rsidP="00C23C2F">
      <w:pPr>
        <w:spacing w:after="0" w:line="240" w:lineRule="auto"/>
        <w:jc w:val="center"/>
        <w:rPr>
          <w:rFonts w:ascii="Times New Roman" w:hAnsi="Times New Roman"/>
          <w:b/>
          <w:sz w:val="24"/>
          <w:szCs w:val="24"/>
        </w:rPr>
      </w:pPr>
      <w:r w:rsidRPr="00177996">
        <w:rPr>
          <w:rFonts w:ascii="Times New Roman" w:hAnsi="Times New Roman"/>
          <w:b/>
          <w:sz w:val="24"/>
          <w:szCs w:val="24"/>
        </w:rPr>
        <w:t xml:space="preserve">на размещение нестационарного торгового объекта на территории Бутаковского сельского поселения </w:t>
      </w:r>
      <w:r w:rsidRPr="00177996">
        <w:rPr>
          <w:rFonts w:ascii="Times New Roman" w:hAnsi="Times New Roman"/>
          <w:b/>
          <w:bCs/>
          <w:sz w:val="24"/>
          <w:szCs w:val="24"/>
        </w:rPr>
        <w:t>Знаменского муниципального района Омской области</w:t>
      </w:r>
    </w:p>
    <w:p w:rsidR="00CB3D2A" w:rsidRPr="00177996" w:rsidRDefault="00CB3D2A" w:rsidP="00C23C2F">
      <w:pPr>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jc w:val="center"/>
        <w:outlineLvl w:val="1"/>
        <w:rPr>
          <w:rFonts w:ascii="Times New Roman" w:hAnsi="Times New Roman"/>
          <w:sz w:val="24"/>
          <w:szCs w:val="24"/>
        </w:rPr>
      </w:pPr>
      <w:r w:rsidRPr="00177996">
        <w:rPr>
          <w:rFonts w:ascii="Times New Roman" w:hAnsi="Times New Roman"/>
          <w:sz w:val="24"/>
          <w:szCs w:val="24"/>
        </w:rPr>
        <w:t>1. Общие положения</w:t>
      </w:r>
    </w:p>
    <w:p w:rsidR="00CB3D2A" w:rsidRPr="00177996" w:rsidRDefault="00CB3D2A" w:rsidP="00C23C2F">
      <w:pPr>
        <w:autoSpaceDE w:val="0"/>
        <w:autoSpaceDN w:val="0"/>
        <w:adjustRightInd w:val="0"/>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1. </w:t>
      </w:r>
      <w:proofErr w:type="gramStart"/>
      <w:r w:rsidRPr="00177996">
        <w:rPr>
          <w:rFonts w:ascii="Times New Roman" w:hAnsi="Times New Roman"/>
          <w:sz w:val="24"/>
          <w:szCs w:val="24"/>
        </w:rPr>
        <w:t xml:space="preserve">Настоящий Порядок определяет организацию и проведение аукциона по продаже права на заключение договора на размещение нестационарного торгового объекта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в соответствии с утвержденной Администрацией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схемой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w:t>
      </w:r>
      <w:proofErr w:type="gramEnd"/>
      <w:r w:rsidRPr="00177996">
        <w:rPr>
          <w:rFonts w:ascii="Times New Roman" w:hAnsi="Times New Roman"/>
          <w:sz w:val="24"/>
          <w:szCs w:val="24"/>
        </w:rPr>
        <w:t xml:space="preserve"> на земельных участках, государственная собственность на которые не разграничена (далее – аукцион).</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2. Основными целями проведения аукциона являются:</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заключение договора на размещение нестационарного торгового объекта;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пополнение бюджета  района;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 оптимизация размещения нестационарных торговых объектов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3. Предметом аукциона является право на заключение договора на размещение нестационарного торгового объекта (далее – договор). </w:t>
      </w:r>
    </w:p>
    <w:p w:rsidR="00CB3D2A" w:rsidRPr="00177996" w:rsidRDefault="00CB3D2A" w:rsidP="00C23C2F">
      <w:pPr>
        <w:widowControl w:val="0"/>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4. Органами, уполномоченными на проведение аукционов (далее – уполномоченный орган) является Администрация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Организатором аукциона выступает уполномоченный орган.</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5. Для проведения аукциона создается комиссия, состав которой утверждается правовым актом уполномоченного органа (далее – комиссия).</w:t>
      </w:r>
    </w:p>
    <w:p w:rsidR="00CB3D2A" w:rsidRPr="00177996" w:rsidRDefault="00CB3D2A" w:rsidP="00C23C2F">
      <w:pPr>
        <w:autoSpaceDE w:val="0"/>
        <w:autoSpaceDN w:val="0"/>
        <w:adjustRightInd w:val="0"/>
        <w:spacing w:after="0" w:line="240" w:lineRule="auto"/>
        <w:jc w:val="both"/>
        <w:outlineLvl w:val="1"/>
        <w:rPr>
          <w:rFonts w:ascii="Times New Roman" w:hAnsi="Times New Roman"/>
          <w:sz w:val="24"/>
          <w:szCs w:val="24"/>
        </w:rPr>
      </w:pPr>
    </w:p>
    <w:p w:rsidR="00CB3D2A" w:rsidRPr="00177996" w:rsidRDefault="00CB3D2A" w:rsidP="00C23C2F">
      <w:pPr>
        <w:autoSpaceDE w:val="0"/>
        <w:autoSpaceDN w:val="0"/>
        <w:adjustRightInd w:val="0"/>
        <w:spacing w:after="0" w:line="240" w:lineRule="auto"/>
        <w:jc w:val="both"/>
        <w:outlineLvl w:val="1"/>
        <w:rPr>
          <w:rFonts w:ascii="Times New Roman" w:hAnsi="Times New Roman"/>
          <w:sz w:val="24"/>
          <w:szCs w:val="24"/>
        </w:rPr>
      </w:pPr>
      <w:r w:rsidRPr="00177996">
        <w:rPr>
          <w:rFonts w:ascii="Times New Roman" w:hAnsi="Times New Roman"/>
          <w:sz w:val="24"/>
          <w:szCs w:val="24"/>
        </w:rPr>
        <w:t>2. Права и обязанности уполномоченного органа, комиссии, участников аукциона</w:t>
      </w:r>
    </w:p>
    <w:p w:rsidR="00CB3D2A" w:rsidRPr="00177996" w:rsidRDefault="00CB3D2A" w:rsidP="00C23C2F">
      <w:pPr>
        <w:spacing w:after="0" w:line="240" w:lineRule="auto"/>
        <w:ind w:firstLine="720"/>
        <w:jc w:val="both"/>
        <w:rPr>
          <w:rFonts w:ascii="Times New Roman" w:hAnsi="Times New Roman"/>
          <w:sz w:val="24"/>
          <w:szCs w:val="24"/>
        </w:rPr>
      </w:pPr>
    </w:p>
    <w:p w:rsidR="00CB3D2A" w:rsidRPr="00177996" w:rsidRDefault="00CB3D2A" w:rsidP="00C23C2F">
      <w:pPr>
        <w:spacing w:after="0" w:line="240" w:lineRule="auto"/>
        <w:ind w:firstLine="720"/>
        <w:jc w:val="both"/>
        <w:rPr>
          <w:rFonts w:ascii="Times New Roman" w:hAnsi="Times New Roman"/>
          <w:sz w:val="24"/>
          <w:szCs w:val="24"/>
        </w:rPr>
      </w:pPr>
      <w:r w:rsidRPr="00177996">
        <w:rPr>
          <w:rFonts w:ascii="Times New Roman" w:hAnsi="Times New Roman"/>
          <w:sz w:val="24"/>
          <w:szCs w:val="24"/>
        </w:rPr>
        <w:t>6. Уполномоченный орган для организации и проведения аукциона оформляет:</w:t>
      </w:r>
    </w:p>
    <w:p w:rsidR="00CB3D2A" w:rsidRPr="00177996" w:rsidRDefault="00CB3D2A" w:rsidP="00C23C2F">
      <w:pPr>
        <w:spacing w:after="0" w:line="240" w:lineRule="auto"/>
        <w:ind w:firstLine="720"/>
        <w:jc w:val="both"/>
        <w:rPr>
          <w:rFonts w:ascii="Times New Roman" w:hAnsi="Times New Roman"/>
          <w:sz w:val="24"/>
          <w:szCs w:val="24"/>
        </w:rPr>
      </w:pPr>
      <w:r w:rsidRPr="00177996">
        <w:rPr>
          <w:rFonts w:ascii="Times New Roman" w:hAnsi="Times New Roman"/>
          <w:sz w:val="24"/>
          <w:szCs w:val="24"/>
        </w:rPr>
        <w:t>1) сведения о лоте (лотах), включающие: тип и площадь нестационарного торгового объекта, место его размещения, срок действия договора, специализацию торговли на нестационарном торговом объекте, начальную цену аукциона;</w:t>
      </w:r>
    </w:p>
    <w:p w:rsidR="00CB3D2A" w:rsidRPr="00177996" w:rsidRDefault="00CB3D2A" w:rsidP="00C23C2F">
      <w:pPr>
        <w:spacing w:after="0" w:line="240" w:lineRule="auto"/>
        <w:ind w:firstLine="720"/>
        <w:jc w:val="both"/>
        <w:rPr>
          <w:rFonts w:ascii="Times New Roman" w:hAnsi="Times New Roman"/>
          <w:sz w:val="24"/>
          <w:szCs w:val="24"/>
        </w:rPr>
      </w:pPr>
      <w:r w:rsidRPr="00177996">
        <w:rPr>
          <w:rFonts w:ascii="Times New Roman" w:hAnsi="Times New Roman"/>
          <w:sz w:val="24"/>
          <w:szCs w:val="24"/>
        </w:rPr>
        <w:t>2) проект договора;</w:t>
      </w:r>
    </w:p>
    <w:p w:rsidR="00CB3D2A" w:rsidRPr="00177996" w:rsidRDefault="00CB3D2A" w:rsidP="00C23C2F">
      <w:pPr>
        <w:spacing w:after="0" w:line="240" w:lineRule="auto"/>
        <w:ind w:firstLine="720"/>
        <w:jc w:val="both"/>
        <w:rPr>
          <w:rFonts w:ascii="Times New Roman" w:hAnsi="Times New Roman"/>
          <w:sz w:val="24"/>
          <w:szCs w:val="24"/>
        </w:rPr>
      </w:pPr>
      <w:r w:rsidRPr="00177996">
        <w:rPr>
          <w:rFonts w:ascii="Times New Roman" w:hAnsi="Times New Roman"/>
          <w:sz w:val="24"/>
          <w:szCs w:val="24"/>
        </w:rPr>
        <w:t>3) паспорт нестационарного торгового объекта;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4) реквизиты счета уполномоченного органа для перечисления:</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победителем аукциона денежных сре</w:t>
      </w:r>
      <w:proofErr w:type="gramStart"/>
      <w:r w:rsidRPr="00177996">
        <w:rPr>
          <w:rFonts w:ascii="Times New Roman" w:hAnsi="Times New Roman"/>
          <w:sz w:val="24"/>
          <w:szCs w:val="24"/>
        </w:rPr>
        <w:t>дств в р</w:t>
      </w:r>
      <w:proofErr w:type="gramEnd"/>
      <w:r w:rsidRPr="00177996">
        <w:rPr>
          <w:rFonts w:ascii="Times New Roman" w:hAnsi="Times New Roman"/>
          <w:sz w:val="24"/>
          <w:szCs w:val="24"/>
        </w:rPr>
        <w:t>азмере разницы между внесенным задатком и ценой аукциона, указанной в соответствующей заявке;</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единственным участником аукциона денежных сре</w:t>
      </w:r>
      <w:proofErr w:type="gramStart"/>
      <w:r w:rsidRPr="00177996">
        <w:rPr>
          <w:rFonts w:ascii="Times New Roman" w:hAnsi="Times New Roman"/>
          <w:sz w:val="24"/>
          <w:szCs w:val="24"/>
        </w:rPr>
        <w:t>дств в р</w:t>
      </w:r>
      <w:proofErr w:type="gramEnd"/>
      <w:r w:rsidRPr="00177996">
        <w:rPr>
          <w:rFonts w:ascii="Times New Roman" w:hAnsi="Times New Roman"/>
          <w:sz w:val="24"/>
          <w:szCs w:val="24"/>
        </w:rPr>
        <w:t>азмере цены аукциона, указанной в его заявке.</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7. Комиссия:</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 принимает решение о результатах рассмотрения заявок, признании претендентов участниками аукциона и допуске претендентов к участию в аукционе либо об отказе в признании претендентов участниками аукциона и в допуске претендентов к участию в аукционе по основаниям, предусмотренным пунктами 19, 25 настоящего Порядка, путем оформления протокола. </w:t>
      </w:r>
      <w:proofErr w:type="gramStart"/>
      <w:r w:rsidRPr="00177996">
        <w:rPr>
          <w:rFonts w:ascii="Times New Roman" w:hAnsi="Times New Roman"/>
          <w:sz w:val="24"/>
          <w:szCs w:val="24"/>
        </w:rPr>
        <w:t xml:space="preserve">Отказ в признании претендентов участниками аукциона и в </w:t>
      </w:r>
      <w:r w:rsidRPr="00177996">
        <w:rPr>
          <w:rFonts w:ascii="Times New Roman" w:hAnsi="Times New Roman"/>
          <w:sz w:val="24"/>
          <w:szCs w:val="24"/>
        </w:rPr>
        <w:lastRenderedPageBreak/>
        <w:t>допуске к участию в аукционе по иным основаниям, кроме указанных в пунктах 19, 25 настоящего Порядка, не допускается;</w:t>
      </w:r>
      <w:proofErr w:type="gramEnd"/>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проводит аукцион;</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определяет победителя аукциона, подписывает протокол вскрытия, рассмотрения и оценки заявок (при подаче предложений о цене предмета аукциона в закрытой форме);</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признает аукцион несостоявшимся в отношении тех лотов, на которые подано менее двух заявок;</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готовит протокол об итогах аукциона, который оформляется секретарем комиссии и подписывается всеми членами комиссии, принявшими участие в заседании;</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осуществляет иные полномочия, предусмотренные законодательством Российской Федерации.</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8. Комиссия правомочна принимать решения, если на заседании присутствуют не менее половины членов комиссии. Решение о результатах рассмотрения заявок на участие в аукционе принимается простым большинством голосов от числа присутствующих на заседании членов комиссии.</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9. Комиссия не вправе предъявлять дополнительные требования к участникам аукциона.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10. Организатор аукциона: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определяет дату, время и место признания претендентов участниками;</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принимает решение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 определяет дату, время и место проведения аукциона, а также определяет форму подачи предложений о цене аукциона;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 определяет размер задатка в соответствии с пунктом 50 Порядка размещения нестационарных торговых объектов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w:t>
      </w:r>
    </w:p>
    <w:p w:rsidR="00CB3D2A" w:rsidRPr="00177996" w:rsidRDefault="00CB3D2A" w:rsidP="00C23C2F">
      <w:pPr>
        <w:autoSpaceDE w:val="0"/>
        <w:autoSpaceDN w:val="0"/>
        <w:adjustRightInd w:val="0"/>
        <w:spacing w:after="0" w:line="240" w:lineRule="auto"/>
        <w:ind w:firstLine="720"/>
        <w:jc w:val="both"/>
        <w:rPr>
          <w:rFonts w:ascii="Times New Roman" w:hAnsi="Times New Roman"/>
          <w:color w:val="FF0000"/>
          <w:sz w:val="24"/>
          <w:szCs w:val="24"/>
        </w:rPr>
      </w:pPr>
      <w:r w:rsidRPr="00177996">
        <w:rPr>
          <w:rFonts w:ascii="Times New Roman" w:hAnsi="Times New Roman"/>
          <w:sz w:val="24"/>
          <w:szCs w:val="24"/>
        </w:rPr>
        <w:t>- определяет срок и условия внесения задатка лицами, намеревающимися принять участие в аукционе (далее – претенденты);</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определяет место, даты и время начала и окончания приема заявок, место, дату и время подведения итогов аукциона;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организует подготовку и публикацию информационного сообщения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 xml:space="preserve">кциона, а также размещает его на официальном сайте Администрации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в информационно-телекоммуникационной сети «Интернет»;</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принимает от претендентов заявки на участие в аукционе (далее – заявки) и прилагаемые к ним документы по составленной ими описи, а также предложения о цене аукциона при подаче предложений о цене аукциона в закрытой форме;</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проверяет правильность представленных претендентами документы и определяет их соответствие перечню, указанному в информационном сообщении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ведет учет заявок по мере их поступления в журнале регистрации заявок с присвоением каждой заявке номера с указанием даты и времени подачи заявок;</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обеспечивает сохранность заявок и прилагаемых к ним документов,</w:t>
      </w:r>
      <w:r w:rsidRPr="00177996">
        <w:rPr>
          <w:rFonts w:ascii="Times New Roman" w:hAnsi="Times New Roman"/>
          <w:color w:val="FF00FF"/>
          <w:sz w:val="24"/>
          <w:szCs w:val="24"/>
        </w:rPr>
        <w:t xml:space="preserve"> </w:t>
      </w:r>
      <w:r w:rsidRPr="00177996">
        <w:rPr>
          <w:rFonts w:ascii="Times New Roman" w:hAnsi="Times New Roman"/>
          <w:sz w:val="24"/>
          <w:szCs w:val="24"/>
        </w:rPr>
        <w:t>а также конфиденциальность сведений о претендентах и содержании представленных ими документов до момента их оглашения на заседании комиссии;</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утверждает аукционную документацию;</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 устанавливает перечень лотов, выставляемых на аукцион, и определяет начальную цену аукциона в размере, определенном пунктом 49 Порядка размещения нестационарных торговых объектов на территории </w:t>
      </w:r>
      <w:r>
        <w:rPr>
          <w:rFonts w:ascii="Times New Roman" w:hAnsi="Times New Roman"/>
          <w:sz w:val="24"/>
          <w:szCs w:val="24"/>
        </w:rPr>
        <w:t xml:space="preserve">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определяет величину повышения начальной цены («шаг аукциона») при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 xml:space="preserve">кциона в открытой форме подачи предложений о цене аукциона. «Шаг аукциона» указывается в аукционной документации, устанавливается в </w:t>
      </w:r>
      <w:proofErr w:type="gramStart"/>
      <w:r w:rsidRPr="00177996">
        <w:rPr>
          <w:rFonts w:ascii="Times New Roman" w:hAnsi="Times New Roman"/>
          <w:sz w:val="24"/>
          <w:szCs w:val="24"/>
        </w:rPr>
        <w:t xml:space="preserve">размере, не </w:t>
      </w:r>
      <w:r w:rsidRPr="00177996">
        <w:rPr>
          <w:rFonts w:ascii="Times New Roman" w:hAnsi="Times New Roman"/>
          <w:sz w:val="24"/>
          <w:szCs w:val="24"/>
        </w:rPr>
        <w:lastRenderedPageBreak/>
        <w:t>превышающем десяти процентов от начальной цены аукциона и остается</w:t>
      </w:r>
      <w:proofErr w:type="gramEnd"/>
      <w:r w:rsidRPr="00177996">
        <w:rPr>
          <w:rFonts w:ascii="Times New Roman" w:hAnsi="Times New Roman"/>
          <w:sz w:val="24"/>
          <w:szCs w:val="24"/>
        </w:rPr>
        <w:t xml:space="preserve"> единым в течение всего аукциона;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принимает от участников аукциона предложения о цене аукциона, подаваемые в день подведения итогов аукциона (при подаче предложений о цене аукциона в закрытой форме);</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назначает из числа своих работников аукциониста, в случае проведения аукциона с подачей предложений о цене аукциона в открытой форме;</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уведомляет претендентов о признании участниками аукциона и допуске претендентов к участию в аукционе либо об отказе в признании участниками  аукциона и в допуске претендентов к участию в аукционе;</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уведомляет победителя аукциона и других его участников о принятом  комиссией решении;</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производит расчеты с претендентами, участниками и победителем аукциона;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организует подготовку и публикацию информационного сообщения об итогах аукциона;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заключает договор с победителем аукциона или с лицом, сделавшим предпоследнее предложение о цене аукциона (в случае отказа победителя аукциона от подписания договора);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осуществляет иные полномочия предусмотренные законодательством Российской Федерации.</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11. Участником аукциона может быть любое юридическое лицо независимо от организационно-правовой формы, формы собственности и места нахождения или индивидуальный предприниматель (далее – участник аукциона).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Участник аукциона: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подает заявку на участие в порядке и в сроки, установленные для проведения аукциона, и несет ответственность за ее полноту и достоверность, вносит задаток;</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 направляет предложения </w:t>
      </w:r>
      <w:proofErr w:type="gramStart"/>
      <w:r w:rsidRPr="00177996">
        <w:rPr>
          <w:rFonts w:ascii="Times New Roman" w:hAnsi="Times New Roman"/>
          <w:sz w:val="24"/>
          <w:szCs w:val="24"/>
        </w:rPr>
        <w:t>о цене аукциона в случае проведения аукциона с подачей предложений о цене аукциона в закрытой форме</w:t>
      </w:r>
      <w:proofErr w:type="gramEnd"/>
      <w:r w:rsidRPr="00177996">
        <w:rPr>
          <w:rFonts w:ascii="Times New Roman" w:hAnsi="Times New Roman"/>
          <w:sz w:val="24"/>
          <w:szCs w:val="24"/>
        </w:rPr>
        <w:t xml:space="preserve">;  </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в случае победы в аукционе приобретает права и несет ответственность, возлагаемую на победителя условиями аукциона.</w:t>
      </w:r>
    </w:p>
    <w:p w:rsidR="00CB3D2A" w:rsidRPr="00177996" w:rsidRDefault="00CB3D2A" w:rsidP="00C23C2F">
      <w:pPr>
        <w:autoSpaceDE w:val="0"/>
        <w:autoSpaceDN w:val="0"/>
        <w:adjustRightInd w:val="0"/>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jc w:val="both"/>
        <w:outlineLvl w:val="1"/>
        <w:rPr>
          <w:rFonts w:ascii="Times New Roman" w:hAnsi="Times New Roman"/>
          <w:sz w:val="24"/>
          <w:szCs w:val="24"/>
        </w:rPr>
      </w:pPr>
      <w:r w:rsidRPr="00177996">
        <w:rPr>
          <w:rFonts w:ascii="Times New Roman" w:hAnsi="Times New Roman"/>
          <w:sz w:val="24"/>
          <w:szCs w:val="24"/>
        </w:rPr>
        <w:t>3. Извещение о проведении и результатах аукциона</w:t>
      </w:r>
    </w:p>
    <w:p w:rsidR="00CB3D2A" w:rsidRPr="00177996" w:rsidRDefault="00CB3D2A" w:rsidP="00C23C2F">
      <w:pPr>
        <w:autoSpaceDE w:val="0"/>
        <w:autoSpaceDN w:val="0"/>
        <w:adjustRightInd w:val="0"/>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12. Извещение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 xml:space="preserve">кциона публикуется в районной газете «Вперед» и на официальном сайте Администрации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в информационно-телекоммуникационной сети «Интернет» не позднее, чем за 30 календарных дней до даты проведения аукциона и должно содержать:</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сведения о наименовании и адресе организатора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дату, время, место и форму проведения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место и порядок приема, даты и время начала и окончания приема заявок и прилагаемых к ним документов;</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дату поступления задатка на счет, указанный в информационном сообщении;</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предметы аукциона (лоты) с указанием их номеров и адресов размещения нестационарных торговых объектов;</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начальную цену лотов;</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«шаг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аукционную документацию;</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порядок ознакомления с аукционной документацией;</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 размер, срок, порядок внесения задатка;  </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срок внесения платы за право заключения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срок заключения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lastRenderedPageBreak/>
        <w:t>- место и срок подведения итогов аукциона, порядок определения победителей;</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иные дополнительные условия и требования к форме и условиям подачи документов, а также дополнительные условия для участников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Извещение о результатах аукциона публикуется в районной газете «Вперед» и на официальном сайте Администрации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в информационно-коммуникационной сети «Интернет» в течение месяца с момента заключения договора с победителем аукциона. </w:t>
      </w:r>
    </w:p>
    <w:p w:rsidR="00CB3D2A" w:rsidRPr="00177996" w:rsidRDefault="00CB3D2A" w:rsidP="00C23C2F">
      <w:pPr>
        <w:autoSpaceDE w:val="0"/>
        <w:autoSpaceDN w:val="0"/>
        <w:adjustRightInd w:val="0"/>
        <w:spacing w:after="0" w:line="240" w:lineRule="auto"/>
        <w:ind w:firstLine="540"/>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jc w:val="both"/>
        <w:outlineLvl w:val="1"/>
        <w:rPr>
          <w:rFonts w:ascii="Times New Roman" w:hAnsi="Times New Roman"/>
          <w:sz w:val="24"/>
          <w:szCs w:val="24"/>
        </w:rPr>
      </w:pPr>
      <w:r w:rsidRPr="00177996">
        <w:rPr>
          <w:rFonts w:ascii="Times New Roman" w:hAnsi="Times New Roman"/>
          <w:sz w:val="24"/>
          <w:szCs w:val="24"/>
        </w:rPr>
        <w:t>4. Аукционная документация</w:t>
      </w:r>
    </w:p>
    <w:p w:rsidR="00CB3D2A" w:rsidRPr="00177996" w:rsidRDefault="00CB3D2A" w:rsidP="00C23C2F">
      <w:pPr>
        <w:autoSpaceDE w:val="0"/>
        <w:autoSpaceDN w:val="0"/>
        <w:adjustRightInd w:val="0"/>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13. Аукционная документация представляет собой комплект документов, содержащий:</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информацию об условиях проведения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форму заявки;</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проект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реквизиты счета для внесения задатка, платы за право  заключения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паспорт нестационарного торгового объекта.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14. Организатор аукциона вправе изменить аукционную документацию. Изменения публикуются не менее</w:t>
      </w:r>
      <w:proofErr w:type="gramStart"/>
      <w:r w:rsidRPr="00177996">
        <w:rPr>
          <w:rFonts w:ascii="Times New Roman" w:hAnsi="Times New Roman"/>
          <w:sz w:val="24"/>
          <w:szCs w:val="24"/>
        </w:rPr>
        <w:t>,</w:t>
      </w:r>
      <w:proofErr w:type="gramEnd"/>
      <w:r w:rsidRPr="00177996">
        <w:rPr>
          <w:rFonts w:ascii="Times New Roman" w:hAnsi="Times New Roman"/>
          <w:sz w:val="24"/>
          <w:szCs w:val="24"/>
        </w:rPr>
        <w:t xml:space="preserve"> чем за 5 рабочих дней до окончания срока подачи заявок и имеют для претендентов обязательную силу.</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15. Организатор аукциона вправе отказаться от его проведения, опубликовав сообщение об отказе не позднее, чем за 3 рабочих дня до дня проведения аукциона. Сообщение об отказе публикуется в районной газете «Вперед» и на официальном сайте Администрации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в информационно-коммуникационной сети «Интернет».</w:t>
      </w:r>
    </w:p>
    <w:p w:rsidR="00CB3D2A" w:rsidRPr="00177996" w:rsidRDefault="00CB3D2A" w:rsidP="00C23C2F">
      <w:pPr>
        <w:autoSpaceDE w:val="0"/>
        <w:autoSpaceDN w:val="0"/>
        <w:adjustRightInd w:val="0"/>
        <w:spacing w:after="0" w:line="240" w:lineRule="auto"/>
        <w:ind w:firstLine="540"/>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jc w:val="both"/>
        <w:outlineLvl w:val="1"/>
        <w:rPr>
          <w:rFonts w:ascii="Times New Roman" w:hAnsi="Times New Roman"/>
          <w:sz w:val="24"/>
          <w:szCs w:val="24"/>
        </w:rPr>
      </w:pPr>
      <w:r w:rsidRPr="00177996">
        <w:rPr>
          <w:rFonts w:ascii="Times New Roman" w:hAnsi="Times New Roman"/>
          <w:sz w:val="24"/>
          <w:szCs w:val="24"/>
        </w:rPr>
        <w:t>5. Порядок приема заявок. Допуск к участию в аукционе</w:t>
      </w:r>
    </w:p>
    <w:p w:rsidR="00CB3D2A" w:rsidRPr="00177996" w:rsidRDefault="00CB3D2A" w:rsidP="00C23C2F">
      <w:pPr>
        <w:autoSpaceDE w:val="0"/>
        <w:autoSpaceDN w:val="0"/>
        <w:adjustRightInd w:val="0"/>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16. К участию в аукционе допускаются лица, указанные в пункте 11 настоящего Порядка.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17.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 xml:space="preserve">кциона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 </w:t>
      </w:r>
    </w:p>
    <w:p w:rsidR="00CB3D2A" w:rsidRPr="00177996" w:rsidRDefault="00CB3D2A" w:rsidP="00C23C2F">
      <w:pPr>
        <w:spacing w:after="0" w:line="240" w:lineRule="auto"/>
        <w:ind w:firstLine="708"/>
        <w:jc w:val="both"/>
        <w:rPr>
          <w:rFonts w:ascii="Times New Roman" w:hAnsi="Times New Roman"/>
          <w:sz w:val="24"/>
          <w:szCs w:val="24"/>
        </w:rPr>
      </w:pPr>
      <w:r w:rsidRPr="00177996">
        <w:rPr>
          <w:rFonts w:ascii="Times New Roman" w:hAnsi="Times New Roman"/>
          <w:sz w:val="24"/>
          <w:szCs w:val="24"/>
        </w:rPr>
        <w:t>18. </w:t>
      </w:r>
      <w:proofErr w:type="gramStart"/>
      <w:r w:rsidRPr="00177996">
        <w:rPr>
          <w:rFonts w:ascii="Times New Roman" w:hAnsi="Times New Roman"/>
          <w:sz w:val="24"/>
          <w:szCs w:val="24"/>
        </w:rPr>
        <w:t>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w:t>
      </w:r>
      <w:proofErr w:type="gramEnd"/>
      <w:r w:rsidRPr="00177996">
        <w:rPr>
          <w:rFonts w:ascii="Times New Roman" w:hAnsi="Times New Roman"/>
          <w:sz w:val="24"/>
          <w:szCs w:val="24"/>
        </w:rPr>
        <w:t xml:space="preserve"> Заявка должна быть подписана претендентом либо его представителем, уполномоченного действовать от имени претендента. К заявке прилагаются следующие документы:</w:t>
      </w:r>
    </w:p>
    <w:p w:rsidR="00CB3D2A" w:rsidRPr="00177996" w:rsidRDefault="00CB3D2A" w:rsidP="00C23C2F">
      <w:pPr>
        <w:spacing w:after="0" w:line="240" w:lineRule="auto"/>
        <w:ind w:firstLine="708"/>
        <w:jc w:val="both"/>
        <w:rPr>
          <w:rFonts w:ascii="Times New Roman" w:hAnsi="Times New Roman"/>
          <w:sz w:val="24"/>
          <w:szCs w:val="24"/>
        </w:rPr>
      </w:pPr>
      <w:r w:rsidRPr="00177996">
        <w:rPr>
          <w:rFonts w:ascii="Times New Roman" w:hAnsi="Times New Roman"/>
          <w:sz w:val="24"/>
          <w:szCs w:val="24"/>
        </w:rPr>
        <w:t>- для юридических лиц: полученная, не ранее чем за шесть месяцев до даты публикации извещения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w:t>
      </w:r>
    </w:p>
    <w:p w:rsidR="00CB3D2A" w:rsidRPr="00177996" w:rsidRDefault="00CB3D2A" w:rsidP="00C23C2F">
      <w:pPr>
        <w:autoSpaceDE w:val="0"/>
        <w:autoSpaceDN w:val="0"/>
        <w:adjustRightInd w:val="0"/>
        <w:spacing w:after="0" w:line="240" w:lineRule="auto"/>
        <w:ind w:firstLine="540"/>
        <w:jc w:val="both"/>
        <w:rPr>
          <w:rFonts w:ascii="Times New Roman" w:hAnsi="Times New Roman"/>
          <w:sz w:val="24"/>
          <w:szCs w:val="24"/>
        </w:rPr>
      </w:pPr>
      <w:r w:rsidRPr="00177996">
        <w:rPr>
          <w:rFonts w:ascii="Times New Roman" w:hAnsi="Times New Roman"/>
          <w:sz w:val="24"/>
          <w:szCs w:val="24"/>
        </w:rPr>
        <w:t>- для индивидуальных предпринимателей: полученная, не ранее чем за шесть месяцев до даты публикации извещения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 xml:space="preserve">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w:t>
      </w:r>
      <w:r w:rsidRPr="00177996">
        <w:rPr>
          <w:rFonts w:ascii="Times New Roman" w:hAnsi="Times New Roman"/>
          <w:sz w:val="24"/>
          <w:szCs w:val="24"/>
        </w:rPr>
        <w:lastRenderedPageBreak/>
        <w:t>предпринимателя, нотариально заверенная доверенность представителя, уполномоченного действовать от имени претендента;</w:t>
      </w:r>
    </w:p>
    <w:p w:rsidR="00CB3D2A" w:rsidRPr="00177996" w:rsidRDefault="00CB3D2A" w:rsidP="00C23C2F">
      <w:pPr>
        <w:spacing w:after="0" w:line="240" w:lineRule="auto"/>
        <w:ind w:firstLine="708"/>
        <w:jc w:val="both"/>
        <w:rPr>
          <w:rFonts w:ascii="Times New Roman" w:hAnsi="Times New Roman"/>
          <w:sz w:val="24"/>
          <w:szCs w:val="24"/>
        </w:rPr>
      </w:pPr>
      <w:r w:rsidRPr="00177996">
        <w:rPr>
          <w:rFonts w:ascii="Times New Roman" w:hAnsi="Times New Roman"/>
          <w:sz w:val="24"/>
          <w:szCs w:val="24"/>
        </w:rPr>
        <w:t>- справка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w:t>
      </w:r>
    </w:p>
    <w:p w:rsidR="00CB3D2A" w:rsidRPr="00177996" w:rsidRDefault="00CB3D2A" w:rsidP="00C23C2F">
      <w:pPr>
        <w:spacing w:after="0" w:line="240" w:lineRule="auto"/>
        <w:ind w:firstLine="708"/>
        <w:jc w:val="both"/>
        <w:rPr>
          <w:rFonts w:ascii="Times New Roman" w:hAnsi="Times New Roman"/>
          <w:sz w:val="24"/>
          <w:szCs w:val="24"/>
        </w:rPr>
      </w:pPr>
      <w:r w:rsidRPr="00177996">
        <w:rPr>
          <w:rFonts w:ascii="Times New Roman" w:hAnsi="Times New Roman"/>
          <w:sz w:val="24"/>
          <w:szCs w:val="24"/>
        </w:rP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19. Непредставление полного комплекта документов, указанных в пункте 18 настоящего Порядка, является основанием для отказа в признании претендентов участниками аукциона и допуске претендентов к участию в аукционе. </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20.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аукционной документации.</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21. Прием заявок прекращается не ранее чем за пять календарных дней до дня проведения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Заявки, поступившие после истечения срока, указанного в извещении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22. Претендент имеет право 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 </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23. Претендент имеет право подать заявки на любое количество лотов, на каждый лот одно лицо имеет право подать только одну заявку.</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24. 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Основания для отказа в признании претендентов участниками аукциона и допуске претендентов к участию в аукционе:</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 заявка подана лицом, </w:t>
      </w:r>
      <w:proofErr w:type="gramStart"/>
      <w:r w:rsidRPr="00177996">
        <w:rPr>
          <w:rFonts w:ascii="Times New Roman" w:hAnsi="Times New Roman"/>
          <w:sz w:val="24"/>
          <w:szCs w:val="24"/>
        </w:rPr>
        <w:t>участие</w:t>
      </w:r>
      <w:proofErr w:type="gramEnd"/>
      <w:r w:rsidRPr="00177996">
        <w:rPr>
          <w:rFonts w:ascii="Times New Roman" w:hAnsi="Times New Roman"/>
          <w:sz w:val="24"/>
          <w:szCs w:val="24"/>
        </w:rPr>
        <w:t xml:space="preserve"> в аукционе которого не допускается действующим законодательством Российской Федерации и настоящим Порядком;</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не подтверждено поступление задатка на счет, указанный в извещении;</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w:t>
      </w:r>
    </w:p>
    <w:p w:rsidR="00CB3D2A" w:rsidRPr="00177996" w:rsidRDefault="00CB3D2A" w:rsidP="00C23C2F">
      <w:pPr>
        <w:autoSpaceDE w:val="0"/>
        <w:autoSpaceDN w:val="0"/>
        <w:adjustRightInd w:val="0"/>
        <w:spacing w:after="0" w:line="240" w:lineRule="auto"/>
        <w:ind w:firstLine="540"/>
        <w:jc w:val="both"/>
        <w:rPr>
          <w:rFonts w:ascii="Times New Roman" w:hAnsi="Times New Roman"/>
          <w:sz w:val="24"/>
          <w:szCs w:val="24"/>
        </w:rPr>
      </w:pPr>
      <w:r w:rsidRPr="00177996">
        <w:rPr>
          <w:rFonts w:ascii="Times New Roman" w:hAnsi="Times New Roman"/>
          <w:sz w:val="24"/>
          <w:szCs w:val="24"/>
        </w:rPr>
        <w:t>- наличие задолженности перед бюджетами бюджетной системы Российской Федерации по налоговым платежам и сборам.</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25. Решение комиссии о признании претендентов участниками аукциона и допуске претендентов к участию в аукционе должно быть отражено в протоколе, в котором приводятся:</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перечень претендентов, признанных участниками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lastRenderedPageBreak/>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rsidR="00CB3D2A" w:rsidRPr="00177996" w:rsidRDefault="00CB3D2A" w:rsidP="00C23C2F">
      <w:pPr>
        <w:autoSpaceDE w:val="0"/>
        <w:autoSpaceDN w:val="0"/>
        <w:adjustRightInd w:val="0"/>
        <w:spacing w:after="0" w:line="240" w:lineRule="auto"/>
        <w:ind w:firstLine="540"/>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jc w:val="both"/>
        <w:outlineLvl w:val="1"/>
        <w:rPr>
          <w:rFonts w:ascii="Times New Roman" w:hAnsi="Times New Roman"/>
          <w:sz w:val="24"/>
          <w:szCs w:val="24"/>
        </w:rPr>
      </w:pPr>
      <w:r w:rsidRPr="00177996">
        <w:rPr>
          <w:rFonts w:ascii="Times New Roman" w:hAnsi="Times New Roman"/>
          <w:sz w:val="24"/>
          <w:szCs w:val="24"/>
        </w:rPr>
        <w:t>6. Финансовое обеспечение заявки на участие в аукционе</w:t>
      </w:r>
    </w:p>
    <w:p w:rsidR="00CB3D2A" w:rsidRPr="00177996" w:rsidRDefault="00CB3D2A" w:rsidP="00C23C2F">
      <w:pPr>
        <w:autoSpaceDE w:val="0"/>
        <w:autoSpaceDN w:val="0"/>
        <w:adjustRightInd w:val="0"/>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26. Претенденты вносят задаток в размере, сроки и порядке, которые указаны в извещении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В случае</w:t>
      </w:r>
      <w:proofErr w:type="gramStart"/>
      <w:r w:rsidRPr="00177996">
        <w:rPr>
          <w:rFonts w:ascii="Times New Roman" w:hAnsi="Times New Roman"/>
          <w:sz w:val="24"/>
          <w:szCs w:val="24"/>
        </w:rPr>
        <w:t>,</w:t>
      </w:r>
      <w:proofErr w:type="gramEnd"/>
      <w:r w:rsidRPr="00177996">
        <w:rPr>
          <w:rFonts w:ascii="Times New Roman" w:hAnsi="Times New Roman"/>
          <w:sz w:val="24"/>
          <w:szCs w:val="24"/>
        </w:rPr>
        <w:t xml:space="preserve"> если претендент намерен приобрести несколько лотов, задаток вносится по каждому лоту.</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27. Задаток возвращается в следующих случаях:</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претенденту, письменно уведомившему организатора аукциона об отзыве заявки до истечения срока приема заявок, указанного в извещении о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 в течение семи календарных дней после получения официального отзыва;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участнику аукциона, не выигравшему аукцион, в течение  семи календарных дней с момента подписания протокола;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 претенденту, которому было отказано в признании участником аукциона и в допуске претендента к участию в аукционе (заявка на </w:t>
      </w:r>
      <w:proofErr w:type="gramStart"/>
      <w:r w:rsidRPr="00177996">
        <w:rPr>
          <w:rFonts w:ascii="Times New Roman" w:hAnsi="Times New Roman"/>
          <w:sz w:val="24"/>
          <w:szCs w:val="24"/>
        </w:rPr>
        <w:t>участие</w:t>
      </w:r>
      <w:proofErr w:type="gramEnd"/>
      <w:r w:rsidRPr="00177996">
        <w:rPr>
          <w:rFonts w:ascii="Times New Roman" w:hAnsi="Times New Roman"/>
          <w:sz w:val="24"/>
          <w:szCs w:val="24"/>
        </w:rPr>
        <w:t xml:space="preserve"> в аукционе которого отклонена комиссией), в течение семи календарных дней со дня принятия комиссией такого решения (подписания протокола);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участнику аукциона, в случае, если аукцион признан несостоявшимся (по причине, указанной в пункте 20 настоящего Порядка),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28. При заключении договора с победителем аукциона, или с участником аукциона, сделавшим предпоследнее предложение о цене аукциона, сумма внесенного задатка засчитывается в счет платы за право заключения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29. Задаток не возвращается в следующих случаях:</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участнику аукциона не принявшему участие в аукционе.</w:t>
      </w:r>
    </w:p>
    <w:p w:rsidR="00CB3D2A" w:rsidRPr="00177996" w:rsidRDefault="00CB3D2A" w:rsidP="00C23C2F">
      <w:pPr>
        <w:autoSpaceDE w:val="0"/>
        <w:autoSpaceDN w:val="0"/>
        <w:adjustRightInd w:val="0"/>
        <w:spacing w:after="0" w:line="240" w:lineRule="auto"/>
        <w:ind w:firstLine="540"/>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jc w:val="both"/>
        <w:outlineLvl w:val="1"/>
        <w:rPr>
          <w:rFonts w:ascii="Times New Roman" w:hAnsi="Times New Roman"/>
          <w:sz w:val="24"/>
          <w:szCs w:val="24"/>
        </w:rPr>
      </w:pPr>
      <w:r w:rsidRPr="00177996">
        <w:rPr>
          <w:rFonts w:ascii="Times New Roman" w:hAnsi="Times New Roman"/>
          <w:sz w:val="24"/>
          <w:szCs w:val="24"/>
        </w:rPr>
        <w:t>7. Порядок проведения аукциона и определения победителей</w:t>
      </w:r>
    </w:p>
    <w:p w:rsidR="00CB3D2A" w:rsidRPr="00177996" w:rsidRDefault="00CB3D2A" w:rsidP="00C23C2F">
      <w:pPr>
        <w:autoSpaceDE w:val="0"/>
        <w:autoSpaceDN w:val="0"/>
        <w:adjustRightInd w:val="0"/>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30. Общие положения при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lastRenderedPageBreak/>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участникам выдаются пронумерованные карточки участника аукциона (далее – карточки).</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31. Аукцион проводится последовательно и отдельно по каждому лоту.</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32. Аукцион с подачей предложений о цене в открытой форме проводится в следующем порядке:</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а) аукцион ведет аукционист;</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б) при проведен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177996">
        <w:rPr>
          <w:rFonts w:ascii="Times New Roman" w:hAnsi="Times New Roman"/>
          <w:sz w:val="24"/>
          <w:szCs w:val="24"/>
        </w:rPr>
        <w:t>заявляется</w:t>
      </w:r>
      <w:proofErr w:type="gramEnd"/>
      <w:r w:rsidRPr="00177996">
        <w:rPr>
          <w:rFonts w:ascii="Times New Roman" w:hAnsi="Times New Roman"/>
          <w:sz w:val="24"/>
          <w:szCs w:val="24"/>
        </w:rPr>
        <w:t xml:space="preserve"> участниками аукциона путем поднятия карточек. В случае заявления цены, кратной «шагу аукциона», эта цена </w:t>
      </w:r>
      <w:proofErr w:type="gramStart"/>
      <w:r w:rsidRPr="00177996">
        <w:rPr>
          <w:rFonts w:ascii="Times New Roman" w:hAnsi="Times New Roman"/>
          <w:sz w:val="24"/>
          <w:szCs w:val="24"/>
        </w:rPr>
        <w:t>заявляется</w:t>
      </w:r>
      <w:proofErr w:type="gramEnd"/>
      <w:r w:rsidRPr="00177996">
        <w:rPr>
          <w:rFonts w:ascii="Times New Roman" w:hAnsi="Times New Roman"/>
          <w:sz w:val="24"/>
          <w:szCs w:val="24"/>
        </w:rPr>
        <w:t xml:space="preserve"> участниками аукциона путем поднятия карточек и ее оглашения; </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proofErr w:type="spellStart"/>
      <w:r w:rsidRPr="00177996">
        <w:rPr>
          <w:rFonts w:ascii="Times New Roman" w:hAnsi="Times New Roman"/>
          <w:sz w:val="24"/>
          <w:szCs w:val="24"/>
        </w:rPr>
        <w:t>д</w:t>
      </w:r>
      <w:proofErr w:type="spellEnd"/>
      <w:r w:rsidRPr="00177996">
        <w:rPr>
          <w:rFonts w:ascii="Times New Roman" w:hAnsi="Times New Roman"/>
          <w:sz w:val="24"/>
          <w:szCs w:val="24"/>
        </w:rPr>
        <w:t>) предложения на повышение цены могут вноситься участниками в произвольном порядке или по очереди;</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33. Победителем аукциона признается участник, предложивший самую высокую цену лота, на которой завершился аукцион.</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34. По завершен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35. </w:t>
      </w:r>
      <w:proofErr w:type="gramStart"/>
      <w:r w:rsidRPr="00177996">
        <w:rPr>
          <w:rFonts w:ascii="Times New Roman" w:hAnsi="Times New Roman"/>
          <w:sz w:val="24"/>
          <w:szCs w:val="24"/>
        </w:rPr>
        <w:t>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roofErr w:type="gramEnd"/>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перечень претендентов, признанных участниками аукциона и получивших допуск к участию в аукционе;</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победитель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цена аукциона, предложенная победителем;</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участник аукциона, сделавшего предпоследнее предложение о цене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36. Победитель аукциона и участник аукциона, сделавший предпоследнее предложение по цене аукциона, обязаны по завершен</w:t>
      </w:r>
      <w:proofErr w:type="gramStart"/>
      <w:r w:rsidRPr="00177996">
        <w:rPr>
          <w:rFonts w:ascii="Times New Roman" w:hAnsi="Times New Roman"/>
          <w:sz w:val="24"/>
          <w:szCs w:val="24"/>
        </w:rPr>
        <w:t>ии ау</w:t>
      </w:r>
      <w:proofErr w:type="gramEnd"/>
      <w:r w:rsidRPr="00177996">
        <w:rPr>
          <w:rFonts w:ascii="Times New Roman" w:hAnsi="Times New Roman"/>
          <w:sz w:val="24"/>
          <w:szCs w:val="24"/>
        </w:rPr>
        <w:t>кциона по лоту подписать протокол в день проведения аукциона.</w:t>
      </w:r>
    </w:p>
    <w:p w:rsidR="00CB3D2A" w:rsidRPr="00177996" w:rsidRDefault="00CB3D2A" w:rsidP="00C23C2F">
      <w:pPr>
        <w:widowControl w:val="0"/>
        <w:autoSpaceDE w:val="0"/>
        <w:autoSpaceDN w:val="0"/>
        <w:adjustRightInd w:val="0"/>
        <w:spacing w:after="0" w:line="240" w:lineRule="auto"/>
        <w:ind w:firstLine="709"/>
        <w:jc w:val="both"/>
        <w:rPr>
          <w:rFonts w:ascii="Times New Roman" w:hAnsi="Times New Roman"/>
          <w:sz w:val="24"/>
          <w:szCs w:val="24"/>
        </w:rPr>
      </w:pPr>
      <w:r w:rsidRPr="00177996">
        <w:rPr>
          <w:rFonts w:ascii="Times New Roman" w:hAnsi="Times New Roman"/>
          <w:sz w:val="24"/>
          <w:szCs w:val="24"/>
        </w:rP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w:t>
      </w:r>
    </w:p>
    <w:p w:rsidR="00CB3D2A" w:rsidRPr="00177996" w:rsidRDefault="00CB3D2A" w:rsidP="00C23C2F">
      <w:pPr>
        <w:widowControl w:val="0"/>
        <w:autoSpaceDE w:val="0"/>
        <w:autoSpaceDN w:val="0"/>
        <w:adjustRightInd w:val="0"/>
        <w:spacing w:after="0" w:line="240" w:lineRule="auto"/>
        <w:ind w:firstLine="540"/>
        <w:jc w:val="both"/>
        <w:rPr>
          <w:rFonts w:ascii="Times New Roman" w:hAnsi="Times New Roman"/>
          <w:sz w:val="24"/>
          <w:szCs w:val="24"/>
        </w:rPr>
      </w:pPr>
      <w:r w:rsidRPr="00177996">
        <w:rPr>
          <w:rFonts w:ascii="Times New Roman" w:hAnsi="Times New Roman"/>
          <w:sz w:val="24"/>
          <w:szCs w:val="24"/>
        </w:rPr>
        <w:t xml:space="preserve">37.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w:t>
      </w:r>
      <w:r w:rsidRPr="00177996">
        <w:rPr>
          <w:rFonts w:ascii="Times New Roman" w:hAnsi="Times New Roman"/>
          <w:sz w:val="24"/>
          <w:szCs w:val="24"/>
        </w:rPr>
        <w:lastRenderedPageBreak/>
        <w:t>который сделал предпоследнее предложение о цене аукциона, является обязательным.</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proofErr w:type="gramStart"/>
      <w:r w:rsidRPr="00177996">
        <w:rPr>
          <w:rFonts w:ascii="Times New Roman" w:hAnsi="Times New Roman"/>
          <w:sz w:val="24"/>
          <w:szCs w:val="24"/>
        </w:rPr>
        <w:t>Организатор аукциона в течение трех рабочих дней с момента истечения срока заключения договора, указанного в извещение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proofErr w:type="gramEnd"/>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38.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39. Аукцион с подачей предложений о цене в закрытой форме проводится в следующем порядке:</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а) в день подачи заявки или в день подведения итогов аукциона участники аукциона представляют организатору аукциона в запечатанном конверте предложения о цене;</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б) перед вскрытием конвертов с предложениями о цене аукциона, комиссия проверяет их целость, что фиксируется в протоколе об итогах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в) комиссия рассматривает предложения участников аукциона о цене.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 Предложения, содержащие цену ниже начальной цены, не рассматриваются;</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организатора аукциона представители средств массовой информации;</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proofErr w:type="spellStart"/>
      <w:r w:rsidRPr="00177996">
        <w:rPr>
          <w:rFonts w:ascii="Times New Roman" w:hAnsi="Times New Roman"/>
          <w:sz w:val="24"/>
          <w:szCs w:val="24"/>
        </w:rPr>
        <w:t>д</w:t>
      </w:r>
      <w:proofErr w:type="spellEnd"/>
      <w:r w:rsidRPr="00177996">
        <w:rPr>
          <w:rFonts w:ascii="Times New Roman" w:hAnsi="Times New Roman"/>
          <w:sz w:val="24"/>
          <w:szCs w:val="24"/>
        </w:rPr>
        <w:t>) решение комиссии об определении победителя оформляется протоколом об итогах аукциона, составляемым в двух экземплярах, в котором указывается имя (наименование) победителя аукциона и предложенная им цена. Один экземпляр протокола выдается победителю, один остается у организатора аукциона.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40. В случае если наибольшее предложение о цене аукциона заявлено несколькими участниками аукциона, победителем аукциона признается участник, заявка на </w:t>
      </w:r>
      <w:proofErr w:type="gramStart"/>
      <w:r w:rsidRPr="00177996">
        <w:rPr>
          <w:rFonts w:ascii="Times New Roman" w:hAnsi="Times New Roman"/>
          <w:sz w:val="24"/>
          <w:szCs w:val="24"/>
        </w:rPr>
        <w:t>участие</w:t>
      </w:r>
      <w:proofErr w:type="gramEnd"/>
      <w:r w:rsidRPr="00177996">
        <w:rPr>
          <w:rFonts w:ascii="Times New Roman" w:hAnsi="Times New Roman"/>
          <w:sz w:val="24"/>
          <w:szCs w:val="24"/>
        </w:rPr>
        <w:t xml:space="preserve"> в аукционе которого подана первой.</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41. Протокол об итогах аукциона направляется победителю аукциона одновременно с уведомлением о признании его победителем.</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42. Протокол об итогах аукциона хранится у организатора аукциона не менее 5 лет.</w:t>
      </w:r>
    </w:p>
    <w:p w:rsidR="00CB3D2A" w:rsidRPr="00177996" w:rsidRDefault="00CB3D2A" w:rsidP="00C23C2F">
      <w:pPr>
        <w:autoSpaceDE w:val="0"/>
        <w:autoSpaceDN w:val="0"/>
        <w:adjustRightInd w:val="0"/>
        <w:spacing w:after="0" w:line="240" w:lineRule="auto"/>
        <w:ind w:firstLine="540"/>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jc w:val="both"/>
        <w:outlineLvl w:val="1"/>
        <w:rPr>
          <w:rFonts w:ascii="Times New Roman" w:hAnsi="Times New Roman"/>
          <w:sz w:val="24"/>
          <w:szCs w:val="24"/>
        </w:rPr>
      </w:pPr>
      <w:r w:rsidRPr="00177996">
        <w:rPr>
          <w:rFonts w:ascii="Times New Roman" w:hAnsi="Times New Roman"/>
          <w:sz w:val="24"/>
          <w:szCs w:val="24"/>
        </w:rPr>
        <w:t>8. Плата за право заключения договора</w:t>
      </w:r>
    </w:p>
    <w:p w:rsidR="00CB3D2A" w:rsidRPr="00177996" w:rsidRDefault="00CB3D2A" w:rsidP="00C23C2F">
      <w:pPr>
        <w:autoSpaceDE w:val="0"/>
        <w:autoSpaceDN w:val="0"/>
        <w:adjustRightInd w:val="0"/>
        <w:spacing w:after="0" w:line="240" w:lineRule="auto"/>
        <w:ind w:firstLine="540"/>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43. Победитель аукциона обязан внести плату за право заключения договора (с учетом ранее перечисленного задатка) в течение пяти рабочих дней после подписания протокола на счет, указанный в аукционной документации. Платежный документ с отметкой банка, подтверждающей внесение платы в установленном размере, представляется организатору аукциона.</w:t>
      </w:r>
    </w:p>
    <w:p w:rsidR="00CB3D2A" w:rsidRPr="00177996" w:rsidRDefault="00CB3D2A" w:rsidP="00C23C2F">
      <w:pPr>
        <w:autoSpaceDE w:val="0"/>
        <w:autoSpaceDN w:val="0"/>
        <w:adjustRightInd w:val="0"/>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9. Заключение договора</w:t>
      </w:r>
    </w:p>
    <w:p w:rsidR="00CB3D2A" w:rsidRPr="00177996" w:rsidRDefault="00CB3D2A" w:rsidP="00C23C2F">
      <w:pPr>
        <w:autoSpaceDE w:val="0"/>
        <w:autoSpaceDN w:val="0"/>
        <w:adjustRightInd w:val="0"/>
        <w:spacing w:after="0" w:line="240" w:lineRule="auto"/>
        <w:jc w:val="both"/>
        <w:rPr>
          <w:rFonts w:ascii="Times New Roman" w:hAnsi="Times New Roman"/>
          <w:sz w:val="24"/>
          <w:szCs w:val="24"/>
        </w:rPr>
      </w:pP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lastRenderedPageBreak/>
        <w:t>44. Победителю аукциона в течение десяти рабочих дней после внесения платы за право заключения договора выдается проект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45. </w:t>
      </w:r>
      <w:proofErr w:type="gramStart"/>
      <w:r w:rsidRPr="00177996">
        <w:rPr>
          <w:rFonts w:ascii="Times New Roman" w:hAnsi="Times New Roman"/>
          <w:sz w:val="24"/>
          <w:szCs w:val="24"/>
        </w:rPr>
        <w:t>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w:t>
      </w:r>
      <w:proofErr w:type="gramEnd"/>
      <w:r w:rsidRPr="00177996">
        <w:rPr>
          <w:rFonts w:ascii="Times New Roman" w:hAnsi="Times New Roman"/>
          <w:sz w:val="24"/>
          <w:szCs w:val="24"/>
        </w:rPr>
        <w:t xml:space="preserve"> право на заключение данного договора.</w:t>
      </w:r>
    </w:p>
    <w:p w:rsidR="00CB3D2A" w:rsidRPr="00177996" w:rsidRDefault="00CB3D2A" w:rsidP="00C23C2F">
      <w:pPr>
        <w:autoSpaceDE w:val="0"/>
        <w:autoSpaceDN w:val="0"/>
        <w:adjustRightInd w:val="0"/>
        <w:spacing w:after="0" w:line="240" w:lineRule="auto"/>
        <w:ind w:firstLine="708"/>
        <w:jc w:val="both"/>
        <w:rPr>
          <w:rFonts w:ascii="Times New Roman" w:hAnsi="Times New Roman"/>
          <w:sz w:val="24"/>
          <w:szCs w:val="24"/>
        </w:rPr>
      </w:pPr>
      <w:r w:rsidRPr="00177996">
        <w:rPr>
          <w:rFonts w:ascii="Times New Roman" w:hAnsi="Times New Roman"/>
          <w:sz w:val="24"/>
          <w:szCs w:val="24"/>
        </w:rPr>
        <w:t xml:space="preserve">46. Победитель аукциона, участник аукциона, сделавший предпоследнее предложение о цене аукциона, вправе приступить к размещению нестационарного торгового объекта после заключения договора. </w:t>
      </w:r>
    </w:p>
    <w:p w:rsidR="00CB3D2A" w:rsidRPr="00177996" w:rsidRDefault="00CB3D2A" w:rsidP="00C23C2F">
      <w:pPr>
        <w:widowControl w:val="0"/>
        <w:autoSpaceDE w:val="0"/>
        <w:autoSpaceDN w:val="0"/>
        <w:adjustRightInd w:val="0"/>
        <w:spacing w:after="0" w:line="240" w:lineRule="auto"/>
        <w:ind w:firstLine="709"/>
        <w:jc w:val="both"/>
        <w:rPr>
          <w:rFonts w:ascii="Times New Roman" w:hAnsi="Times New Roman"/>
          <w:sz w:val="24"/>
          <w:szCs w:val="24"/>
        </w:rPr>
      </w:pPr>
      <w:r w:rsidRPr="00177996">
        <w:rPr>
          <w:rFonts w:ascii="Times New Roman" w:hAnsi="Times New Roman"/>
          <w:sz w:val="24"/>
          <w:szCs w:val="24"/>
        </w:rPr>
        <w:t>47. </w:t>
      </w:r>
      <w:proofErr w:type="gramStart"/>
      <w:r w:rsidRPr="00177996">
        <w:rPr>
          <w:rFonts w:ascii="Times New Roman" w:hAnsi="Times New Roman"/>
          <w:sz w:val="24"/>
          <w:szCs w:val="24"/>
        </w:rPr>
        <w:t>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w:t>
      </w:r>
      <w:proofErr w:type="gramEnd"/>
      <w:r w:rsidRPr="00177996">
        <w:rPr>
          <w:rFonts w:ascii="Times New Roman" w:hAnsi="Times New Roman"/>
          <w:sz w:val="24"/>
          <w:szCs w:val="24"/>
        </w:rPr>
        <w:t xml:space="preserve"> или о внесении в нее изменений. </w:t>
      </w:r>
    </w:p>
    <w:p w:rsidR="00CB3D2A" w:rsidRPr="00177996" w:rsidRDefault="00CB3D2A" w:rsidP="00C23C2F">
      <w:pPr>
        <w:spacing w:after="0" w:line="240" w:lineRule="auto"/>
        <w:ind w:left="5670"/>
        <w:jc w:val="both"/>
        <w:rPr>
          <w:rFonts w:ascii="Times New Roman" w:hAnsi="Times New Roman"/>
          <w:sz w:val="24"/>
          <w:szCs w:val="24"/>
        </w:rPr>
      </w:pPr>
      <w:r w:rsidRPr="00177996">
        <w:rPr>
          <w:rFonts w:ascii="Times New Roman" w:hAnsi="Times New Roman"/>
          <w:sz w:val="24"/>
          <w:szCs w:val="24"/>
        </w:rPr>
        <w:br w:type="page"/>
      </w:r>
      <w:r w:rsidRPr="00177996">
        <w:rPr>
          <w:rFonts w:ascii="Times New Roman" w:hAnsi="Times New Roman"/>
          <w:sz w:val="24"/>
          <w:szCs w:val="24"/>
        </w:rPr>
        <w:lastRenderedPageBreak/>
        <w:t>Приложение № 2</w:t>
      </w:r>
    </w:p>
    <w:p w:rsidR="00CB3D2A" w:rsidRPr="00177996" w:rsidRDefault="00CB3D2A" w:rsidP="00C23C2F">
      <w:pPr>
        <w:widowControl w:val="0"/>
        <w:spacing w:after="0" w:line="240" w:lineRule="auto"/>
        <w:ind w:left="5670"/>
        <w:jc w:val="both"/>
        <w:rPr>
          <w:rFonts w:ascii="Times New Roman" w:hAnsi="Times New Roman"/>
          <w:sz w:val="24"/>
          <w:szCs w:val="24"/>
        </w:rPr>
      </w:pPr>
      <w:r w:rsidRPr="00177996">
        <w:rPr>
          <w:rFonts w:ascii="Times New Roman" w:hAnsi="Times New Roman"/>
          <w:sz w:val="24"/>
          <w:szCs w:val="24"/>
        </w:rPr>
        <w:t xml:space="preserve">к Порядку размещения нестационарных торговых объектов </w:t>
      </w:r>
      <w:r w:rsidRPr="00177996">
        <w:rPr>
          <w:rStyle w:val="blk"/>
          <w:rFonts w:ascii="Times New Roman" w:hAnsi="Times New Roman"/>
          <w:sz w:val="24"/>
          <w:szCs w:val="24"/>
        </w:rPr>
        <w:t>на территории</w:t>
      </w:r>
      <w:r w:rsidRPr="00177996">
        <w:rPr>
          <w:rFonts w:ascii="Times New Roman" w:hAnsi="Times New Roman"/>
          <w:sz w:val="24"/>
          <w:szCs w:val="24"/>
        </w:rPr>
        <w:t xml:space="preserve">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p>
    <w:p w:rsidR="00CB3D2A" w:rsidRPr="00177996" w:rsidRDefault="00CB3D2A" w:rsidP="00C23C2F">
      <w:pPr>
        <w:spacing w:after="0" w:line="240" w:lineRule="auto"/>
        <w:jc w:val="both"/>
        <w:rPr>
          <w:rFonts w:ascii="Times New Roman" w:hAnsi="Times New Roman"/>
          <w:sz w:val="24"/>
          <w:szCs w:val="24"/>
        </w:rPr>
      </w:pPr>
    </w:p>
    <w:p w:rsidR="00CB3D2A" w:rsidRPr="00177996" w:rsidRDefault="00CB3D2A" w:rsidP="00713C33">
      <w:pPr>
        <w:spacing w:after="0" w:line="240" w:lineRule="auto"/>
        <w:jc w:val="center"/>
        <w:rPr>
          <w:rFonts w:ascii="Times New Roman" w:hAnsi="Times New Roman"/>
          <w:b/>
          <w:sz w:val="24"/>
          <w:szCs w:val="24"/>
        </w:rPr>
      </w:pPr>
      <w:r w:rsidRPr="00177996">
        <w:rPr>
          <w:rFonts w:ascii="Times New Roman" w:hAnsi="Times New Roman"/>
          <w:b/>
          <w:sz w:val="24"/>
          <w:szCs w:val="24"/>
        </w:rPr>
        <w:t>ПОРЯДОК</w:t>
      </w:r>
    </w:p>
    <w:p w:rsidR="00CB3D2A" w:rsidRPr="00177996" w:rsidRDefault="00CB3D2A" w:rsidP="00713C33">
      <w:pPr>
        <w:spacing w:after="0" w:line="240" w:lineRule="auto"/>
        <w:jc w:val="center"/>
        <w:rPr>
          <w:rFonts w:ascii="Times New Roman" w:hAnsi="Times New Roman"/>
          <w:b/>
          <w:sz w:val="24"/>
          <w:szCs w:val="24"/>
        </w:rPr>
      </w:pPr>
      <w:r w:rsidRPr="00177996">
        <w:rPr>
          <w:rFonts w:ascii="Times New Roman" w:hAnsi="Times New Roman"/>
          <w:b/>
          <w:sz w:val="24"/>
          <w:szCs w:val="24"/>
        </w:rPr>
        <w:t>оформления  паспорта нестационарного торгового</w:t>
      </w:r>
    </w:p>
    <w:p w:rsidR="00CB3D2A" w:rsidRPr="00177996" w:rsidRDefault="00CB3D2A" w:rsidP="00713C33">
      <w:pPr>
        <w:spacing w:after="0" w:line="240" w:lineRule="auto"/>
        <w:jc w:val="center"/>
        <w:rPr>
          <w:rFonts w:ascii="Times New Roman" w:hAnsi="Times New Roman"/>
          <w:b/>
          <w:sz w:val="24"/>
          <w:szCs w:val="24"/>
        </w:rPr>
      </w:pPr>
      <w:r w:rsidRPr="00177996">
        <w:rPr>
          <w:rFonts w:ascii="Times New Roman" w:hAnsi="Times New Roman"/>
          <w:b/>
          <w:sz w:val="24"/>
          <w:szCs w:val="24"/>
        </w:rPr>
        <w:t>объекта</w:t>
      </w:r>
    </w:p>
    <w:p w:rsidR="00CB3D2A" w:rsidRPr="00177996" w:rsidRDefault="00CB3D2A" w:rsidP="00C23C2F">
      <w:pPr>
        <w:spacing w:after="0" w:line="240" w:lineRule="auto"/>
        <w:jc w:val="both"/>
        <w:rPr>
          <w:rFonts w:ascii="Times New Roman" w:hAnsi="Times New Roman"/>
          <w:sz w:val="24"/>
          <w:szCs w:val="24"/>
        </w:rPr>
      </w:pP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1. Паспорт нестационарного торгового объекта (далее - паспорт) состоит из титульного листа и трех разделов.</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2. Титульный лист паспорта содержит следующие данные:</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1) адресные ориентиры нестационарного торгового объекта;</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2) информацию о согласовании паспорта с уполномоченным органом.</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3. Первый раздел паспорта "Описание объекта" должен содержать:</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 описание места расположения нестационарного торгового объекта с указанием типа объекта (киоск, павильон, палатка, летнее кафе и т.д.), адресного ориентира нестационарного торгового объекта;</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 схему размещения нестационарного торгового объекта и фотографию существующего положения нестационарного торгового объекта или места планируемого размещения нестационарного торгового объекта.</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4. Второй раздел паспорта "Типовое решение нестационарного торгового объекта" содержит в себе информацию об объемно-пространственных характеристиках нестационарного торгового объекта с графическим отображением всех фасадов и ведомостью их отделки, внешнем виде и цветовом решении нестационарного торгового объекта.</w:t>
      </w:r>
    </w:p>
    <w:p w:rsidR="00CB3D2A" w:rsidRPr="00177996" w:rsidRDefault="00CB3D2A" w:rsidP="00C23C2F">
      <w:pPr>
        <w:autoSpaceDE w:val="0"/>
        <w:autoSpaceDN w:val="0"/>
        <w:adjustRightInd w:val="0"/>
        <w:spacing w:after="0" w:line="240" w:lineRule="auto"/>
        <w:ind w:firstLine="720"/>
        <w:jc w:val="both"/>
        <w:rPr>
          <w:rFonts w:ascii="Times New Roman" w:hAnsi="Times New Roman"/>
          <w:sz w:val="24"/>
          <w:szCs w:val="24"/>
        </w:rPr>
      </w:pPr>
      <w:r w:rsidRPr="00177996">
        <w:rPr>
          <w:rFonts w:ascii="Times New Roman" w:hAnsi="Times New Roman"/>
          <w:sz w:val="24"/>
          <w:szCs w:val="24"/>
        </w:rPr>
        <w:t xml:space="preserve">5. </w:t>
      </w:r>
      <w:proofErr w:type="gramStart"/>
      <w:r w:rsidRPr="00177996">
        <w:rPr>
          <w:rFonts w:ascii="Times New Roman" w:hAnsi="Times New Roman"/>
          <w:sz w:val="24"/>
          <w:szCs w:val="24"/>
        </w:rPr>
        <w:t>Третий раздел паспорта «Генеральный план размещения нестационарного торгового объекта» оформляется на адресном плане масштаба 1:500, а для киосков и павильонов с объемно-пространственными характеристиками, не соответствующими требованиям, установленным правовым актом Администрации</w:t>
      </w:r>
      <w:r w:rsidRPr="00BC0885">
        <w:rPr>
          <w:rFonts w:ascii="Times New Roman" w:hAnsi="Times New Roman"/>
          <w:sz w:val="24"/>
          <w:szCs w:val="24"/>
        </w:rPr>
        <w:t xml:space="preserve"> </w:t>
      </w:r>
      <w:r>
        <w:rPr>
          <w:rFonts w:ascii="Times New Roman" w:hAnsi="Times New Roman"/>
          <w:sz w:val="24"/>
          <w:szCs w:val="24"/>
        </w:rPr>
        <w:t>Бутаковского сельского поселения</w:t>
      </w:r>
      <w:r w:rsidRPr="00177996">
        <w:rPr>
          <w:rFonts w:ascii="Times New Roman" w:hAnsi="Times New Roman"/>
          <w:sz w:val="24"/>
          <w:szCs w:val="24"/>
        </w:rPr>
        <w:t xml:space="preserve">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а также для летних кафе и веранд на генеральном плане масштаба 1:500, выполненном с учетом топографической основы. </w:t>
      </w:r>
      <w:proofErr w:type="gramEnd"/>
    </w:p>
    <w:p w:rsidR="00CB3D2A" w:rsidRPr="00177996" w:rsidRDefault="00CB3D2A" w:rsidP="00C23C2F">
      <w:pPr>
        <w:spacing w:after="0" w:line="240" w:lineRule="auto"/>
        <w:ind w:firstLine="709"/>
        <w:jc w:val="both"/>
        <w:rPr>
          <w:rFonts w:ascii="Times New Roman" w:hAnsi="Times New Roman"/>
          <w:color w:val="000000"/>
          <w:sz w:val="24"/>
          <w:szCs w:val="24"/>
        </w:rPr>
      </w:pPr>
      <w:proofErr w:type="gramStart"/>
      <w:r w:rsidRPr="00177996">
        <w:rPr>
          <w:rFonts w:ascii="Times New Roman" w:hAnsi="Times New Roman"/>
          <w:color w:val="000000"/>
          <w:sz w:val="24"/>
          <w:szCs w:val="24"/>
        </w:rPr>
        <w:t xml:space="preserve">Данный раздел определяет место расположения нестационарного торгового объекта и прилегающую к нему территорию в соответствии с Решением №9 сессии Совета </w:t>
      </w:r>
      <w:r w:rsidRPr="00177996">
        <w:rPr>
          <w:rFonts w:ascii="Times New Roman" w:hAnsi="Times New Roman"/>
          <w:bCs/>
          <w:sz w:val="24"/>
          <w:szCs w:val="24"/>
        </w:rPr>
        <w:t xml:space="preserve">Бутаковского </w:t>
      </w:r>
      <w:r w:rsidRPr="00177996">
        <w:rPr>
          <w:rFonts w:ascii="Times New Roman" w:hAnsi="Times New Roman"/>
          <w:color w:val="000000"/>
          <w:sz w:val="24"/>
          <w:szCs w:val="24"/>
        </w:rPr>
        <w:t>сельского поселения «Об утверждении правил благоустройства и санитарного содержания населенных пунктов</w:t>
      </w:r>
      <w:r w:rsidRPr="00177996">
        <w:rPr>
          <w:rFonts w:ascii="Times New Roman" w:hAnsi="Times New Roman"/>
          <w:sz w:val="24"/>
          <w:szCs w:val="24"/>
        </w:rPr>
        <w:t xml:space="preserve"> Бутаковского сельского поселения</w:t>
      </w:r>
      <w:r w:rsidRPr="00177996">
        <w:rPr>
          <w:rFonts w:ascii="Times New Roman" w:hAnsi="Times New Roman"/>
          <w:color w:val="000000"/>
          <w:sz w:val="24"/>
          <w:szCs w:val="24"/>
        </w:rPr>
        <w:t xml:space="preserve">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color w:val="000000"/>
          <w:sz w:val="24"/>
          <w:szCs w:val="24"/>
        </w:rPr>
        <w:t>» с учетом элементов благоустройства (урны, навесы) и холодильного оборудования, расположенного на прилегающей к нестационарному торговому объекту территории.</w:t>
      </w:r>
      <w:proofErr w:type="gramEnd"/>
    </w:p>
    <w:p w:rsidR="00CB3D2A" w:rsidRPr="00177996" w:rsidRDefault="00CB3D2A" w:rsidP="00C23C2F">
      <w:pPr>
        <w:spacing w:after="0" w:line="240" w:lineRule="auto"/>
        <w:ind w:left="5670"/>
        <w:jc w:val="both"/>
        <w:rPr>
          <w:rFonts w:ascii="Times New Roman" w:hAnsi="Times New Roman"/>
          <w:sz w:val="24"/>
          <w:szCs w:val="24"/>
        </w:rPr>
      </w:pPr>
      <w:r w:rsidRPr="00177996">
        <w:rPr>
          <w:rFonts w:ascii="Times New Roman" w:hAnsi="Times New Roman"/>
          <w:bCs/>
          <w:sz w:val="24"/>
          <w:szCs w:val="24"/>
        </w:rPr>
        <w:br w:type="page"/>
      </w:r>
      <w:r w:rsidRPr="00177996">
        <w:rPr>
          <w:rFonts w:ascii="Times New Roman" w:hAnsi="Times New Roman"/>
          <w:sz w:val="24"/>
          <w:szCs w:val="24"/>
        </w:rPr>
        <w:lastRenderedPageBreak/>
        <w:t>Приложение № 3</w:t>
      </w:r>
    </w:p>
    <w:p w:rsidR="00CB3D2A" w:rsidRPr="00177996" w:rsidRDefault="00CB3D2A" w:rsidP="00C23C2F">
      <w:pPr>
        <w:widowControl w:val="0"/>
        <w:spacing w:after="0" w:line="240" w:lineRule="auto"/>
        <w:ind w:left="5670"/>
        <w:jc w:val="both"/>
        <w:rPr>
          <w:rFonts w:ascii="Times New Roman" w:hAnsi="Times New Roman"/>
          <w:sz w:val="24"/>
          <w:szCs w:val="24"/>
        </w:rPr>
      </w:pPr>
      <w:r w:rsidRPr="00177996">
        <w:rPr>
          <w:rFonts w:ascii="Times New Roman" w:hAnsi="Times New Roman"/>
          <w:sz w:val="24"/>
          <w:szCs w:val="24"/>
        </w:rPr>
        <w:t xml:space="preserve">к Порядку размещения нестационарных торговых объектов </w:t>
      </w:r>
      <w:r w:rsidRPr="00177996">
        <w:rPr>
          <w:rStyle w:val="blk"/>
          <w:rFonts w:ascii="Times New Roman" w:hAnsi="Times New Roman"/>
          <w:sz w:val="24"/>
          <w:szCs w:val="24"/>
        </w:rPr>
        <w:t>на территории</w:t>
      </w:r>
      <w:r w:rsidRPr="00177996">
        <w:rPr>
          <w:rFonts w:ascii="Times New Roman" w:hAnsi="Times New Roman"/>
          <w:sz w:val="24"/>
          <w:szCs w:val="24"/>
        </w:rPr>
        <w:t xml:space="preserve">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p>
    <w:p w:rsidR="00CB3D2A" w:rsidRPr="00177996" w:rsidRDefault="00CB3D2A" w:rsidP="00C23C2F">
      <w:pPr>
        <w:spacing w:after="0" w:line="240" w:lineRule="auto"/>
        <w:jc w:val="both"/>
        <w:rPr>
          <w:rFonts w:ascii="Times New Roman" w:hAnsi="Times New Roman"/>
          <w:bCs/>
          <w:sz w:val="24"/>
          <w:szCs w:val="24"/>
        </w:rPr>
      </w:pPr>
    </w:p>
    <w:p w:rsidR="00CB3D2A" w:rsidRPr="00177996" w:rsidRDefault="00CB3D2A" w:rsidP="00DE5942">
      <w:pPr>
        <w:spacing w:after="0" w:line="240" w:lineRule="auto"/>
        <w:jc w:val="center"/>
        <w:rPr>
          <w:rFonts w:ascii="Times New Roman" w:hAnsi="Times New Roman"/>
          <w:b/>
          <w:bCs/>
          <w:sz w:val="24"/>
          <w:szCs w:val="24"/>
        </w:rPr>
      </w:pPr>
      <w:r w:rsidRPr="00177996">
        <w:rPr>
          <w:rFonts w:ascii="Times New Roman" w:hAnsi="Times New Roman"/>
          <w:b/>
          <w:bCs/>
          <w:sz w:val="24"/>
          <w:szCs w:val="24"/>
        </w:rPr>
        <w:t>ПОРЯДОК</w:t>
      </w:r>
    </w:p>
    <w:p w:rsidR="00CB3D2A" w:rsidRPr="00177996" w:rsidRDefault="00CB3D2A" w:rsidP="00DE5942">
      <w:pPr>
        <w:spacing w:after="0" w:line="240" w:lineRule="auto"/>
        <w:jc w:val="center"/>
        <w:rPr>
          <w:rFonts w:ascii="Times New Roman" w:hAnsi="Times New Roman"/>
          <w:b/>
          <w:bCs/>
          <w:sz w:val="24"/>
          <w:szCs w:val="24"/>
        </w:rPr>
      </w:pPr>
      <w:r w:rsidRPr="00177996">
        <w:rPr>
          <w:rFonts w:ascii="Times New Roman" w:hAnsi="Times New Roman"/>
          <w:b/>
          <w:bCs/>
          <w:sz w:val="24"/>
          <w:szCs w:val="24"/>
        </w:rPr>
        <w:t xml:space="preserve">предоставления компенсационного места на размещение нестационарного торгового объекта на территории </w:t>
      </w:r>
      <w:r>
        <w:rPr>
          <w:rFonts w:ascii="Times New Roman" w:hAnsi="Times New Roman"/>
          <w:b/>
          <w:bCs/>
          <w:sz w:val="24"/>
          <w:szCs w:val="24"/>
        </w:rPr>
        <w:t xml:space="preserve">Бутаковского сельского поселения </w:t>
      </w:r>
      <w:r w:rsidRPr="00177996">
        <w:rPr>
          <w:rFonts w:ascii="Times New Roman" w:hAnsi="Times New Roman"/>
          <w:b/>
          <w:bCs/>
          <w:sz w:val="24"/>
          <w:szCs w:val="24"/>
        </w:rPr>
        <w:t>Знаменского муниципального района Омской области</w:t>
      </w:r>
    </w:p>
    <w:p w:rsidR="00CB3D2A" w:rsidRPr="00177996" w:rsidRDefault="00CB3D2A" w:rsidP="00C23C2F">
      <w:pPr>
        <w:spacing w:after="0" w:line="240" w:lineRule="auto"/>
        <w:jc w:val="both"/>
        <w:rPr>
          <w:rFonts w:ascii="Times New Roman" w:hAnsi="Times New Roman"/>
          <w:b/>
          <w:sz w:val="24"/>
          <w:szCs w:val="24"/>
        </w:rPr>
      </w:pP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 xml:space="preserve">1. Настоящий Порядок определяет процедуру предоставления компенсационного места для размещения нестационарного торгового объекта на территории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в соответствии с утвержденной Администрацией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схемой размещения нестационарных торговых объектов.</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2. Основными целями настоящего Порядка являются:</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 упорядочение размещения нестационарных торговых объектов, владельцы которых имеют действующие договоры аренды земельных участков или договоры на размещение нестационарного торгового объекта;</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 сохранение предпринимательской деятельности владельцев нестационарных торговых объектов.</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 xml:space="preserve">3. Предоставление компенсационного места на размещение нестационарного торгового объекта осуществляется уполномоченным органом в случаях, предусмотренных пунктом 24 Порядка размещения нестационарных торговых объектов на территории </w:t>
      </w:r>
      <w:r w:rsidRPr="00177996">
        <w:rPr>
          <w:rFonts w:ascii="Times New Roman" w:hAnsi="Times New Roman"/>
          <w:bCs/>
          <w:sz w:val="24"/>
          <w:szCs w:val="24"/>
        </w:rPr>
        <w:t>Бутаковского</w:t>
      </w:r>
      <w:r w:rsidRPr="00177996">
        <w:rPr>
          <w:rFonts w:ascii="Times New Roman" w:hAnsi="Times New Roman"/>
          <w:sz w:val="24"/>
          <w:szCs w:val="24"/>
        </w:rPr>
        <w:t xml:space="preserve"> сельского поселения, в соответствии со схемой размещения нестационарных торговых объектов.</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4. В течение срока, установленного уведомлением о расторжении договора на размещение нестационарного торгового объекта, договора аренды земельного участка,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 xml:space="preserve">5. Перечень мест размещения нестационарных торговых объектов, свободных от прав третьих лиц, размещается уполномоченным органом в сети "Интернет" на официальном сайте Администрации Бутаковского сельского поселения </w:t>
      </w:r>
      <w:r w:rsidRPr="00177996">
        <w:rPr>
          <w:rFonts w:ascii="Times New Roman" w:hAnsi="Times New Roman"/>
          <w:bCs/>
          <w:sz w:val="24"/>
          <w:szCs w:val="24"/>
        </w:rPr>
        <w:t>Знаменского муниципального района Омской области</w:t>
      </w:r>
      <w:r w:rsidRPr="00177996">
        <w:rPr>
          <w:rFonts w:ascii="Times New Roman" w:hAnsi="Times New Roman"/>
          <w:sz w:val="24"/>
          <w:szCs w:val="24"/>
        </w:rPr>
        <w:t xml:space="preserve"> и поддерживается в актуальном состоянии.</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 свободных от прав третьих лиц, по состоянию на первое число месяца, в котором поступило обращение.</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sz w:val="24"/>
          <w:szCs w:val="24"/>
        </w:rPr>
        <w:t>6. При предоставлении компенсационного места владельцу нестационарного торгового объекта, имеющему действующий договор на размещение нестационарного торгового объекта, в пределах одного Муниципального образования Омской области в действующий договор на размещение нестационарного торгового объекта вносятся соответствующие изменения.</w:t>
      </w:r>
    </w:p>
    <w:p w:rsidR="00CB3D2A" w:rsidRPr="00177996" w:rsidRDefault="00CB3D2A" w:rsidP="00C23C2F">
      <w:pPr>
        <w:spacing w:after="0" w:line="240" w:lineRule="auto"/>
        <w:ind w:firstLine="709"/>
        <w:jc w:val="both"/>
        <w:rPr>
          <w:rFonts w:ascii="Times New Roman" w:hAnsi="Times New Roman"/>
          <w:color w:val="000000"/>
          <w:sz w:val="24"/>
          <w:szCs w:val="24"/>
        </w:rPr>
      </w:pPr>
      <w:r w:rsidRPr="00177996">
        <w:rPr>
          <w:rFonts w:ascii="Times New Roman" w:hAnsi="Times New Roman"/>
          <w:color w:val="000000"/>
          <w:sz w:val="24"/>
          <w:szCs w:val="24"/>
        </w:rPr>
        <w:t xml:space="preserve">В случае предоставления компенсационного места владельцу нестационарного торгового объекта, имеющему действующий договор на размещение нестационарного торгового объекта, в другом Муниципальном образовании Омской области с владельцем нестационарного торгового объекта заключается новый договор на размещение </w:t>
      </w:r>
      <w:r w:rsidRPr="00177996">
        <w:rPr>
          <w:rFonts w:ascii="Times New Roman" w:hAnsi="Times New Roman"/>
          <w:color w:val="000000"/>
          <w:sz w:val="24"/>
          <w:szCs w:val="24"/>
        </w:rPr>
        <w:lastRenderedPageBreak/>
        <w:t>нестационарного торгового объекта на срок, не превышающий срок действующего договора на размещение нестационарного торгового объекта.</w:t>
      </w:r>
    </w:p>
    <w:p w:rsidR="00CB3D2A" w:rsidRPr="00177996" w:rsidRDefault="00CB3D2A" w:rsidP="00C23C2F">
      <w:pPr>
        <w:spacing w:after="0" w:line="240" w:lineRule="auto"/>
        <w:ind w:firstLine="709"/>
        <w:jc w:val="both"/>
        <w:rPr>
          <w:rFonts w:ascii="Times New Roman" w:hAnsi="Times New Roman"/>
          <w:sz w:val="24"/>
          <w:szCs w:val="24"/>
        </w:rPr>
      </w:pPr>
      <w:r w:rsidRPr="00177996">
        <w:rPr>
          <w:rFonts w:ascii="Times New Roman" w:hAnsi="Times New Roman"/>
          <w:color w:val="000000"/>
          <w:sz w:val="24"/>
          <w:szCs w:val="24"/>
        </w:rPr>
        <w:t>7. В случае отсутствия обращения, поданного в соответствии с пунктом 4 настоящего Порядка, или отказа владельца нестационарного</w:t>
      </w:r>
      <w:r w:rsidRPr="00177996">
        <w:rPr>
          <w:rFonts w:ascii="Times New Roman" w:hAnsi="Times New Roman"/>
          <w:sz w:val="24"/>
          <w:szCs w:val="24"/>
        </w:rPr>
        <w:t xml:space="preserve">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w:t>
      </w:r>
    </w:p>
    <w:p w:rsidR="00CB3D2A" w:rsidRPr="00177996" w:rsidRDefault="00CB3D2A">
      <w:pPr>
        <w:rPr>
          <w:rFonts w:ascii="Times New Roman" w:hAnsi="Times New Roman"/>
          <w:sz w:val="24"/>
          <w:szCs w:val="24"/>
        </w:rPr>
      </w:pPr>
    </w:p>
    <w:sectPr w:rsidR="00CB3D2A" w:rsidRPr="00177996" w:rsidSect="00302C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C2F"/>
    <w:rsid w:val="00051FA2"/>
    <w:rsid w:val="000B362E"/>
    <w:rsid w:val="000C6974"/>
    <w:rsid w:val="00157C1E"/>
    <w:rsid w:val="0016321A"/>
    <w:rsid w:val="00177996"/>
    <w:rsid w:val="001B5966"/>
    <w:rsid w:val="001E152C"/>
    <w:rsid w:val="0026468F"/>
    <w:rsid w:val="00302CD6"/>
    <w:rsid w:val="00312ECE"/>
    <w:rsid w:val="004543D5"/>
    <w:rsid w:val="004C677E"/>
    <w:rsid w:val="005B2766"/>
    <w:rsid w:val="006142C4"/>
    <w:rsid w:val="00713047"/>
    <w:rsid w:val="00713C33"/>
    <w:rsid w:val="00752CC3"/>
    <w:rsid w:val="0088299B"/>
    <w:rsid w:val="008F0575"/>
    <w:rsid w:val="009208F4"/>
    <w:rsid w:val="00946E52"/>
    <w:rsid w:val="00A8076A"/>
    <w:rsid w:val="00AD5720"/>
    <w:rsid w:val="00B5387E"/>
    <w:rsid w:val="00BA62B8"/>
    <w:rsid w:val="00BC0885"/>
    <w:rsid w:val="00C13C5B"/>
    <w:rsid w:val="00C23C2F"/>
    <w:rsid w:val="00C2587E"/>
    <w:rsid w:val="00CB3D2A"/>
    <w:rsid w:val="00CC15BF"/>
    <w:rsid w:val="00D075A7"/>
    <w:rsid w:val="00DB1A94"/>
    <w:rsid w:val="00DE5942"/>
    <w:rsid w:val="00E42068"/>
    <w:rsid w:val="00EA3B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D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uiPriority w:val="99"/>
    <w:rsid w:val="00C23C2F"/>
    <w:rPr>
      <w:rFonts w:cs="Times New Roman"/>
    </w:rPr>
  </w:style>
  <w:style w:type="paragraph" w:styleId="3">
    <w:name w:val="Body Text Indent 3"/>
    <w:basedOn w:val="a"/>
    <w:link w:val="31"/>
    <w:uiPriority w:val="99"/>
    <w:semiHidden/>
    <w:rsid w:val="00752CC3"/>
    <w:pPr>
      <w:widowControl w:val="0"/>
      <w:autoSpaceDE w:val="0"/>
      <w:autoSpaceDN w:val="0"/>
      <w:adjustRightInd w:val="0"/>
      <w:spacing w:after="120" w:line="240" w:lineRule="auto"/>
      <w:ind w:left="283"/>
    </w:pPr>
    <w:rPr>
      <w:rFonts w:ascii="Arial" w:hAnsi="Arial" w:cs="Arial"/>
      <w:sz w:val="16"/>
      <w:szCs w:val="16"/>
    </w:rPr>
  </w:style>
  <w:style w:type="character" w:customStyle="1" w:styleId="31">
    <w:name w:val="Основной текст с отступом 3 Знак1"/>
    <w:basedOn w:val="a0"/>
    <w:link w:val="3"/>
    <w:uiPriority w:val="99"/>
    <w:semiHidden/>
    <w:locked/>
    <w:rsid w:val="00752CC3"/>
    <w:rPr>
      <w:rFonts w:ascii="Arial" w:hAnsi="Arial" w:cs="Arial"/>
      <w:sz w:val="16"/>
      <w:szCs w:val="16"/>
    </w:rPr>
  </w:style>
  <w:style w:type="character" w:customStyle="1" w:styleId="30">
    <w:name w:val="Основной текст с отступом 3 Знак"/>
    <w:basedOn w:val="a0"/>
    <w:link w:val="3"/>
    <w:uiPriority w:val="99"/>
    <w:semiHidden/>
    <w:locked/>
    <w:rsid w:val="00752CC3"/>
    <w:rPr>
      <w:rFonts w:cs="Times New Roman"/>
      <w:sz w:val="16"/>
      <w:szCs w:val="16"/>
    </w:rPr>
  </w:style>
  <w:style w:type="character" w:customStyle="1" w:styleId="msonormal0">
    <w:name w:val="msonormal"/>
    <w:basedOn w:val="a0"/>
    <w:uiPriority w:val="99"/>
    <w:rsid w:val="00752CC3"/>
    <w:rPr>
      <w:rFonts w:cs="Times New Roman"/>
    </w:rPr>
  </w:style>
  <w:style w:type="character" w:styleId="a3">
    <w:name w:val="Hyperlink"/>
    <w:basedOn w:val="a0"/>
    <w:uiPriority w:val="99"/>
    <w:rsid w:val="00752CC3"/>
    <w:rPr>
      <w:rFonts w:cs="Times New Roman"/>
      <w:color w:val="0000FF"/>
      <w:u w:val="single"/>
    </w:rPr>
  </w:style>
  <w:style w:type="paragraph" w:styleId="a4">
    <w:name w:val="No Spacing"/>
    <w:uiPriority w:val="1"/>
    <w:qFormat/>
    <w:rsid w:val="00AD5720"/>
    <w:rPr>
      <w:sz w:val="22"/>
      <w:szCs w:val="22"/>
    </w:rPr>
  </w:style>
  <w:style w:type="paragraph" w:styleId="a5">
    <w:name w:val="Normal (Web)"/>
    <w:basedOn w:val="a"/>
    <w:uiPriority w:val="99"/>
    <w:unhideWhenUsed/>
    <w:rsid w:val="00E42068"/>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312EC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B864D6CF923AB2181D10F610FE57923110AFAE73494E8BE099A4EDBCD4EA6622B773F9CEA9968D067B09D9cFJ" TargetMode="External"/><Relationship Id="rId3" Type="http://schemas.openxmlformats.org/officeDocument/2006/relationships/webSettings" Target="webSettings.xml"/><Relationship Id="rId7" Type="http://schemas.openxmlformats.org/officeDocument/2006/relationships/hyperlink" Target="consultantplus://offline/ref=3BB864D6CF923AB2181D10F610FE57923110AFAE73494E8BE099A4EDBCD4EA6622B773F9CEA9968D067B09D9c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43038039" TargetMode="External"/><Relationship Id="rId5" Type="http://schemas.openxmlformats.org/officeDocument/2006/relationships/hyperlink" Target="http://www.znam@mr.omskportal.ru" TargetMode="External"/><Relationship Id="rId10" Type="http://schemas.openxmlformats.org/officeDocument/2006/relationships/theme" Target="theme/theme1.xml"/><Relationship Id="rId4" Type="http://schemas.openxmlformats.org/officeDocument/2006/relationships/hyperlink" Target="http://docs.cntd.ru/document/902769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27</Pages>
  <Words>11903</Words>
  <Characters>67853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kyuli</cp:lastModifiedBy>
  <cp:revision>12</cp:revision>
  <cp:lastPrinted>2024-04-04T05:26:00Z</cp:lastPrinted>
  <dcterms:created xsi:type="dcterms:W3CDTF">2016-10-17T03:50:00Z</dcterms:created>
  <dcterms:modified xsi:type="dcterms:W3CDTF">2024-04-04T05:34:00Z</dcterms:modified>
</cp:coreProperties>
</file>